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041011B1" w:rsidR="00D63256" w:rsidRPr="004F7D6E" w:rsidRDefault="00F52C71" w:rsidP="0022467F">
                            <w:pPr>
                              <w:pStyle w:val="FieldText"/>
                              <w:jc w:val="center"/>
                              <w:rPr>
                                <w:rFonts w:cs="Arial"/>
                                <w:b/>
                                <w:color w:val="FFFFFF"/>
                                <w:sz w:val="24"/>
                                <w:szCs w:val="24"/>
                              </w:rPr>
                            </w:pPr>
                            <w:r>
                              <w:rPr>
                                <w:rFonts w:cs="Arial"/>
                                <w:b/>
                                <w:color w:val="FFFFFF"/>
                                <w:sz w:val="24"/>
                                <w:szCs w:val="24"/>
                              </w:rPr>
                              <w:t>July</w:t>
                            </w:r>
                            <w:r w:rsidR="00C72562">
                              <w:rPr>
                                <w:rFonts w:cs="Arial"/>
                                <w:b/>
                                <w:color w:val="FFFFFF"/>
                                <w:sz w:val="24"/>
                                <w:szCs w:val="24"/>
                              </w:rPr>
                              <w:t xml:space="preserve"> </w:t>
                            </w:r>
                            <w:r w:rsidR="000B65AF">
                              <w:rPr>
                                <w:rFonts w:cs="Arial"/>
                                <w:b/>
                                <w:color w:val="FFFFFF"/>
                                <w:sz w:val="24"/>
                                <w:szCs w:val="24"/>
                              </w:rPr>
                              <w:t>9</w:t>
                            </w:r>
                            <w:r w:rsidR="000A747E">
                              <w:rPr>
                                <w:rFonts w:cs="Arial"/>
                                <w:b/>
                                <w:color w:val="FFFFFF"/>
                                <w:sz w:val="24"/>
                                <w:szCs w:val="24"/>
                              </w:rPr>
                              <w:t>, 2018</w:t>
                            </w:r>
                          </w:p>
                          <w:p w14:paraId="2839DE1E" w14:textId="388E0D0E"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D04F0C">
                              <w:rPr>
                                <w:rFonts w:ascii="Arial" w:hAnsi="Arial" w:cs="Arial"/>
                                <w:b/>
                                <w:color w:val="FFFFFF"/>
                                <w:sz w:val="24"/>
                                <w:szCs w:val="24"/>
                                <w:lang w:val="en-GB"/>
                              </w:rPr>
                              <w:t>APPROVED</w:t>
                            </w:r>
                            <w:bookmarkStart w:id="0" w:name="_GoBack"/>
                            <w:bookmarkEnd w:id="0"/>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041011B1" w:rsidR="00D63256" w:rsidRPr="004F7D6E" w:rsidRDefault="00F52C71" w:rsidP="0022467F">
                      <w:pPr>
                        <w:pStyle w:val="FieldText"/>
                        <w:jc w:val="center"/>
                        <w:rPr>
                          <w:rFonts w:cs="Arial"/>
                          <w:b/>
                          <w:color w:val="FFFFFF"/>
                          <w:sz w:val="24"/>
                          <w:szCs w:val="24"/>
                        </w:rPr>
                      </w:pPr>
                      <w:r>
                        <w:rPr>
                          <w:rFonts w:cs="Arial"/>
                          <w:b/>
                          <w:color w:val="FFFFFF"/>
                          <w:sz w:val="24"/>
                          <w:szCs w:val="24"/>
                        </w:rPr>
                        <w:t>July</w:t>
                      </w:r>
                      <w:r w:rsidR="00C72562">
                        <w:rPr>
                          <w:rFonts w:cs="Arial"/>
                          <w:b/>
                          <w:color w:val="FFFFFF"/>
                          <w:sz w:val="24"/>
                          <w:szCs w:val="24"/>
                        </w:rPr>
                        <w:t xml:space="preserve"> </w:t>
                      </w:r>
                      <w:r w:rsidR="000B65AF">
                        <w:rPr>
                          <w:rFonts w:cs="Arial"/>
                          <w:b/>
                          <w:color w:val="FFFFFF"/>
                          <w:sz w:val="24"/>
                          <w:szCs w:val="24"/>
                        </w:rPr>
                        <w:t>9</w:t>
                      </w:r>
                      <w:r w:rsidR="000A747E">
                        <w:rPr>
                          <w:rFonts w:cs="Arial"/>
                          <w:b/>
                          <w:color w:val="FFFFFF"/>
                          <w:sz w:val="24"/>
                          <w:szCs w:val="24"/>
                        </w:rPr>
                        <w:t>, 2018</w:t>
                      </w:r>
                    </w:p>
                    <w:p w14:paraId="2839DE1E" w14:textId="388E0D0E"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D04F0C">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0B65AF">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0B65AF">
        <w:trPr>
          <w:trHeight w:hRule="exact" w:val="261"/>
        </w:trPr>
        <w:tc>
          <w:tcPr>
            <w:tcW w:w="2160" w:type="dxa"/>
          </w:tcPr>
          <w:p w14:paraId="38B5FA00" w14:textId="0B5C08F5" w:rsidR="000A747E" w:rsidRDefault="00F52C71" w:rsidP="00B707AB">
            <w:pPr>
              <w:jc w:val="both"/>
              <w:rPr>
                <w:rFonts w:ascii="Arial" w:hAnsi="Arial" w:cs="Arial"/>
                <w:sz w:val="22"/>
                <w:szCs w:val="22"/>
              </w:rPr>
            </w:pPr>
            <w:r>
              <w:rPr>
                <w:rFonts w:ascii="Arial" w:hAnsi="Arial" w:cs="Arial"/>
                <w:sz w:val="22"/>
                <w:szCs w:val="22"/>
              </w:rPr>
              <w:t>Attended</w:t>
            </w:r>
          </w:p>
        </w:tc>
        <w:tc>
          <w:tcPr>
            <w:tcW w:w="8561" w:type="dxa"/>
          </w:tcPr>
          <w:p w14:paraId="3844A073" w14:textId="77777777" w:rsidR="000A747E" w:rsidRPr="00B92EAF" w:rsidRDefault="000A747E" w:rsidP="006D606E">
            <w:pPr>
              <w:jc w:val="both"/>
              <w:rPr>
                <w:rFonts w:ascii="Arial" w:hAnsi="Arial" w:cs="Arial"/>
                <w:sz w:val="22"/>
                <w:szCs w:val="22"/>
              </w:rPr>
            </w:pPr>
            <w:r>
              <w:rPr>
                <w:rFonts w:ascii="Arial" w:hAnsi="Arial" w:cs="Arial"/>
                <w:sz w:val="22"/>
                <w:szCs w:val="22"/>
              </w:rPr>
              <w:t>Katy Connolly - Chair</w:t>
            </w:r>
          </w:p>
        </w:tc>
      </w:tr>
      <w:tr w:rsidR="00075DA5" w:rsidRPr="00B92EAF" w14:paraId="50683A23" w14:textId="77777777" w:rsidTr="000B65AF">
        <w:trPr>
          <w:trHeight w:hRule="exact" w:val="261"/>
        </w:trPr>
        <w:tc>
          <w:tcPr>
            <w:tcW w:w="2160" w:type="dxa"/>
          </w:tcPr>
          <w:p w14:paraId="2537544E" w14:textId="77777777" w:rsidR="00075DA5" w:rsidRPr="00B92EAF" w:rsidRDefault="008204C9" w:rsidP="00B707AB">
            <w:pPr>
              <w:jc w:val="both"/>
              <w:rPr>
                <w:rFonts w:ascii="Arial" w:hAnsi="Arial" w:cs="Arial"/>
                <w:sz w:val="22"/>
                <w:szCs w:val="22"/>
              </w:rPr>
            </w:pPr>
            <w:r>
              <w:rPr>
                <w:rFonts w:ascii="Arial" w:hAnsi="Arial" w:cs="Arial"/>
                <w:sz w:val="22"/>
                <w:szCs w:val="22"/>
              </w:rPr>
              <w:t>Did not attend</w:t>
            </w:r>
          </w:p>
        </w:tc>
        <w:tc>
          <w:tcPr>
            <w:tcW w:w="8561" w:type="dxa"/>
          </w:tcPr>
          <w:p w14:paraId="56A9EFFA" w14:textId="77777777" w:rsidR="00075DA5" w:rsidRPr="00B92EAF" w:rsidRDefault="00EC25B3" w:rsidP="006D606E">
            <w:pPr>
              <w:jc w:val="both"/>
              <w:rPr>
                <w:rFonts w:ascii="Arial" w:hAnsi="Arial" w:cs="Arial"/>
                <w:sz w:val="22"/>
                <w:szCs w:val="22"/>
              </w:rPr>
            </w:pPr>
            <w:r w:rsidRPr="00B92EAF">
              <w:rPr>
                <w:rFonts w:ascii="Arial" w:hAnsi="Arial" w:cs="Arial"/>
                <w:sz w:val="22"/>
                <w:szCs w:val="22"/>
              </w:rPr>
              <w:t>David Bentz</w:t>
            </w:r>
            <w:r w:rsidR="00075DA5" w:rsidRPr="00B92EAF">
              <w:rPr>
                <w:rFonts w:ascii="Arial" w:hAnsi="Arial" w:cs="Arial"/>
                <w:sz w:val="22"/>
                <w:szCs w:val="22"/>
              </w:rPr>
              <w:t xml:space="preserve"> – DE House of Representatives</w:t>
            </w:r>
          </w:p>
        </w:tc>
      </w:tr>
      <w:tr w:rsidR="008B0A9F" w:rsidRPr="00B92EAF" w14:paraId="71CAF2BA" w14:textId="77777777" w:rsidTr="000B65AF">
        <w:trPr>
          <w:trHeight w:hRule="exact" w:val="280"/>
        </w:trPr>
        <w:tc>
          <w:tcPr>
            <w:tcW w:w="2160" w:type="dxa"/>
          </w:tcPr>
          <w:p w14:paraId="498B3545" w14:textId="25389E88" w:rsidR="008B0A9F" w:rsidRPr="00B92EAF" w:rsidRDefault="00F52C71" w:rsidP="004B24D5">
            <w:pPr>
              <w:jc w:val="both"/>
              <w:rPr>
                <w:rFonts w:ascii="Arial" w:hAnsi="Arial" w:cs="Arial"/>
                <w:sz w:val="22"/>
                <w:szCs w:val="22"/>
              </w:rPr>
            </w:pPr>
            <w:r>
              <w:rPr>
                <w:rFonts w:ascii="Arial" w:hAnsi="Arial" w:cs="Arial"/>
                <w:sz w:val="22"/>
                <w:szCs w:val="22"/>
              </w:rPr>
              <w:t>Attended</w:t>
            </w:r>
          </w:p>
        </w:tc>
        <w:tc>
          <w:tcPr>
            <w:tcW w:w="8561" w:type="dxa"/>
          </w:tcPr>
          <w:p w14:paraId="7C8768C3" w14:textId="77777777" w:rsidR="008B0A9F" w:rsidRPr="00B92EAF" w:rsidRDefault="008B0A9F" w:rsidP="006D606E">
            <w:pPr>
              <w:jc w:val="both"/>
              <w:rPr>
                <w:rFonts w:ascii="Arial" w:hAnsi="Arial" w:cs="Arial"/>
                <w:sz w:val="22"/>
                <w:szCs w:val="22"/>
              </w:rPr>
            </w:pPr>
            <w:r w:rsidRPr="00B92EAF">
              <w:rPr>
                <w:rFonts w:ascii="Arial" w:hAnsi="Arial" w:cs="Arial"/>
                <w:sz w:val="22"/>
                <w:szCs w:val="22"/>
              </w:rPr>
              <w:t>Ruth Briggs-King – DE House of Representatives</w:t>
            </w:r>
          </w:p>
        </w:tc>
      </w:tr>
      <w:tr w:rsidR="00F52C71" w:rsidRPr="00B92EAF" w14:paraId="303E1336" w14:textId="77777777" w:rsidTr="000B65AF">
        <w:trPr>
          <w:trHeight w:hRule="exact" w:val="261"/>
        </w:trPr>
        <w:tc>
          <w:tcPr>
            <w:tcW w:w="2160" w:type="dxa"/>
          </w:tcPr>
          <w:p w14:paraId="470FA2A2" w14:textId="5873DB9A" w:rsidR="00F52C71" w:rsidRDefault="00F52C71" w:rsidP="006D606E">
            <w:pPr>
              <w:jc w:val="both"/>
              <w:rPr>
                <w:rFonts w:ascii="Arial" w:hAnsi="Arial" w:cs="Arial"/>
                <w:sz w:val="22"/>
                <w:szCs w:val="22"/>
              </w:rPr>
            </w:pPr>
            <w:r>
              <w:rPr>
                <w:rFonts w:ascii="Arial" w:hAnsi="Arial" w:cs="Arial"/>
                <w:sz w:val="22"/>
                <w:szCs w:val="22"/>
              </w:rPr>
              <w:t>Attended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0B65AF">
        <w:trPr>
          <w:trHeight w:hRule="exact" w:val="261"/>
        </w:trPr>
        <w:tc>
          <w:tcPr>
            <w:tcW w:w="2160" w:type="dxa"/>
          </w:tcPr>
          <w:p w14:paraId="11CECD5F" w14:textId="4B8F105F" w:rsidR="004B24D5" w:rsidRPr="00B92EAF" w:rsidRDefault="00F52C71" w:rsidP="006D606E">
            <w:pPr>
              <w:jc w:val="both"/>
              <w:rPr>
                <w:rFonts w:ascii="Arial" w:hAnsi="Arial" w:cs="Arial"/>
                <w:sz w:val="22"/>
                <w:szCs w:val="22"/>
              </w:rPr>
            </w:pPr>
            <w:r>
              <w:rPr>
                <w:rFonts w:ascii="Arial" w:hAnsi="Arial" w:cs="Arial"/>
                <w:sz w:val="22"/>
                <w:szCs w:val="22"/>
              </w:rPr>
              <w:t>Did not attended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0B65AF">
        <w:trPr>
          <w:trHeight w:hRule="exact" w:val="280"/>
        </w:trPr>
        <w:tc>
          <w:tcPr>
            <w:tcW w:w="2160" w:type="dxa"/>
            <w:noWrap/>
          </w:tcPr>
          <w:p w14:paraId="5FA15017" w14:textId="4A73E48D" w:rsidR="004B24D5" w:rsidRPr="00B92EAF" w:rsidRDefault="000B65AF" w:rsidP="00C945D0">
            <w:pPr>
              <w:jc w:val="both"/>
              <w:rPr>
                <w:rFonts w:ascii="Arial" w:hAnsi="Arial" w:cs="Arial"/>
                <w:sz w:val="22"/>
                <w:szCs w:val="22"/>
              </w:rPr>
            </w:pPr>
            <w:r>
              <w:rPr>
                <w:rFonts w:ascii="Arial" w:hAnsi="Arial" w:cs="Arial"/>
                <w:sz w:val="22"/>
                <w:szCs w:val="22"/>
              </w:rPr>
              <w:t>Attended</w:t>
            </w:r>
            <w:r w:rsidR="00F52C71">
              <w:rPr>
                <w:rFonts w:ascii="Arial" w:hAnsi="Arial" w:cs="Arial"/>
                <w:sz w:val="22"/>
                <w:szCs w:val="22"/>
              </w:rPr>
              <w:t xml:space="preserve"> via phone</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B24D5" w:rsidRPr="00B92EAF" w14:paraId="47DBA316" w14:textId="77777777" w:rsidTr="000B65AF">
        <w:trPr>
          <w:trHeight w:hRule="exact" w:val="280"/>
        </w:trPr>
        <w:tc>
          <w:tcPr>
            <w:tcW w:w="2160" w:type="dxa"/>
            <w:noWrap/>
          </w:tcPr>
          <w:p w14:paraId="2C238D69" w14:textId="238D9FEF" w:rsidR="004B24D5" w:rsidRDefault="004B24D5" w:rsidP="007F62C9">
            <w:pPr>
              <w:jc w:val="both"/>
              <w:rPr>
                <w:rFonts w:ascii="Arial" w:hAnsi="Arial" w:cs="Arial"/>
                <w:sz w:val="22"/>
                <w:szCs w:val="22"/>
              </w:rPr>
            </w:pPr>
            <w:r>
              <w:rPr>
                <w:rFonts w:ascii="Arial" w:hAnsi="Arial" w:cs="Arial"/>
                <w:sz w:val="22"/>
                <w:szCs w:val="22"/>
              </w:rPr>
              <w:t>Attended</w:t>
            </w:r>
            <w:r w:rsidR="000B65AF">
              <w:rPr>
                <w:rFonts w:ascii="Arial" w:hAnsi="Arial" w:cs="Arial"/>
                <w:sz w:val="22"/>
                <w:szCs w:val="22"/>
              </w:rPr>
              <w:t xml:space="preserve"> via phone</w:t>
            </w:r>
          </w:p>
        </w:tc>
        <w:tc>
          <w:tcPr>
            <w:tcW w:w="8561" w:type="dxa"/>
          </w:tcPr>
          <w:p w14:paraId="6AF4AE9D" w14:textId="77777777" w:rsidR="004B24D5" w:rsidRPr="00B92EAF" w:rsidRDefault="004B24D5" w:rsidP="006D606E">
            <w:pPr>
              <w:jc w:val="both"/>
              <w:rPr>
                <w:rFonts w:ascii="Arial" w:hAnsi="Arial" w:cs="Arial"/>
                <w:sz w:val="22"/>
                <w:szCs w:val="22"/>
              </w:rPr>
            </w:pPr>
            <w:r>
              <w:rPr>
                <w:rFonts w:ascii="Arial" w:hAnsi="Arial" w:cs="Arial"/>
                <w:sz w:val="22"/>
                <w:szCs w:val="22"/>
              </w:rPr>
              <w:t>Gregory Lavelle – Delaware Senate</w:t>
            </w:r>
          </w:p>
        </w:tc>
      </w:tr>
      <w:tr w:rsidR="004B24D5" w:rsidRPr="00B92EAF" w14:paraId="1C1A12CF" w14:textId="77777777" w:rsidTr="000B65AF">
        <w:trPr>
          <w:trHeight w:hRule="exact" w:val="280"/>
        </w:trPr>
        <w:tc>
          <w:tcPr>
            <w:tcW w:w="2160" w:type="dxa"/>
            <w:noWrap/>
          </w:tcPr>
          <w:p w14:paraId="500C6C1E" w14:textId="77777777" w:rsidR="004B24D5" w:rsidRDefault="004B24D5" w:rsidP="007F62C9">
            <w:pPr>
              <w:jc w:val="both"/>
              <w:rPr>
                <w:rFonts w:ascii="Arial" w:hAnsi="Arial" w:cs="Arial"/>
                <w:sz w:val="22"/>
                <w:szCs w:val="22"/>
              </w:rPr>
            </w:pPr>
            <w:r>
              <w:rPr>
                <w:rFonts w:ascii="Arial" w:hAnsi="Arial" w:cs="Arial"/>
                <w:sz w:val="22"/>
                <w:szCs w:val="22"/>
              </w:rPr>
              <w:t>Did not attend</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 xml:space="preserve">Meg </w:t>
            </w:r>
            <w:proofErr w:type="spellStart"/>
            <w:r w:rsidRPr="00B92EAF">
              <w:rPr>
                <w:rFonts w:ascii="Arial" w:hAnsi="Arial" w:cs="Arial"/>
                <w:sz w:val="22"/>
                <w:szCs w:val="22"/>
              </w:rPr>
              <w:t>Maley</w:t>
            </w:r>
            <w:proofErr w:type="spellEnd"/>
            <w:r w:rsidRPr="00B92EAF">
              <w:rPr>
                <w:rFonts w:ascii="Arial" w:hAnsi="Arial" w:cs="Arial"/>
                <w:sz w:val="22"/>
                <w:szCs w:val="22"/>
              </w:rPr>
              <w:t xml:space="preserve">,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4B24D5" w:rsidRPr="00B92EAF" w14:paraId="6C3DA31C" w14:textId="77777777" w:rsidTr="000B65AF">
        <w:trPr>
          <w:trHeight w:hRule="exact" w:val="280"/>
        </w:trPr>
        <w:tc>
          <w:tcPr>
            <w:tcW w:w="2160" w:type="dxa"/>
            <w:noWrap/>
          </w:tcPr>
          <w:p w14:paraId="2F505D20" w14:textId="77777777" w:rsidR="004B24D5" w:rsidRPr="00B92EAF" w:rsidRDefault="004B24D5" w:rsidP="007F62C9">
            <w:pPr>
              <w:jc w:val="both"/>
              <w:rPr>
                <w:rFonts w:ascii="Arial" w:hAnsi="Arial" w:cs="Arial"/>
                <w:sz w:val="22"/>
                <w:szCs w:val="22"/>
              </w:rPr>
            </w:pPr>
            <w:r>
              <w:rPr>
                <w:rFonts w:ascii="Arial" w:hAnsi="Arial" w:cs="Arial"/>
                <w:sz w:val="22"/>
                <w:szCs w:val="22"/>
              </w:rPr>
              <w:t>Did not attend</w:t>
            </w:r>
          </w:p>
        </w:tc>
        <w:tc>
          <w:tcPr>
            <w:tcW w:w="856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0B65AF">
        <w:trPr>
          <w:trHeight w:hRule="exact" w:val="246"/>
        </w:trPr>
        <w:tc>
          <w:tcPr>
            <w:tcW w:w="2160" w:type="dxa"/>
            <w:noWrap/>
          </w:tcPr>
          <w:p w14:paraId="13A7488F"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13975245"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Nicholas </w:t>
            </w:r>
            <w:proofErr w:type="spellStart"/>
            <w:r w:rsidRPr="00B92EAF">
              <w:rPr>
                <w:rFonts w:ascii="Arial" w:hAnsi="Arial" w:cs="Arial"/>
                <w:sz w:val="22"/>
                <w:szCs w:val="22"/>
              </w:rPr>
              <w:t>Petrelli</w:t>
            </w:r>
            <w:proofErr w:type="spellEnd"/>
            <w:r w:rsidRPr="00B92EAF">
              <w:rPr>
                <w:rFonts w:ascii="Arial" w:hAnsi="Arial" w:cs="Arial"/>
                <w:sz w:val="22"/>
                <w:szCs w:val="22"/>
              </w:rPr>
              <w:t>, MD –Christiana Care -  Helen F. Graham Cancer Center</w:t>
            </w:r>
          </w:p>
        </w:tc>
      </w:tr>
      <w:tr w:rsidR="004B24D5" w:rsidRPr="00B92EAF" w14:paraId="27A5613B" w14:textId="77777777" w:rsidTr="000B65AF">
        <w:trPr>
          <w:trHeight w:hRule="exact" w:val="280"/>
        </w:trPr>
        <w:tc>
          <w:tcPr>
            <w:tcW w:w="2160" w:type="dxa"/>
            <w:noWrap/>
          </w:tcPr>
          <w:p w14:paraId="269A7B8E"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0F82CAA9" w14:textId="77777777" w:rsidR="004B24D5" w:rsidRPr="00B92EAF" w:rsidRDefault="004B24D5" w:rsidP="006D606E">
            <w:pPr>
              <w:jc w:val="both"/>
              <w:rPr>
                <w:rFonts w:ascii="Arial" w:hAnsi="Arial" w:cs="Arial"/>
                <w:sz w:val="22"/>
                <w:szCs w:val="22"/>
              </w:rPr>
            </w:pPr>
            <w:r>
              <w:rPr>
                <w:rFonts w:ascii="Arial" w:hAnsi="Arial" w:cs="Arial"/>
                <w:sz w:val="22"/>
                <w:szCs w:val="22"/>
              </w:rPr>
              <w:t>Karyl Rattay, MD – DE Department of Health and Social Services - DPH</w:t>
            </w:r>
          </w:p>
        </w:tc>
      </w:tr>
      <w:tr w:rsidR="004B24D5" w:rsidRPr="00B92EAF" w14:paraId="69BB8B45" w14:textId="77777777" w:rsidTr="000B65AF">
        <w:trPr>
          <w:trHeight w:hRule="exact" w:val="261"/>
        </w:trPr>
        <w:tc>
          <w:tcPr>
            <w:tcW w:w="2160" w:type="dxa"/>
            <w:noWrap/>
          </w:tcPr>
          <w:p w14:paraId="0E8FD1E1"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Rishi </w:t>
            </w:r>
            <w:proofErr w:type="spellStart"/>
            <w:r w:rsidRPr="00B92EAF">
              <w:rPr>
                <w:rFonts w:ascii="Arial" w:hAnsi="Arial" w:cs="Arial"/>
                <w:sz w:val="22"/>
                <w:szCs w:val="22"/>
              </w:rPr>
              <w:t>Sawhney</w:t>
            </w:r>
            <w:proofErr w:type="spellEnd"/>
            <w:r w:rsidRPr="00B92EAF">
              <w:rPr>
                <w:rFonts w:ascii="Arial" w:hAnsi="Arial" w:cs="Arial"/>
                <w:sz w:val="22"/>
                <w:szCs w:val="22"/>
              </w:rPr>
              <w:t xml:space="preserve">,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4B24D5" w:rsidRPr="00B92EAF" w14:paraId="15C5E645" w14:textId="77777777" w:rsidTr="000B65AF">
        <w:trPr>
          <w:trHeight w:hRule="exact" w:val="270"/>
        </w:trPr>
        <w:tc>
          <w:tcPr>
            <w:tcW w:w="2160" w:type="dxa"/>
            <w:noWrap/>
          </w:tcPr>
          <w:p w14:paraId="5ADAD61E"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Medical Center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B24D5" w:rsidRPr="00B92EAF" w14:paraId="46687912" w14:textId="77777777" w:rsidTr="000B65AF">
        <w:trPr>
          <w:trHeight w:hRule="exact" w:val="270"/>
        </w:trPr>
        <w:tc>
          <w:tcPr>
            <w:tcW w:w="2160" w:type="dxa"/>
            <w:noWrap/>
          </w:tcPr>
          <w:p w14:paraId="641FB28A" w14:textId="77777777" w:rsidR="004B24D5" w:rsidRPr="00B92EAF" w:rsidRDefault="004B24D5" w:rsidP="006D606E">
            <w:pPr>
              <w:jc w:val="both"/>
              <w:rPr>
                <w:rFonts w:ascii="Arial" w:hAnsi="Arial" w:cs="Arial"/>
                <w:sz w:val="22"/>
                <w:szCs w:val="22"/>
              </w:rPr>
            </w:pPr>
          </w:p>
        </w:tc>
        <w:tc>
          <w:tcPr>
            <w:tcW w:w="8561" w:type="dxa"/>
          </w:tcPr>
          <w:p w14:paraId="2F11514B" w14:textId="77777777" w:rsidR="004B24D5" w:rsidRPr="00B92EAF" w:rsidRDefault="004B24D5" w:rsidP="006D606E">
            <w:pPr>
              <w:jc w:val="both"/>
              <w:rPr>
                <w:rFonts w:ascii="Arial" w:hAnsi="Arial" w:cs="Arial"/>
                <w:sz w:val="22"/>
                <w:szCs w:val="22"/>
              </w:rPr>
            </w:pPr>
          </w:p>
        </w:tc>
      </w:tr>
      <w:tr w:rsidR="004B24D5" w:rsidRPr="00B92EAF" w14:paraId="7831537D" w14:textId="77777777" w:rsidTr="000B65AF">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0B65AF">
        <w:trPr>
          <w:trHeight w:hRule="exact" w:val="270"/>
        </w:trPr>
        <w:tc>
          <w:tcPr>
            <w:tcW w:w="2160" w:type="dxa"/>
            <w:noWrap/>
            <w:vAlign w:val="bottom"/>
          </w:tcPr>
          <w:p w14:paraId="0427495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4B24D5" w:rsidRPr="00B92EAF" w14:paraId="46C9F074" w14:textId="77777777" w:rsidTr="000B65AF">
        <w:tblPrEx>
          <w:tblLook w:val="0000" w:firstRow="0" w:lastRow="0" w:firstColumn="0" w:lastColumn="0" w:noHBand="0" w:noVBand="0"/>
        </w:tblPrEx>
        <w:trPr>
          <w:trHeight w:hRule="exact" w:val="246"/>
        </w:trPr>
        <w:tc>
          <w:tcPr>
            <w:tcW w:w="2160" w:type="dxa"/>
            <w:noWrap/>
            <w:vAlign w:val="bottom"/>
          </w:tcPr>
          <w:p w14:paraId="794367E3"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0B65AF">
        <w:tblPrEx>
          <w:tblLook w:val="0000" w:firstRow="0" w:lastRow="0" w:firstColumn="0" w:lastColumn="0" w:noHBand="0" w:noVBand="0"/>
        </w:tblPrEx>
        <w:trPr>
          <w:trHeight w:hRule="exact" w:val="246"/>
        </w:trPr>
        <w:tc>
          <w:tcPr>
            <w:tcW w:w="2160" w:type="dxa"/>
            <w:noWrap/>
            <w:vAlign w:val="bottom"/>
          </w:tcPr>
          <w:p w14:paraId="4C1A689C" w14:textId="4A5DB5B4" w:rsidR="004B24D5" w:rsidRPr="00A63BBA" w:rsidRDefault="000B65AF"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77777777" w:rsidR="004B24D5" w:rsidRPr="00A63BBA" w:rsidRDefault="004B24D5"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4B24D5" w:rsidRPr="00B92EAF" w14:paraId="3CB31061"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CE4BCCF" w14:textId="1BB4F903" w:rsidR="004B24D5" w:rsidRPr="00B92EAF" w:rsidRDefault="00F52C71"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E2C1875" w14:textId="3D512C41" w:rsidR="004B24D5" w:rsidRPr="00B92EAF" w:rsidRDefault="00F52C71" w:rsidP="006D606E">
            <w:pPr>
              <w:jc w:val="both"/>
              <w:rPr>
                <w:rFonts w:ascii="Arial" w:hAnsi="Arial" w:cs="Arial"/>
                <w:sz w:val="22"/>
                <w:szCs w:val="22"/>
              </w:rPr>
            </w:pPr>
            <w:r>
              <w:rPr>
                <w:rFonts w:ascii="Arial" w:hAnsi="Arial" w:cs="Arial"/>
                <w:sz w:val="22"/>
                <w:szCs w:val="22"/>
              </w:rPr>
              <w:t>Zeinab Baba – Delaware Division of Public Health</w:t>
            </w:r>
          </w:p>
        </w:tc>
      </w:tr>
      <w:tr w:rsidR="004B24D5" w:rsidRPr="00B92EAF" w14:paraId="1223D45B"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C8824D7" w14:textId="77777777" w:rsidR="004B24D5" w:rsidRPr="00B92EAF" w:rsidRDefault="004B24D5" w:rsidP="007F62C9">
            <w:pPr>
              <w:jc w:val="both"/>
              <w:rPr>
                <w:rFonts w:ascii="Arial" w:hAnsi="Arial" w:cs="Arial"/>
                <w:sz w:val="22"/>
                <w:szCs w:val="22"/>
              </w:rPr>
            </w:pPr>
          </w:p>
        </w:tc>
        <w:tc>
          <w:tcPr>
            <w:tcW w:w="8561" w:type="dxa"/>
            <w:tcBorders>
              <w:top w:val="nil"/>
              <w:left w:val="nil"/>
              <w:bottom w:val="nil"/>
              <w:right w:val="nil"/>
            </w:tcBorders>
            <w:vAlign w:val="bottom"/>
          </w:tcPr>
          <w:p w14:paraId="4DFA3082" w14:textId="77777777" w:rsidR="004B24D5" w:rsidRPr="00B92EAF" w:rsidRDefault="004B24D5" w:rsidP="006D606E">
            <w:pPr>
              <w:jc w:val="both"/>
              <w:rPr>
                <w:rFonts w:ascii="Arial" w:hAnsi="Arial" w:cs="Arial"/>
                <w:sz w:val="22"/>
                <w:szCs w:val="22"/>
              </w:rPr>
            </w:pPr>
          </w:p>
        </w:tc>
      </w:tr>
      <w:tr w:rsidR="004B24D5" w:rsidRPr="00B92EAF" w14:paraId="7CA8464B" w14:textId="77777777" w:rsidTr="000B65AF">
        <w:tblPrEx>
          <w:tblLook w:val="0000" w:firstRow="0" w:lastRow="0" w:firstColumn="0" w:lastColumn="0" w:noHBand="0" w:noVBand="0"/>
        </w:tblPrEx>
        <w:trPr>
          <w:trHeight w:hRule="exact" w:val="246"/>
        </w:trPr>
        <w:tc>
          <w:tcPr>
            <w:tcW w:w="2160" w:type="dxa"/>
            <w:tcBorders>
              <w:top w:val="nil"/>
              <w:left w:val="nil"/>
              <w:bottom w:val="nil"/>
              <w:right w:val="nil"/>
            </w:tcBorders>
            <w:noWrap/>
            <w:vAlign w:val="bottom"/>
          </w:tcPr>
          <w:p w14:paraId="03965478" w14:textId="77777777" w:rsidR="004B24D5" w:rsidRPr="00B92EAF" w:rsidRDefault="004B24D5" w:rsidP="006D606E">
            <w:pPr>
              <w:jc w:val="both"/>
              <w:rPr>
                <w:rFonts w:ascii="Arial" w:hAnsi="Arial" w:cs="Arial"/>
                <w:sz w:val="22"/>
                <w:szCs w:val="22"/>
              </w:rPr>
            </w:pPr>
            <w:r w:rsidRPr="00B92EAF">
              <w:rPr>
                <w:rFonts w:ascii="Arial" w:hAnsi="Arial" w:cs="Arial"/>
                <w:b/>
                <w:sz w:val="22"/>
                <w:szCs w:val="22"/>
                <w:u w:val="single"/>
              </w:rPr>
              <w:t>Public/Guests</w:t>
            </w:r>
          </w:p>
        </w:tc>
        <w:tc>
          <w:tcPr>
            <w:tcW w:w="8561" w:type="dxa"/>
            <w:tcBorders>
              <w:top w:val="nil"/>
              <w:left w:val="nil"/>
              <w:bottom w:val="nil"/>
              <w:right w:val="nil"/>
            </w:tcBorders>
            <w:vAlign w:val="bottom"/>
          </w:tcPr>
          <w:p w14:paraId="393335EB" w14:textId="77777777" w:rsidR="004B24D5" w:rsidRPr="00B92EAF" w:rsidRDefault="004B24D5" w:rsidP="006D606E">
            <w:pPr>
              <w:jc w:val="both"/>
              <w:rPr>
                <w:rFonts w:ascii="Arial" w:hAnsi="Arial" w:cs="Arial"/>
                <w:sz w:val="22"/>
                <w:szCs w:val="22"/>
              </w:rPr>
            </w:pPr>
          </w:p>
        </w:tc>
      </w:tr>
      <w:tr w:rsidR="004B24D5" w:rsidRPr="00B92EAF" w14:paraId="03D0164A" w14:textId="77777777" w:rsidTr="000B65AF">
        <w:tblPrEx>
          <w:tblLook w:val="0000" w:firstRow="0" w:lastRow="0" w:firstColumn="0" w:lastColumn="0" w:noHBand="0" w:noVBand="0"/>
        </w:tblPrEx>
        <w:trPr>
          <w:trHeight w:hRule="exact" w:val="246"/>
        </w:trPr>
        <w:tc>
          <w:tcPr>
            <w:tcW w:w="2160" w:type="dxa"/>
            <w:tcBorders>
              <w:top w:val="nil"/>
              <w:left w:val="nil"/>
              <w:bottom w:val="nil"/>
              <w:right w:val="nil"/>
            </w:tcBorders>
            <w:noWrap/>
            <w:vAlign w:val="bottom"/>
          </w:tcPr>
          <w:p w14:paraId="5E9DA7D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13D32BB" w14:textId="6E1B8729" w:rsidR="004B24D5" w:rsidRPr="00B92EAF" w:rsidRDefault="00F52C71" w:rsidP="007F62C9">
            <w:pPr>
              <w:jc w:val="both"/>
              <w:rPr>
                <w:rFonts w:ascii="Arial" w:hAnsi="Arial" w:cs="Arial"/>
                <w:sz w:val="22"/>
                <w:szCs w:val="22"/>
              </w:rPr>
            </w:pPr>
            <w:r>
              <w:rPr>
                <w:rFonts w:ascii="Arial" w:hAnsi="Arial" w:cs="Arial"/>
                <w:sz w:val="22"/>
                <w:szCs w:val="22"/>
              </w:rPr>
              <w:t>Heather Bittner-Fagan  Christiana Care Health System</w:t>
            </w:r>
          </w:p>
        </w:tc>
      </w:tr>
      <w:tr w:rsidR="004B24D5" w:rsidRPr="00B92EAF" w14:paraId="6DDA6E54"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60F3CD01"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040C7B14" w14:textId="77777777" w:rsidR="004B24D5" w:rsidRPr="00B92EAF" w:rsidRDefault="004B24D5" w:rsidP="006D606E">
            <w:pPr>
              <w:jc w:val="both"/>
              <w:rPr>
                <w:rFonts w:ascii="Arial" w:hAnsi="Arial" w:cs="Arial"/>
                <w:sz w:val="22"/>
                <w:szCs w:val="22"/>
              </w:rPr>
            </w:pPr>
            <w:r>
              <w:rPr>
                <w:rFonts w:ascii="Arial" w:hAnsi="Arial" w:cs="Arial"/>
                <w:sz w:val="22"/>
                <w:szCs w:val="22"/>
              </w:rPr>
              <w:t xml:space="preserve">Jeanne </w:t>
            </w:r>
            <w:proofErr w:type="spellStart"/>
            <w:r>
              <w:rPr>
                <w:rFonts w:ascii="Arial" w:hAnsi="Arial" w:cs="Arial"/>
                <w:sz w:val="22"/>
                <w:szCs w:val="22"/>
              </w:rPr>
              <w:t>Chiquoine</w:t>
            </w:r>
            <w:proofErr w:type="spellEnd"/>
            <w:r>
              <w:rPr>
                <w:rFonts w:ascii="Arial" w:hAnsi="Arial" w:cs="Arial"/>
                <w:sz w:val="22"/>
                <w:szCs w:val="22"/>
              </w:rPr>
              <w:t xml:space="preserve"> – American Cancer Society</w:t>
            </w:r>
          </w:p>
        </w:tc>
      </w:tr>
      <w:tr w:rsidR="004B24D5" w:rsidRPr="00B92EAF" w14:paraId="3981F631"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6FC771F7"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516C0ED6" w14:textId="5F1A6B25" w:rsidR="004B24D5" w:rsidRDefault="00F52C71" w:rsidP="006D606E">
            <w:pPr>
              <w:jc w:val="both"/>
              <w:rPr>
                <w:rFonts w:ascii="Arial" w:hAnsi="Arial" w:cs="Arial"/>
                <w:sz w:val="22"/>
                <w:szCs w:val="22"/>
              </w:rPr>
            </w:pPr>
            <w:r>
              <w:rPr>
                <w:rFonts w:ascii="Arial" w:hAnsi="Arial" w:cs="Arial"/>
                <w:sz w:val="22"/>
                <w:szCs w:val="22"/>
              </w:rPr>
              <w:t>Ann Major – Centers for Disease Control</w:t>
            </w:r>
          </w:p>
        </w:tc>
      </w:tr>
      <w:tr w:rsidR="004B24D5" w:rsidRPr="00B92EAF" w14:paraId="5B730CB0"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49CE9675"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56EEC7C" w14:textId="3F9EA801" w:rsidR="004B24D5" w:rsidDel="000A747E" w:rsidRDefault="00F52C71" w:rsidP="006D606E">
            <w:pPr>
              <w:jc w:val="both"/>
              <w:rPr>
                <w:rFonts w:ascii="Arial" w:hAnsi="Arial" w:cs="Arial"/>
                <w:sz w:val="22"/>
                <w:szCs w:val="22"/>
              </w:rPr>
            </w:pPr>
            <w:r>
              <w:rPr>
                <w:rFonts w:ascii="Arial" w:hAnsi="Arial" w:cs="Arial"/>
                <w:sz w:val="22"/>
                <w:szCs w:val="22"/>
              </w:rPr>
              <w:t>Megan Williams – Delaware Healthcare Association</w:t>
            </w:r>
          </w:p>
        </w:tc>
      </w:tr>
      <w:tr w:rsidR="004B24D5" w:rsidRPr="00B92EAF" w14:paraId="64E52851"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67BAAC41" w14:textId="5AFA8BF2" w:rsidR="004B24D5"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7F6F1E2A" w14:textId="032804B0" w:rsidR="004B24D5" w:rsidDel="000A747E" w:rsidRDefault="00C72562" w:rsidP="006D606E">
            <w:pPr>
              <w:jc w:val="both"/>
              <w:rPr>
                <w:rFonts w:ascii="Arial" w:hAnsi="Arial" w:cs="Arial"/>
                <w:sz w:val="22"/>
                <w:szCs w:val="22"/>
              </w:rPr>
            </w:pPr>
            <w:r>
              <w:rPr>
                <w:rFonts w:ascii="Arial" w:hAnsi="Arial" w:cs="Arial"/>
                <w:sz w:val="22"/>
                <w:szCs w:val="22"/>
              </w:rPr>
              <w:t>Sarah Toborowski – Quality Insights</w:t>
            </w:r>
          </w:p>
        </w:tc>
      </w:tr>
      <w:tr w:rsidR="000B65AF" w:rsidRPr="00B92EAF" w14:paraId="43BE6B8E"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127E1F61" w14:textId="58D7B375"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0B868C3B" w14:textId="0D1DF1D2" w:rsidR="000B65AF" w:rsidRPr="00B92EAF" w:rsidRDefault="00C72562" w:rsidP="006D606E">
            <w:pPr>
              <w:jc w:val="both"/>
              <w:rPr>
                <w:rFonts w:ascii="Arial" w:hAnsi="Arial" w:cs="Arial"/>
                <w:sz w:val="22"/>
                <w:szCs w:val="22"/>
              </w:rPr>
            </w:pPr>
            <w:r>
              <w:rPr>
                <w:rFonts w:ascii="Arial" w:hAnsi="Arial" w:cs="Arial"/>
                <w:sz w:val="22"/>
                <w:szCs w:val="22"/>
              </w:rPr>
              <w:t>China Butler-Stith – Intern, Delaware State University</w:t>
            </w:r>
          </w:p>
        </w:tc>
      </w:tr>
      <w:tr w:rsidR="000B65AF" w:rsidRPr="00B92EAF" w14:paraId="59A79782"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0481059C" w14:textId="660C6299"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4C0F5EE" w14:textId="657C27CF" w:rsidR="000B65AF" w:rsidRPr="00B92EAF" w:rsidRDefault="000B65AF" w:rsidP="006D606E">
            <w:pPr>
              <w:jc w:val="both"/>
              <w:rPr>
                <w:rFonts w:ascii="Arial" w:hAnsi="Arial" w:cs="Arial"/>
                <w:sz w:val="22"/>
                <w:szCs w:val="22"/>
              </w:rPr>
            </w:pPr>
            <w:r>
              <w:rPr>
                <w:rFonts w:ascii="Arial" w:hAnsi="Arial" w:cs="Arial"/>
                <w:sz w:val="22"/>
                <w:szCs w:val="22"/>
              </w:rPr>
              <w:t>Jim Talbott – Delaware Division of Public Health</w:t>
            </w:r>
          </w:p>
        </w:tc>
      </w:tr>
      <w:tr w:rsidR="000B65AF" w:rsidRPr="00B92EAF" w14:paraId="6E15823A"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07854E1A" w14:textId="50D2AA4E" w:rsidR="000B65AF" w:rsidRPr="00B92EAF" w:rsidRDefault="000B65AF" w:rsidP="006D606E">
            <w:pPr>
              <w:jc w:val="both"/>
              <w:rPr>
                <w:rFonts w:ascii="Arial" w:hAnsi="Arial" w:cs="Arial"/>
                <w:sz w:val="22"/>
                <w:szCs w:val="22"/>
              </w:rPr>
            </w:pPr>
          </w:p>
        </w:tc>
        <w:tc>
          <w:tcPr>
            <w:tcW w:w="8561" w:type="dxa"/>
            <w:tcBorders>
              <w:top w:val="nil"/>
              <w:left w:val="nil"/>
              <w:bottom w:val="nil"/>
              <w:right w:val="nil"/>
            </w:tcBorders>
            <w:vAlign w:val="bottom"/>
          </w:tcPr>
          <w:p w14:paraId="2012034E" w14:textId="71653767" w:rsidR="000B65AF" w:rsidRPr="00B92EAF" w:rsidRDefault="000B65AF" w:rsidP="006D606E">
            <w:pPr>
              <w:jc w:val="both"/>
              <w:rPr>
                <w:rFonts w:ascii="Arial" w:hAnsi="Arial" w:cs="Arial"/>
                <w:sz w:val="22"/>
                <w:szCs w:val="22"/>
              </w:rPr>
            </w:pPr>
          </w:p>
        </w:tc>
      </w:tr>
      <w:tr w:rsidR="009C142E" w:rsidRPr="00B92EAF" w14:paraId="077BD6BA" w14:textId="77777777" w:rsidTr="000B65AF">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0ABDD74C" w14:textId="77777777" w:rsidR="009C142E" w:rsidRPr="00B92EAF" w:rsidRDefault="009C142E" w:rsidP="006D606E">
            <w:pPr>
              <w:jc w:val="both"/>
              <w:rPr>
                <w:rFonts w:ascii="Arial" w:hAnsi="Arial" w:cs="Arial"/>
                <w:sz w:val="22"/>
                <w:szCs w:val="22"/>
              </w:rPr>
            </w:pPr>
          </w:p>
        </w:tc>
        <w:tc>
          <w:tcPr>
            <w:tcW w:w="8561" w:type="dxa"/>
            <w:tcBorders>
              <w:top w:val="nil"/>
              <w:left w:val="nil"/>
              <w:bottom w:val="nil"/>
              <w:right w:val="nil"/>
            </w:tcBorders>
            <w:vAlign w:val="bottom"/>
          </w:tcPr>
          <w:p w14:paraId="2FF93BE7" w14:textId="77777777" w:rsidR="009C142E" w:rsidRPr="00B92EAF" w:rsidRDefault="009C14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77777777" w:rsidR="008204C9" w:rsidRDefault="008204C9" w:rsidP="00F023C8">
      <w:pPr>
        <w:jc w:val="both"/>
        <w:rPr>
          <w:rFonts w:ascii="Arial" w:hAnsi="Arial" w:cs="Arial"/>
          <w:sz w:val="22"/>
          <w:szCs w:val="22"/>
        </w:rPr>
      </w:pPr>
    </w:p>
    <w:p w14:paraId="4FFB41FF" w14:textId="77777777"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075E920B" w14:textId="0AFF05D4" w:rsidR="00C72562" w:rsidRDefault="00C72562" w:rsidP="00D327E2">
      <w:pPr>
        <w:contextualSpacing/>
        <w:jc w:val="both"/>
        <w:rPr>
          <w:rFonts w:ascii="Arial" w:hAnsi="Arial" w:cs="Arial"/>
          <w:sz w:val="22"/>
          <w:szCs w:val="22"/>
        </w:rPr>
      </w:pPr>
      <w:r>
        <w:rPr>
          <w:rFonts w:ascii="Arial" w:hAnsi="Arial" w:cs="Arial"/>
          <w:sz w:val="22"/>
          <w:szCs w:val="22"/>
        </w:rPr>
        <w:t xml:space="preserve">Chair, Katy Connolly called the meeting to order at 8:30 am.  She announced that Lisa Henry </w:t>
      </w:r>
      <w:proofErr w:type="gramStart"/>
      <w:r>
        <w:rPr>
          <w:rFonts w:ascii="Arial" w:hAnsi="Arial" w:cs="Arial"/>
          <w:sz w:val="22"/>
          <w:szCs w:val="22"/>
        </w:rPr>
        <w:t>was named</w:t>
      </w:r>
      <w:proofErr w:type="gramEnd"/>
      <w:r>
        <w:rPr>
          <w:rFonts w:ascii="Arial" w:hAnsi="Arial" w:cs="Arial"/>
          <w:sz w:val="22"/>
          <w:szCs w:val="22"/>
        </w:rPr>
        <w:t xml:space="preserve"> the Director o</w:t>
      </w:r>
      <w:r w:rsidR="00612080">
        <w:rPr>
          <w:rFonts w:ascii="Arial" w:hAnsi="Arial" w:cs="Arial"/>
          <w:sz w:val="22"/>
          <w:szCs w:val="22"/>
        </w:rPr>
        <w:t xml:space="preserve">f Community Health Services.  She commented that it was a well-deserved promotion and extended congratulations to Ms. Henry.  Chair Connolly then assured the members they are </w:t>
      </w:r>
      <w:proofErr w:type="gramStart"/>
      <w:r w:rsidR="00612080">
        <w:rPr>
          <w:rFonts w:ascii="Arial" w:hAnsi="Arial" w:cs="Arial"/>
          <w:sz w:val="22"/>
          <w:szCs w:val="22"/>
        </w:rPr>
        <w:t>in good hands</w:t>
      </w:r>
      <w:proofErr w:type="gramEnd"/>
      <w:r w:rsidR="00612080">
        <w:rPr>
          <w:rFonts w:ascii="Arial" w:hAnsi="Arial" w:cs="Arial"/>
          <w:sz w:val="22"/>
          <w:szCs w:val="22"/>
        </w:rPr>
        <w:t xml:space="preserve"> with Ms. Heather Brown.  A thank-you was extended to Dr. Nick </w:t>
      </w:r>
      <w:proofErr w:type="spellStart"/>
      <w:r w:rsidR="00612080">
        <w:rPr>
          <w:rFonts w:ascii="Arial" w:hAnsi="Arial" w:cs="Arial"/>
          <w:sz w:val="22"/>
          <w:szCs w:val="22"/>
        </w:rPr>
        <w:t>Petrell</w:t>
      </w:r>
      <w:r w:rsidR="00C039FF">
        <w:rPr>
          <w:rFonts w:ascii="Arial" w:hAnsi="Arial" w:cs="Arial"/>
          <w:sz w:val="22"/>
          <w:szCs w:val="22"/>
        </w:rPr>
        <w:t>i</w:t>
      </w:r>
      <w:proofErr w:type="spellEnd"/>
      <w:r w:rsidR="00C039FF">
        <w:rPr>
          <w:rFonts w:ascii="Arial" w:hAnsi="Arial" w:cs="Arial"/>
          <w:sz w:val="22"/>
          <w:szCs w:val="22"/>
        </w:rPr>
        <w:t xml:space="preserve"> for chairing the April </w:t>
      </w:r>
      <w:proofErr w:type="gramStart"/>
      <w:r w:rsidR="00C039FF">
        <w:rPr>
          <w:rFonts w:ascii="Arial" w:hAnsi="Arial" w:cs="Arial"/>
          <w:sz w:val="22"/>
          <w:szCs w:val="22"/>
        </w:rPr>
        <w:t>9th</w:t>
      </w:r>
      <w:proofErr w:type="gramEnd"/>
      <w:r w:rsidR="00612080">
        <w:rPr>
          <w:rFonts w:ascii="Arial" w:hAnsi="Arial" w:cs="Arial"/>
          <w:sz w:val="22"/>
          <w:szCs w:val="22"/>
        </w:rPr>
        <w:t xml:space="preserve"> meeting as well as congratulations for </w:t>
      </w:r>
      <w:r w:rsidR="00C039FF">
        <w:rPr>
          <w:rFonts w:ascii="Arial" w:hAnsi="Arial" w:cs="Arial"/>
          <w:sz w:val="22"/>
          <w:szCs w:val="22"/>
        </w:rPr>
        <w:t xml:space="preserve">being named the recipient of the 2018 Lewis B. </w:t>
      </w:r>
      <w:proofErr w:type="spellStart"/>
      <w:r w:rsidR="00C039FF">
        <w:rPr>
          <w:rFonts w:ascii="Arial" w:hAnsi="Arial" w:cs="Arial"/>
          <w:sz w:val="22"/>
          <w:szCs w:val="22"/>
        </w:rPr>
        <w:t>Flinn</w:t>
      </w:r>
      <w:proofErr w:type="spellEnd"/>
      <w:r w:rsidR="00C039FF">
        <w:rPr>
          <w:rFonts w:ascii="Arial" w:hAnsi="Arial" w:cs="Arial"/>
          <w:sz w:val="22"/>
          <w:szCs w:val="22"/>
        </w:rPr>
        <w:t xml:space="preserve"> President’s </w:t>
      </w:r>
      <w:r w:rsidR="00097A21">
        <w:rPr>
          <w:rFonts w:ascii="Arial" w:hAnsi="Arial" w:cs="Arial"/>
          <w:sz w:val="22"/>
          <w:szCs w:val="22"/>
        </w:rPr>
        <w:t xml:space="preserve">Award </w:t>
      </w:r>
      <w:r w:rsidR="00C039FF">
        <w:rPr>
          <w:rFonts w:ascii="Arial" w:hAnsi="Arial" w:cs="Arial"/>
          <w:sz w:val="22"/>
          <w:szCs w:val="22"/>
        </w:rPr>
        <w:t xml:space="preserve">from the Delaware Academy of Medicine/Delaware Public Health Association.  Dr. </w:t>
      </w:r>
      <w:proofErr w:type="spellStart"/>
      <w:r w:rsidR="00C039FF">
        <w:rPr>
          <w:rFonts w:ascii="Arial" w:hAnsi="Arial" w:cs="Arial"/>
          <w:sz w:val="22"/>
          <w:szCs w:val="22"/>
        </w:rPr>
        <w:t>Petrelli</w:t>
      </w:r>
      <w:proofErr w:type="spellEnd"/>
      <w:r w:rsidR="00C039FF">
        <w:rPr>
          <w:rFonts w:ascii="Arial" w:hAnsi="Arial" w:cs="Arial"/>
          <w:sz w:val="22"/>
          <w:szCs w:val="22"/>
        </w:rPr>
        <w:t xml:space="preserve"> made a motion to accept the April 9, 2018 meeting minutes as written and Dr. James Spellman seconded the motion.</w:t>
      </w:r>
    </w:p>
    <w:p w14:paraId="412ED1A9" w14:textId="77777777" w:rsidR="002B41C7" w:rsidRDefault="002B41C7" w:rsidP="00D327E2">
      <w:pPr>
        <w:contextualSpacing/>
        <w:jc w:val="both"/>
        <w:rPr>
          <w:rFonts w:ascii="Arial" w:hAnsi="Arial" w:cs="Arial"/>
          <w:sz w:val="22"/>
          <w:szCs w:val="22"/>
        </w:rPr>
      </w:pPr>
    </w:p>
    <w:p w14:paraId="07F20A70" w14:textId="748F4C8F" w:rsidR="005279E2" w:rsidRPr="001D7A2A" w:rsidRDefault="005279E2" w:rsidP="005279E2">
      <w:pPr>
        <w:jc w:val="both"/>
        <w:rPr>
          <w:rFonts w:ascii="Arial" w:hAnsi="Arial" w:cs="Arial"/>
          <w:b/>
          <w:sz w:val="22"/>
          <w:szCs w:val="22"/>
          <w:u w:val="single"/>
        </w:rPr>
      </w:pPr>
      <w:r w:rsidRPr="001D7A2A">
        <w:rPr>
          <w:rFonts w:ascii="Arial" w:hAnsi="Arial" w:cs="Arial"/>
          <w:b/>
          <w:sz w:val="22"/>
          <w:szCs w:val="22"/>
          <w:u w:val="single"/>
        </w:rPr>
        <w:t>H</w:t>
      </w:r>
      <w:r w:rsidR="00097A21">
        <w:rPr>
          <w:rFonts w:ascii="Arial" w:hAnsi="Arial" w:cs="Arial"/>
          <w:b/>
          <w:sz w:val="22"/>
          <w:szCs w:val="22"/>
          <w:u w:val="single"/>
        </w:rPr>
        <w:t xml:space="preserve">uman Papilloma Virus (HPV) </w:t>
      </w:r>
      <w:r w:rsidRPr="001D7A2A">
        <w:rPr>
          <w:rFonts w:ascii="Arial" w:hAnsi="Arial" w:cs="Arial"/>
          <w:b/>
          <w:sz w:val="22"/>
          <w:szCs w:val="22"/>
          <w:u w:val="single"/>
        </w:rPr>
        <w:t>5-year plan</w:t>
      </w:r>
    </w:p>
    <w:p w14:paraId="2135706A" w14:textId="2390F3CC" w:rsidR="009A5332" w:rsidRDefault="005279E2" w:rsidP="00D327E2">
      <w:pPr>
        <w:jc w:val="both"/>
        <w:rPr>
          <w:rFonts w:ascii="Arial" w:hAnsi="Arial" w:cs="Arial"/>
          <w:sz w:val="22"/>
          <w:szCs w:val="22"/>
        </w:rPr>
      </w:pPr>
      <w:r w:rsidRPr="001D7A2A">
        <w:rPr>
          <w:rFonts w:ascii="Arial" w:hAnsi="Arial" w:cs="Arial"/>
          <w:sz w:val="22"/>
          <w:szCs w:val="22"/>
        </w:rPr>
        <w:t xml:space="preserve">Ms. Heather Brown provided an update on the </w:t>
      </w:r>
      <w:r w:rsidR="00FF59D6">
        <w:rPr>
          <w:rFonts w:ascii="Arial" w:hAnsi="Arial" w:cs="Arial"/>
          <w:sz w:val="22"/>
          <w:szCs w:val="22"/>
        </w:rPr>
        <w:t xml:space="preserve">proposed </w:t>
      </w:r>
      <w:r w:rsidRPr="001D7A2A">
        <w:rPr>
          <w:rFonts w:ascii="Arial" w:hAnsi="Arial" w:cs="Arial"/>
          <w:sz w:val="22"/>
          <w:szCs w:val="22"/>
        </w:rPr>
        <w:t xml:space="preserve">HPV 5-year plan that </w:t>
      </w:r>
      <w:proofErr w:type="gramStart"/>
      <w:r w:rsidRPr="001D7A2A">
        <w:rPr>
          <w:rFonts w:ascii="Arial" w:hAnsi="Arial" w:cs="Arial"/>
          <w:sz w:val="22"/>
          <w:szCs w:val="22"/>
        </w:rPr>
        <w:t>was</w:t>
      </w:r>
      <w:r w:rsidR="00FF59D6">
        <w:rPr>
          <w:rFonts w:ascii="Arial" w:hAnsi="Arial" w:cs="Arial"/>
          <w:sz w:val="22"/>
          <w:szCs w:val="22"/>
        </w:rPr>
        <w:t xml:space="preserve"> discussed</w:t>
      </w:r>
      <w:proofErr w:type="gramEnd"/>
      <w:r w:rsidR="00FF59D6">
        <w:rPr>
          <w:rFonts w:ascii="Arial" w:hAnsi="Arial" w:cs="Arial"/>
          <w:sz w:val="22"/>
          <w:szCs w:val="22"/>
        </w:rPr>
        <w:t xml:space="preserve"> in the April 2018 meeting.</w:t>
      </w:r>
      <w:r w:rsidRPr="001D7A2A">
        <w:rPr>
          <w:rFonts w:ascii="Arial" w:hAnsi="Arial" w:cs="Arial"/>
          <w:sz w:val="22"/>
          <w:szCs w:val="22"/>
        </w:rPr>
        <w:t xml:space="preserve">  The plan includes heavy emphasis on education to providers and parents on </w:t>
      </w:r>
      <w:r w:rsidRPr="001D7A2A">
        <w:rPr>
          <w:rFonts w:ascii="Arial" w:hAnsi="Arial" w:cs="Arial"/>
          <w:sz w:val="22"/>
          <w:szCs w:val="22"/>
        </w:rPr>
        <w:lastRenderedPageBreak/>
        <w:t xml:space="preserve">the importance of HPV vaccination as cancer prevention instead of moving toward making the vaccine mandatory at this time.  This recommendation comes from the Immunization Program within the Division of Public Health (DPH) and Immunization Coalition of Delaware in that outcomes of other states making the vaccine mandatory have shown that this could drive rates down rather than up and the emphasis needs to </w:t>
      </w:r>
      <w:proofErr w:type="gramStart"/>
      <w:r w:rsidRPr="001D7A2A">
        <w:rPr>
          <w:rFonts w:ascii="Arial" w:hAnsi="Arial" w:cs="Arial"/>
          <w:sz w:val="22"/>
          <w:szCs w:val="22"/>
        </w:rPr>
        <w:t>be put</w:t>
      </w:r>
      <w:proofErr w:type="gramEnd"/>
      <w:r w:rsidRPr="001D7A2A">
        <w:rPr>
          <w:rFonts w:ascii="Arial" w:hAnsi="Arial" w:cs="Arial"/>
          <w:sz w:val="22"/>
          <w:szCs w:val="22"/>
        </w:rPr>
        <w:t xml:space="preserve"> on education to start.  Details </w:t>
      </w:r>
      <w:proofErr w:type="gramStart"/>
      <w:r w:rsidRPr="001D7A2A">
        <w:rPr>
          <w:rFonts w:ascii="Arial" w:hAnsi="Arial" w:cs="Arial"/>
          <w:sz w:val="22"/>
          <w:szCs w:val="22"/>
        </w:rPr>
        <w:t>will be worked out</w:t>
      </w:r>
      <w:proofErr w:type="gramEnd"/>
      <w:r w:rsidRPr="001D7A2A">
        <w:rPr>
          <w:rFonts w:ascii="Arial" w:hAnsi="Arial" w:cs="Arial"/>
          <w:sz w:val="22"/>
          <w:szCs w:val="22"/>
        </w:rPr>
        <w:t xml:space="preserve"> for quality improvements and collaboration with the partners including the Department of Insurance and Department of Education.</w:t>
      </w:r>
      <w:r w:rsidR="006E6586">
        <w:rPr>
          <w:rFonts w:ascii="Arial" w:hAnsi="Arial" w:cs="Arial"/>
          <w:sz w:val="22"/>
          <w:szCs w:val="22"/>
        </w:rPr>
        <w:t xml:space="preserve"> </w:t>
      </w:r>
      <w:r w:rsidR="00FF59D6">
        <w:rPr>
          <w:rFonts w:ascii="Arial" w:hAnsi="Arial" w:cs="Arial"/>
          <w:sz w:val="22"/>
          <w:szCs w:val="22"/>
        </w:rPr>
        <w:t xml:space="preserve"> </w:t>
      </w:r>
      <w:r w:rsidR="006E6586">
        <w:rPr>
          <w:rFonts w:ascii="Arial" w:hAnsi="Arial" w:cs="Arial"/>
          <w:sz w:val="22"/>
          <w:szCs w:val="22"/>
        </w:rPr>
        <w:t xml:space="preserve">Other education opportunities suggested include the dental community </w:t>
      </w:r>
      <w:proofErr w:type="gramStart"/>
      <w:r w:rsidR="006E6586">
        <w:rPr>
          <w:rFonts w:ascii="Arial" w:hAnsi="Arial" w:cs="Arial"/>
          <w:sz w:val="22"/>
          <w:szCs w:val="22"/>
        </w:rPr>
        <w:t>with regards to</w:t>
      </w:r>
      <w:proofErr w:type="gramEnd"/>
      <w:r w:rsidR="006E6586">
        <w:rPr>
          <w:rFonts w:ascii="Arial" w:hAnsi="Arial" w:cs="Arial"/>
          <w:sz w:val="22"/>
          <w:szCs w:val="22"/>
        </w:rPr>
        <w:t xml:space="preserve"> oral cancers.  </w:t>
      </w:r>
    </w:p>
    <w:p w14:paraId="63C483A4" w14:textId="77777777" w:rsidR="00157D80" w:rsidRDefault="00157D80" w:rsidP="00D327E2">
      <w:pPr>
        <w:contextualSpacing/>
        <w:jc w:val="both"/>
        <w:rPr>
          <w:rFonts w:ascii="Arial" w:hAnsi="Arial" w:cs="Arial"/>
          <w:sz w:val="22"/>
          <w:szCs w:val="22"/>
        </w:rPr>
      </w:pPr>
    </w:p>
    <w:p w14:paraId="3265CF2D" w14:textId="6545FD62" w:rsidR="00157D80" w:rsidRDefault="00157D80" w:rsidP="00B16F45">
      <w:pPr>
        <w:contextualSpacing/>
        <w:rPr>
          <w:rFonts w:ascii="Arial" w:hAnsi="Arial" w:cs="Arial"/>
          <w:sz w:val="22"/>
          <w:szCs w:val="22"/>
        </w:rPr>
      </w:pPr>
      <w:r w:rsidRPr="00157D80">
        <w:rPr>
          <w:rFonts w:ascii="Arial" w:hAnsi="Arial" w:cs="Arial"/>
          <w:b/>
          <w:sz w:val="22"/>
          <w:szCs w:val="22"/>
        </w:rPr>
        <w:t>GOAL:  Provide human papillomaviruses (HPV) vaccine to girls,</w:t>
      </w:r>
      <w:r w:rsidR="00B16F45">
        <w:rPr>
          <w:rFonts w:ascii="Arial" w:hAnsi="Arial" w:cs="Arial"/>
          <w:b/>
          <w:sz w:val="22"/>
          <w:szCs w:val="22"/>
        </w:rPr>
        <w:t xml:space="preserve"> </w:t>
      </w:r>
      <w:r w:rsidRPr="00157D80">
        <w:rPr>
          <w:rFonts w:ascii="Arial" w:hAnsi="Arial" w:cs="Arial"/>
          <w:b/>
          <w:sz w:val="22"/>
          <w:szCs w:val="22"/>
        </w:rPr>
        <w:t>young women,</w:t>
      </w:r>
      <w:r>
        <w:rPr>
          <w:rFonts w:ascii="Arial" w:hAnsi="Arial" w:cs="Arial"/>
          <w:b/>
          <w:sz w:val="22"/>
          <w:szCs w:val="22"/>
        </w:rPr>
        <w:t xml:space="preserve"> </w:t>
      </w:r>
      <w:r w:rsidRPr="00157D80">
        <w:rPr>
          <w:rFonts w:ascii="Arial" w:hAnsi="Arial" w:cs="Arial"/>
          <w:b/>
          <w:sz w:val="22"/>
          <w:szCs w:val="22"/>
        </w:rPr>
        <w:t>boys, and young men ages 9-26</w:t>
      </w:r>
      <w:r>
        <w:rPr>
          <w:rFonts w:ascii="Arial" w:hAnsi="Arial" w:cs="Arial"/>
          <w:sz w:val="22"/>
          <w:szCs w:val="22"/>
        </w:rPr>
        <w:t>.</w:t>
      </w:r>
    </w:p>
    <w:p w14:paraId="5A534433" w14:textId="77777777" w:rsidR="00157D80" w:rsidRDefault="00157D80" w:rsidP="00157D80">
      <w:pPr>
        <w:ind w:left="720"/>
        <w:jc w:val="both"/>
        <w:rPr>
          <w:rFonts w:ascii="Arial" w:hAnsi="Arial" w:cs="Arial"/>
          <w:sz w:val="22"/>
          <w:szCs w:val="22"/>
        </w:rPr>
      </w:pPr>
    </w:p>
    <w:p w14:paraId="12619420" w14:textId="4E77B966" w:rsidR="00157D80" w:rsidRPr="00B16F45" w:rsidRDefault="00157D80" w:rsidP="00B70068">
      <w:pPr>
        <w:pStyle w:val="ListParagraph"/>
        <w:numPr>
          <w:ilvl w:val="0"/>
          <w:numId w:val="42"/>
        </w:numPr>
        <w:spacing w:line="240" w:lineRule="auto"/>
        <w:rPr>
          <w:rFonts w:ascii="Arial" w:hAnsi="Arial" w:cs="Arial"/>
        </w:rPr>
      </w:pPr>
      <w:r w:rsidRPr="00B16F45">
        <w:rPr>
          <w:rFonts w:ascii="Arial" w:hAnsi="Arial" w:cs="Arial"/>
          <w:b/>
        </w:rPr>
        <w:t>Objective:  Conduct a multi-pronged approach targeting parents and physicians</w:t>
      </w:r>
      <w:r w:rsidR="00AA4AE7">
        <w:rPr>
          <w:rFonts w:ascii="Arial" w:hAnsi="Arial" w:cs="Arial"/>
          <w:b/>
        </w:rPr>
        <w:t xml:space="preserve"> </w:t>
      </w:r>
      <w:r w:rsidRPr="00B16F45">
        <w:rPr>
          <w:rFonts w:ascii="Arial" w:hAnsi="Arial" w:cs="Arial"/>
          <w:b/>
        </w:rPr>
        <w:t>about the importance of the HPV vaccine for cancer prevention</w:t>
      </w:r>
      <w:r w:rsidRPr="00B16F45">
        <w:rPr>
          <w:rFonts w:ascii="Arial" w:hAnsi="Arial" w:cs="Arial"/>
        </w:rPr>
        <w:t>.</w:t>
      </w:r>
    </w:p>
    <w:p w14:paraId="3520B6AE" w14:textId="208D2860" w:rsidR="002B41C7" w:rsidRDefault="00AA4AE7" w:rsidP="00D327E2">
      <w:pPr>
        <w:jc w:val="both"/>
        <w:rPr>
          <w:rFonts w:ascii="Arial" w:hAnsi="Arial" w:cs="Arial"/>
          <w:b/>
          <w:sz w:val="22"/>
          <w:szCs w:val="22"/>
          <w:u w:val="single"/>
        </w:rPr>
      </w:pPr>
      <w:r w:rsidRPr="00AA4AE7">
        <w:rPr>
          <w:rFonts w:ascii="Arial" w:hAnsi="Arial" w:cs="Arial"/>
          <w:b/>
          <w:sz w:val="22"/>
          <w:szCs w:val="22"/>
          <w:u w:val="single"/>
        </w:rPr>
        <w:t>FY20 Health Fund Application Budget</w:t>
      </w:r>
    </w:p>
    <w:p w14:paraId="6252A5C4" w14:textId="55E4FD77" w:rsidR="001A330D" w:rsidRDefault="00097A21" w:rsidP="00D327E2">
      <w:pPr>
        <w:jc w:val="both"/>
        <w:rPr>
          <w:rFonts w:ascii="Arial" w:hAnsi="Arial" w:cs="Arial"/>
          <w:sz w:val="22"/>
          <w:szCs w:val="22"/>
        </w:rPr>
      </w:pPr>
      <w:r>
        <w:rPr>
          <w:rFonts w:ascii="Arial" w:hAnsi="Arial" w:cs="Arial"/>
          <w:sz w:val="22"/>
          <w:szCs w:val="22"/>
        </w:rPr>
        <w:t xml:space="preserve">Ms. Heather Brown handed out the proposed FY2019 Budget that </w:t>
      </w:r>
      <w:proofErr w:type="gramStart"/>
      <w:r>
        <w:rPr>
          <w:rFonts w:ascii="Arial" w:hAnsi="Arial" w:cs="Arial"/>
          <w:sz w:val="22"/>
          <w:szCs w:val="22"/>
        </w:rPr>
        <w:t>was discussed</w:t>
      </w:r>
      <w:proofErr w:type="gramEnd"/>
      <w:r>
        <w:rPr>
          <w:rFonts w:ascii="Arial" w:hAnsi="Arial" w:cs="Arial"/>
          <w:sz w:val="22"/>
          <w:szCs w:val="22"/>
        </w:rPr>
        <w:t xml:space="preserve"> at the April Advisory Council meeting in hard copy</w:t>
      </w:r>
      <w:r w:rsidR="001A330D">
        <w:rPr>
          <w:rFonts w:ascii="Arial" w:hAnsi="Arial" w:cs="Arial"/>
          <w:sz w:val="22"/>
          <w:szCs w:val="22"/>
        </w:rPr>
        <w:t xml:space="preserve">.  She advised </w:t>
      </w:r>
      <w:r w:rsidR="00E93D0E">
        <w:rPr>
          <w:rFonts w:ascii="Arial" w:hAnsi="Arial" w:cs="Arial"/>
          <w:sz w:val="22"/>
          <w:szCs w:val="22"/>
        </w:rPr>
        <w:t xml:space="preserve">of a few changes given </w:t>
      </w:r>
      <w:r w:rsidR="001A330D">
        <w:rPr>
          <w:rFonts w:ascii="Arial" w:hAnsi="Arial" w:cs="Arial"/>
          <w:sz w:val="22"/>
          <w:szCs w:val="22"/>
        </w:rPr>
        <w:t xml:space="preserve">that the Delaware Cancer Consortium (DCC) </w:t>
      </w:r>
      <w:r w:rsidR="00E93D0E">
        <w:rPr>
          <w:rFonts w:ascii="Arial" w:hAnsi="Arial" w:cs="Arial"/>
          <w:sz w:val="22"/>
          <w:szCs w:val="22"/>
        </w:rPr>
        <w:t xml:space="preserve">budget line </w:t>
      </w:r>
      <w:proofErr w:type="gramStart"/>
      <w:r w:rsidR="001A330D">
        <w:rPr>
          <w:rFonts w:ascii="Arial" w:hAnsi="Arial" w:cs="Arial"/>
          <w:sz w:val="22"/>
          <w:szCs w:val="22"/>
        </w:rPr>
        <w:t>was cut</w:t>
      </w:r>
      <w:proofErr w:type="gramEnd"/>
      <w:r w:rsidR="001A330D">
        <w:rPr>
          <w:rFonts w:ascii="Arial" w:hAnsi="Arial" w:cs="Arial"/>
          <w:sz w:val="22"/>
          <w:szCs w:val="22"/>
        </w:rPr>
        <w:t xml:space="preserve"> by </w:t>
      </w:r>
      <w:r w:rsidR="00E93D0E">
        <w:rPr>
          <w:rFonts w:ascii="Arial" w:hAnsi="Arial" w:cs="Arial"/>
          <w:sz w:val="22"/>
          <w:szCs w:val="22"/>
        </w:rPr>
        <w:t>$</w:t>
      </w:r>
      <w:r w:rsidR="001A330D">
        <w:rPr>
          <w:rFonts w:ascii="Arial" w:hAnsi="Arial" w:cs="Arial"/>
          <w:sz w:val="22"/>
          <w:szCs w:val="22"/>
        </w:rPr>
        <w:t xml:space="preserve">41.5 in the </w:t>
      </w:r>
      <w:r w:rsidR="00E93D0E">
        <w:rPr>
          <w:rFonts w:ascii="Arial" w:hAnsi="Arial" w:cs="Arial"/>
          <w:sz w:val="22"/>
          <w:szCs w:val="22"/>
        </w:rPr>
        <w:t xml:space="preserve">final </w:t>
      </w:r>
      <w:r w:rsidR="001A330D">
        <w:rPr>
          <w:rFonts w:ascii="Arial" w:hAnsi="Arial" w:cs="Arial"/>
          <w:sz w:val="22"/>
          <w:szCs w:val="22"/>
        </w:rPr>
        <w:t xml:space="preserve">Budget Bill.  She explained that the </w:t>
      </w:r>
      <w:r w:rsidR="00672D08">
        <w:rPr>
          <w:rFonts w:ascii="Arial" w:hAnsi="Arial" w:cs="Arial"/>
          <w:sz w:val="22"/>
          <w:szCs w:val="22"/>
        </w:rPr>
        <w:t xml:space="preserve">mammography van </w:t>
      </w:r>
      <w:proofErr w:type="gramStart"/>
      <w:r w:rsidR="00672D08">
        <w:rPr>
          <w:rFonts w:ascii="Arial" w:hAnsi="Arial" w:cs="Arial"/>
          <w:sz w:val="22"/>
          <w:szCs w:val="22"/>
        </w:rPr>
        <w:t xml:space="preserve">is now </w:t>
      </w:r>
      <w:r w:rsidR="00E93D0E">
        <w:rPr>
          <w:rFonts w:ascii="Arial" w:hAnsi="Arial" w:cs="Arial"/>
          <w:sz w:val="22"/>
          <w:szCs w:val="22"/>
        </w:rPr>
        <w:t>fully funded</w:t>
      </w:r>
      <w:proofErr w:type="gramEnd"/>
      <w:r w:rsidR="00E93D0E">
        <w:rPr>
          <w:rFonts w:ascii="Arial" w:hAnsi="Arial" w:cs="Arial"/>
          <w:sz w:val="22"/>
          <w:szCs w:val="22"/>
        </w:rPr>
        <w:t xml:space="preserve"> </w:t>
      </w:r>
      <w:r w:rsidR="001A330D">
        <w:rPr>
          <w:rFonts w:ascii="Arial" w:hAnsi="Arial" w:cs="Arial"/>
          <w:sz w:val="22"/>
          <w:szCs w:val="22"/>
        </w:rPr>
        <w:t xml:space="preserve">in the Budget Bill </w:t>
      </w:r>
      <w:r w:rsidR="00E93D0E">
        <w:rPr>
          <w:rFonts w:ascii="Arial" w:hAnsi="Arial" w:cs="Arial"/>
          <w:sz w:val="22"/>
          <w:szCs w:val="22"/>
        </w:rPr>
        <w:t xml:space="preserve">so it is no longer a line item under the DCC budget.  She advised that due to this savings, the DCC is able to move forward with allocation of funding for year one of the </w:t>
      </w:r>
      <w:r w:rsidR="001A330D">
        <w:rPr>
          <w:rFonts w:ascii="Arial" w:hAnsi="Arial" w:cs="Arial"/>
          <w:sz w:val="22"/>
          <w:szCs w:val="22"/>
        </w:rPr>
        <w:t xml:space="preserve">HPV </w:t>
      </w:r>
      <w:r w:rsidR="00E93D0E">
        <w:rPr>
          <w:rFonts w:ascii="Arial" w:hAnsi="Arial" w:cs="Arial"/>
          <w:sz w:val="22"/>
          <w:szCs w:val="22"/>
        </w:rPr>
        <w:t xml:space="preserve">five year plan as requested.    </w:t>
      </w:r>
      <w:r w:rsidR="001A330D">
        <w:rPr>
          <w:rFonts w:ascii="Arial" w:hAnsi="Arial" w:cs="Arial"/>
          <w:sz w:val="22"/>
          <w:szCs w:val="22"/>
        </w:rPr>
        <w:t xml:space="preserve">Ms. Brown went on to explain some other line items – no change in  tobacco; no change in Healthy Homes; decrease in </w:t>
      </w:r>
      <w:r w:rsidR="00E93D0E">
        <w:rPr>
          <w:rFonts w:ascii="Arial" w:hAnsi="Arial" w:cs="Arial"/>
          <w:sz w:val="22"/>
          <w:szCs w:val="22"/>
        </w:rPr>
        <w:t xml:space="preserve">funding dedicated to the Delaware Cancer Registry due to a </w:t>
      </w:r>
      <w:r w:rsidR="001A330D">
        <w:rPr>
          <w:rFonts w:ascii="Arial" w:hAnsi="Arial" w:cs="Arial"/>
          <w:sz w:val="22"/>
          <w:szCs w:val="22"/>
        </w:rPr>
        <w:t>new vendor and the N</w:t>
      </w:r>
      <w:r w:rsidR="00E93D0E">
        <w:rPr>
          <w:rFonts w:ascii="Arial" w:hAnsi="Arial" w:cs="Arial"/>
          <w:sz w:val="22"/>
          <w:szCs w:val="22"/>
        </w:rPr>
        <w:t xml:space="preserve">ational Program of Cancer Registries Centers for Disease Control and Prevention </w:t>
      </w:r>
      <w:r w:rsidR="001A330D">
        <w:rPr>
          <w:rFonts w:ascii="Arial" w:hAnsi="Arial" w:cs="Arial"/>
          <w:sz w:val="22"/>
          <w:szCs w:val="22"/>
        </w:rPr>
        <w:t xml:space="preserve">grant covering more.  </w:t>
      </w:r>
      <w:proofErr w:type="gramStart"/>
      <w:r w:rsidR="001A330D">
        <w:rPr>
          <w:rFonts w:ascii="Arial" w:hAnsi="Arial" w:cs="Arial"/>
          <w:sz w:val="22"/>
          <w:szCs w:val="22"/>
        </w:rPr>
        <w:t>With regards to</w:t>
      </w:r>
      <w:proofErr w:type="gramEnd"/>
      <w:r w:rsidR="001A330D">
        <w:rPr>
          <w:rFonts w:ascii="Arial" w:hAnsi="Arial" w:cs="Arial"/>
          <w:sz w:val="22"/>
          <w:szCs w:val="22"/>
        </w:rPr>
        <w:t xml:space="preserve"> the </w:t>
      </w:r>
      <w:r w:rsidR="00E93D0E">
        <w:rPr>
          <w:rFonts w:ascii="Arial" w:hAnsi="Arial" w:cs="Arial"/>
          <w:sz w:val="22"/>
          <w:szCs w:val="22"/>
        </w:rPr>
        <w:t xml:space="preserve">Delaware </w:t>
      </w:r>
      <w:r w:rsidR="001A330D">
        <w:rPr>
          <w:rFonts w:ascii="Arial" w:hAnsi="Arial" w:cs="Arial"/>
          <w:sz w:val="22"/>
          <w:szCs w:val="22"/>
        </w:rPr>
        <w:t>Cancer Treatment Program</w:t>
      </w:r>
      <w:r w:rsidR="00C42425">
        <w:rPr>
          <w:rFonts w:ascii="Arial" w:hAnsi="Arial" w:cs="Arial"/>
          <w:sz w:val="22"/>
          <w:szCs w:val="22"/>
        </w:rPr>
        <w:t>,</w:t>
      </w:r>
      <w:r w:rsidR="001A330D">
        <w:rPr>
          <w:rFonts w:ascii="Arial" w:hAnsi="Arial" w:cs="Arial"/>
          <w:sz w:val="22"/>
          <w:szCs w:val="22"/>
        </w:rPr>
        <w:t xml:space="preserve"> funds were kept nearly the same to </w:t>
      </w:r>
      <w:r w:rsidR="000974DD">
        <w:rPr>
          <w:rFonts w:ascii="Arial" w:hAnsi="Arial" w:cs="Arial"/>
          <w:sz w:val="22"/>
          <w:szCs w:val="22"/>
        </w:rPr>
        <w:t xml:space="preserve">be sure </w:t>
      </w:r>
      <w:r w:rsidR="00672D08">
        <w:rPr>
          <w:rFonts w:ascii="Arial" w:hAnsi="Arial" w:cs="Arial"/>
          <w:sz w:val="22"/>
          <w:szCs w:val="22"/>
        </w:rPr>
        <w:t>there</w:t>
      </w:r>
      <w:r w:rsidR="00C42425">
        <w:rPr>
          <w:rFonts w:ascii="Arial" w:hAnsi="Arial" w:cs="Arial"/>
          <w:sz w:val="22"/>
          <w:szCs w:val="22"/>
        </w:rPr>
        <w:t xml:space="preserve"> will be sufficient resources to cover all claims.  Ms. Brown advised the figures </w:t>
      </w:r>
      <w:proofErr w:type="gramStart"/>
      <w:r w:rsidR="00C42425">
        <w:rPr>
          <w:rFonts w:ascii="Arial" w:hAnsi="Arial" w:cs="Arial"/>
          <w:sz w:val="22"/>
          <w:szCs w:val="22"/>
        </w:rPr>
        <w:t>will</w:t>
      </w:r>
      <w:proofErr w:type="gramEnd"/>
      <w:r w:rsidR="00C42425">
        <w:rPr>
          <w:rFonts w:ascii="Arial" w:hAnsi="Arial" w:cs="Arial"/>
          <w:sz w:val="22"/>
          <w:szCs w:val="22"/>
        </w:rPr>
        <w:t xml:space="preserve"> be </w:t>
      </w:r>
      <w:r w:rsidR="00E93D0E">
        <w:rPr>
          <w:rFonts w:ascii="Arial" w:hAnsi="Arial" w:cs="Arial"/>
          <w:sz w:val="22"/>
          <w:szCs w:val="22"/>
        </w:rPr>
        <w:t>presented</w:t>
      </w:r>
      <w:r w:rsidR="00C42425">
        <w:rPr>
          <w:rFonts w:ascii="Arial" w:hAnsi="Arial" w:cs="Arial"/>
          <w:sz w:val="22"/>
          <w:szCs w:val="22"/>
        </w:rPr>
        <w:t xml:space="preserve"> again </w:t>
      </w:r>
      <w:r w:rsidR="00E93D0E">
        <w:rPr>
          <w:rFonts w:ascii="Arial" w:hAnsi="Arial" w:cs="Arial"/>
          <w:sz w:val="22"/>
          <w:szCs w:val="22"/>
        </w:rPr>
        <w:t xml:space="preserve">during </w:t>
      </w:r>
      <w:r w:rsidR="00C42425">
        <w:rPr>
          <w:rFonts w:ascii="Arial" w:hAnsi="Arial" w:cs="Arial"/>
          <w:sz w:val="22"/>
          <w:szCs w:val="22"/>
        </w:rPr>
        <w:t xml:space="preserve">the October 2018 and January 2019 meetings.  </w:t>
      </w:r>
      <w:r w:rsidR="00E93D0E">
        <w:rPr>
          <w:rFonts w:ascii="Arial" w:hAnsi="Arial" w:cs="Arial"/>
          <w:sz w:val="22"/>
          <w:szCs w:val="22"/>
        </w:rPr>
        <w:t>Ms. Brown also shared t</w:t>
      </w:r>
      <w:r w:rsidR="00C42425">
        <w:rPr>
          <w:rFonts w:ascii="Arial" w:hAnsi="Arial" w:cs="Arial"/>
          <w:sz w:val="22"/>
          <w:szCs w:val="22"/>
        </w:rPr>
        <w:t xml:space="preserve">here </w:t>
      </w:r>
      <w:r w:rsidR="00E93D0E">
        <w:rPr>
          <w:rFonts w:ascii="Arial" w:hAnsi="Arial" w:cs="Arial"/>
          <w:sz w:val="22"/>
          <w:szCs w:val="22"/>
        </w:rPr>
        <w:t>was</w:t>
      </w:r>
      <w:r w:rsidR="00C42425">
        <w:rPr>
          <w:rFonts w:ascii="Arial" w:hAnsi="Arial" w:cs="Arial"/>
          <w:sz w:val="22"/>
          <w:szCs w:val="22"/>
        </w:rPr>
        <w:t xml:space="preserve"> a decrease in the </w:t>
      </w:r>
      <w:r w:rsidR="00E93D0E">
        <w:rPr>
          <w:rFonts w:ascii="Arial" w:hAnsi="Arial" w:cs="Arial"/>
          <w:sz w:val="22"/>
          <w:szCs w:val="22"/>
        </w:rPr>
        <w:t xml:space="preserve">epilogue dedicated funds </w:t>
      </w:r>
      <w:r w:rsidR="00C42425">
        <w:rPr>
          <w:rFonts w:ascii="Arial" w:hAnsi="Arial" w:cs="Arial"/>
          <w:sz w:val="22"/>
          <w:szCs w:val="22"/>
        </w:rPr>
        <w:t xml:space="preserve">under </w:t>
      </w:r>
      <w:r w:rsidR="00E93D0E">
        <w:rPr>
          <w:rFonts w:ascii="Arial" w:hAnsi="Arial" w:cs="Arial"/>
          <w:sz w:val="22"/>
          <w:szCs w:val="22"/>
        </w:rPr>
        <w:t xml:space="preserve">the Division of Medicaid and Medical Assistance </w:t>
      </w:r>
      <w:r w:rsidR="00C42425">
        <w:rPr>
          <w:rFonts w:ascii="Arial" w:hAnsi="Arial" w:cs="Arial"/>
          <w:sz w:val="22"/>
          <w:szCs w:val="22"/>
        </w:rPr>
        <w:t xml:space="preserve">Breast and Cervical Cancer Treatment.  An extra column </w:t>
      </w:r>
      <w:proofErr w:type="gramStart"/>
      <w:r w:rsidR="00C42425">
        <w:rPr>
          <w:rFonts w:ascii="Arial" w:hAnsi="Arial" w:cs="Arial"/>
          <w:sz w:val="22"/>
          <w:szCs w:val="22"/>
        </w:rPr>
        <w:t>was added</w:t>
      </w:r>
      <w:proofErr w:type="gramEnd"/>
      <w:r w:rsidR="00C42425">
        <w:rPr>
          <w:rFonts w:ascii="Arial" w:hAnsi="Arial" w:cs="Arial"/>
          <w:sz w:val="22"/>
          <w:szCs w:val="22"/>
        </w:rPr>
        <w:t xml:space="preserve"> to </w:t>
      </w:r>
      <w:r w:rsidR="00E93D0E">
        <w:rPr>
          <w:rFonts w:ascii="Arial" w:hAnsi="Arial" w:cs="Arial"/>
          <w:sz w:val="22"/>
          <w:szCs w:val="22"/>
        </w:rPr>
        <w:t>discuss for a breakdown of funds that will be requested in the FY2020</w:t>
      </w:r>
      <w:r w:rsidR="00937F9A">
        <w:rPr>
          <w:rFonts w:ascii="Arial" w:hAnsi="Arial" w:cs="Arial"/>
          <w:sz w:val="22"/>
          <w:szCs w:val="22"/>
        </w:rPr>
        <w:t xml:space="preserve"> </w:t>
      </w:r>
      <w:r w:rsidR="00E93D0E">
        <w:rPr>
          <w:rFonts w:ascii="Arial" w:hAnsi="Arial" w:cs="Arial"/>
          <w:sz w:val="22"/>
          <w:szCs w:val="22"/>
        </w:rPr>
        <w:t>DCC</w:t>
      </w:r>
      <w:r w:rsidR="00C42425">
        <w:rPr>
          <w:rFonts w:ascii="Arial" w:hAnsi="Arial" w:cs="Arial"/>
          <w:sz w:val="22"/>
          <w:szCs w:val="22"/>
        </w:rPr>
        <w:t xml:space="preserve"> Health Fund application.  Dr. </w:t>
      </w:r>
      <w:proofErr w:type="spellStart"/>
      <w:r w:rsidR="00C42425">
        <w:rPr>
          <w:rFonts w:ascii="Arial" w:hAnsi="Arial" w:cs="Arial"/>
          <w:sz w:val="22"/>
          <w:szCs w:val="22"/>
        </w:rPr>
        <w:t>Petrelli</w:t>
      </w:r>
      <w:proofErr w:type="spellEnd"/>
      <w:r w:rsidR="00C42425">
        <w:rPr>
          <w:rFonts w:ascii="Arial" w:hAnsi="Arial" w:cs="Arial"/>
          <w:sz w:val="22"/>
          <w:szCs w:val="22"/>
        </w:rPr>
        <w:t xml:space="preserve"> added that the NPCR grant is a </w:t>
      </w:r>
      <w:proofErr w:type="gramStart"/>
      <w:r w:rsidR="00C42425">
        <w:rPr>
          <w:rFonts w:ascii="Arial" w:hAnsi="Arial" w:cs="Arial"/>
          <w:sz w:val="22"/>
          <w:szCs w:val="22"/>
        </w:rPr>
        <w:t>five year</w:t>
      </w:r>
      <w:proofErr w:type="gramEnd"/>
      <w:r w:rsidR="00C42425">
        <w:rPr>
          <w:rFonts w:ascii="Arial" w:hAnsi="Arial" w:cs="Arial"/>
          <w:sz w:val="22"/>
          <w:szCs w:val="22"/>
        </w:rPr>
        <w:t xml:space="preserve"> grant and he also wanted to verify that the Delaware Cancer Treatment Program includes co-pays for participants.  </w:t>
      </w:r>
    </w:p>
    <w:p w14:paraId="42226109" w14:textId="77777777" w:rsidR="00C42425" w:rsidRDefault="00C42425" w:rsidP="00D327E2">
      <w:pPr>
        <w:jc w:val="both"/>
        <w:rPr>
          <w:rFonts w:ascii="Arial" w:hAnsi="Arial" w:cs="Arial"/>
          <w:sz w:val="22"/>
          <w:szCs w:val="22"/>
        </w:rPr>
      </w:pPr>
    </w:p>
    <w:p w14:paraId="373EA12A" w14:textId="69686F36" w:rsidR="00C42425" w:rsidRDefault="00C42425" w:rsidP="00D327E2">
      <w:pPr>
        <w:jc w:val="both"/>
        <w:rPr>
          <w:rFonts w:ascii="Arial" w:hAnsi="Arial" w:cs="Arial"/>
          <w:sz w:val="22"/>
          <w:szCs w:val="22"/>
        </w:rPr>
      </w:pPr>
      <w:r>
        <w:rPr>
          <w:rFonts w:ascii="Arial" w:hAnsi="Arial" w:cs="Arial"/>
          <w:sz w:val="22"/>
          <w:szCs w:val="22"/>
        </w:rPr>
        <w:t xml:space="preserve">Dr. Rattay advised the group that there have been some questions around the mammography van and a lot of conversation with the Breast Cancer Coalition to be sure they reach specific areas.  </w:t>
      </w:r>
      <w:r w:rsidR="00DB0ABA">
        <w:rPr>
          <w:rFonts w:ascii="Arial" w:hAnsi="Arial" w:cs="Arial"/>
          <w:sz w:val="22"/>
          <w:szCs w:val="22"/>
        </w:rPr>
        <w:t xml:space="preserve">She continued saying Division of Public Health thinks it is a positive move to use funding to reach more women through the Women’s Health Screening Program.  Representative Ruth Briggs-King added that legislators wanted funding to continue for the van and they discussed re-thinking opportunities of what needs to </w:t>
      </w:r>
      <w:proofErr w:type="gramStart"/>
      <w:r w:rsidR="00DB0ABA">
        <w:rPr>
          <w:rFonts w:ascii="Arial" w:hAnsi="Arial" w:cs="Arial"/>
          <w:sz w:val="22"/>
          <w:szCs w:val="22"/>
        </w:rPr>
        <w:t>be addressed</w:t>
      </w:r>
      <w:proofErr w:type="gramEnd"/>
      <w:r w:rsidR="00DB0ABA">
        <w:rPr>
          <w:rFonts w:ascii="Arial" w:hAnsi="Arial" w:cs="Arial"/>
          <w:sz w:val="22"/>
          <w:szCs w:val="22"/>
        </w:rPr>
        <w:t xml:space="preserve">.  </w:t>
      </w:r>
    </w:p>
    <w:p w14:paraId="1A69D6F7" w14:textId="77777777" w:rsidR="00DB0ABA" w:rsidRDefault="00DB0ABA" w:rsidP="00D327E2">
      <w:pPr>
        <w:jc w:val="both"/>
        <w:rPr>
          <w:rFonts w:ascii="Arial" w:hAnsi="Arial" w:cs="Arial"/>
          <w:sz w:val="22"/>
          <w:szCs w:val="22"/>
        </w:rPr>
      </w:pPr>
    </w:p>
    <w:p w14:paraId="667F4E45" w14:textId="78980078" w:rsidR="00DB0ABA" w:rsidRDefault="00DB0ABA" w:rsidP="00D327E2">
      <w:pPr>
        <w:jc w:val="both"/>
        <w:rPr>
          <w:rFonts w:ascii="Arial" w:hAnsi="Arial" w:cs="Arial"/>
          <w:sz w:val="22"/>
          <w:szCs w:val="22"/>
        </w:rPr>
      </w:pPr>
      <w:r>
        <w:rPr>
          <w:rFonts w:ascii="Arial" w:hAnsi="Arial" w:cs="Arial"/>
          <w:sz w:val="22"/>
          <w:szCs w:val="22"/>
        </w:rPr>
        <w:t xml:space="preserve">Ms. Brown </w:t>
      </w:r>
      <w:r w:rsidR="00E93D0E">
        <w:rPr>
          <w:rFonts w:ascii="Arial" w:hAnsi="Arial" w:cs="Arial"/>
          <w:sz w:val="22"/>
          <w:szCs w:val="22"/>
        </w:rPr>
        <w:t xml:space="preserve">added that in an effort to define unique services that organizations who apply for health </w:t>
      </w:r>
      <w:proofErr w:type="gramStart"/>
      <w:r w:rsidR="00E93D0E">
        <w:rPr>
          <w:rFonts w:ascii="Arial" w:hAnsi="Arial" w:cs="Arial"/>
          <w:sz w:val="22"/>
          <w:szCs w:val="22"/>
        </w:rPr>
        <w:t>fund</w:t>
      </w:r>
      <w:proofErr w:type="gramEnd"/>
      <w:r w:rsidR="00E93D0E">
        <w:rPr>
          <w:rFonts w:ascii="Arial" w:hAnsi="Arial" w:cs="Arial"/>
          <w:sz w:val="22"/>
          <w:szCs w:val="22"/>
        </w:rPr>
        <w:t xml:space="preserve"> dollars, there were additional questions </w:t>
      </w:r>
      <w:r>
        <w:rPr>
          <w:rFonts w:ascii="Arial" w:hAnsi="Arial" w:cs="Arial"/>
          <w:sz w:val="22"/>
          <w:szCs w:val="22"/>
        </w:rPr>
        <w:t xml:space="preserve">proposed </w:t>
      </w:r>
      <w:r w:rsidR="00E93D0E">
        <w:rPr>
          <w:rFonts w:ascii="Arial" w:hAnsi="Arial" w:cs="Arial"/>
          <w:sz w:val="22"/>
          <w:szCs w:val="22"/>
        </w:rPr>
        <w:t xml:space="preserve">on the FY2020 </w:t>
      </w:r>
      <w:r>
        <w:rPr>
          <w:rFonts w:ascii="Arial" w:hAnsi="Arial" w:cs="Arial"/>
          <w:sz w:val="22"/>
          <w:szCs w:val="22"/>
        </w:rPr>
        <w:t>Health Fund application</w:t>
      </w:r>
      <w:r w:rsidR="00E93D0E">
        <w:rPr>
          <w:rFonts w:ascii="Arial" w:hAnsi="Arial" w:cs="Arial"/>
          <w:sz w:val="22"/>
          <w:szCs w:val="22"/>
        </w:rPr>
        <w:t>.  However</w:t>
      </w:r>
      <w:r w:rsidR="00D7764C">
        <w:rPr>
          <w:rFonts w:ascii="Arial" w:hAnsi="Arial" w:cs="Arial"/>
          <w:sz w:val="22"/>
          <w:szCs w:val="22"/>
        </w:rPr>
        <w:t>,</w:t>
      </w:r>
      <w:r w:rsidR="00E93D0E">
        <w:rPr>
          <w:rFonts w:ascii="Arial" w:hAnsi="Arial" w:cs="Arial"/>
          <w:sz w:val="22"/>
          <w:szCs w:val="22"/>
        </w:rPr>
        <w:t xml:space="preserve"> a final application </w:t>
      </w:r>
      <w:proofErr w:type="gramStart"/>
      <w:r w:rsidR="00E93D0E">
        <w:rPr>
          <w:rFonts w:ascii="Arial" w:hAnsi="Arial" w:cs="Arial"/>
          <w:sz w:val="22"/>
          <w:szCs w:val="22"/>
        </w:rPr>
        <w:t>has not been sent</w:t>
      </w:r>
      <w:proofErr w:type="gramEnd"/>
      <w:r w:rsidR="00E93D0E">
        <w:rPr>
          <w:rFonts w:ascii="Arial" w:hAnsi="Arial" w:cs="Arial"/>
          <w:sz w:val="22"/>
          <w:szCs w:val="22"/>
        </w:rPr>
        <w:t xml:space="preserve"> for completion</w:t>
      </w:r>
      <w:r w:rsidR="00D7764C">
        <w:rPr>
          <w:rFonts w:ascii="Arial" w:hAnsi="Arial" w:cs="Arial"/>
          <w:sz w:val="22"/>
          <w:szCs w:val="22"/>
        </w:rPr>
        <w:t xml:space="preserve">.  </w:t>
      </w:r>
      <w:r w:rsidR="00E93D0E">
        <w:rPr>
          <w:rFonts w:ascii="Arial" w:hAnsi="Arial" w:cs="Arial"/>
          <w:sz w:val="22"/>
          <w:szCs w:val="22"/>
        </w:rPr>
        <w:t>Therefore, i</w:t>
      </w:r>
      <w:r>
        <w:rPr>
          <w:rFonts w:ascii="Arial" w:hAnsi="Arial" w:cs="Arial"/>
          <w:sz w:val="22"/>
          <w:szCs w:val="22"/>
        </w:rPr>
        <w:t>f there are any changes</w:t>
      </w:r>
      <w:r w:rsidR="00E93D0E">
        <w:rPr>
          <w:rFonts w:ascii="Arial" w:hAnsi="Arial" w:cs="Arial"/>
          <w:sz w:val="22"/>
          <w:szCs w:val="22"/>
        </w:rPr>
        <w:t xml:space="preserve"> due to the updated application</w:t>
      </w:r>
      <w:r>
        <w:rPr>
          <w:rFonts w:ascii="Arial" w:hAnsi="Arial" w:cs="Arial"/>
          <w:sz w:val="22"/>
          <w:szCs w:val="22"/>
        </w:rPr>
        <w:t xml:space="preserve">, they </w:t>
      </w:r>
      <w:r w:rsidR="00E93D0E">
        <w:rPr>
          <w:rFonts w:ascii="Arial" w:hAnsi="Arial" w:cs="Arial"/>
          <w:sz w:val="22"/>
          <w:szCs w:val="22"/>
        </w:rPr>
        <w:t>will not</w:t>
      </w:r>
      <w:r>
        <w:rPr>
          <w:rFonts w:ascii="Arial" w:hAnsi="Arial" w:cs="Arial"/>
          <w:sz w:val="22"/>
          <w:szCs w:val="22"/>
        </w:rPr>
        <w:t xml:space="preserve"> occur until the 2020 Budget Bill.  </w:t>
      </w:r>
    </w:p>
    <w:p w14:paraId="28347A8F" w14:textId="77777777" w:rsidR="00DB0ABA" w:rsidRDefault="00DB0ABA" w:rsidP="00D327E2">
      <w:pPr>
        <w:jc w:val="both"/>
        <w:rPr>
          <w:rFonts w:ascii="Arial" w:hAnsi="Arial" w:cs="Arial"/>
          <w:sz w:val="22"/>
          <w:szCs w:val="22"/>
        </w:rPr>
      </w:pPr>
    </w:p>
    <w:p w14:paraId="430D0C19" w14:textId="74331DE2" w:rsidR="002B41C7" w:rsidRDefault="00DB0ABA" w:rsidP="00D327E2">
      <w:pPr>
        <w:jc w:val="both"/>
        <w:rPr>
          <w:rFonts w:ascii="Arial" w:hAnsi="Arial" w:cs="Arial"/>
          <w:sz w:val="22"/>
          <w:szCs w:val="22"/>
        </w:rPr>
      </w:pPr>
      <w:r>
        <w:rPr>
          <w:rFonts w:ascii="Arial" w:hAnsi="Arial" w:cs="Arial"/>
          <w:sz w:val="22"/>
          <w:szCs w:val="22"/>
        </w:rPr>
        <w:t xml:space="preserve">A vote </w:t>
      </w:r>
      <w:proofErr w:type="gramStart"/>
      <w:r>
        <w:rPr>
          <w:rFonts w:ascii="Arial" w:hAnsi="Arial" w:cs="Arial"/>
          <w:sz w:val="22"/>
          <w:szCs w:val="22"/>
        </w:rPr>
        <w:t>was taken</w:t>
      </w:r>
      <w:proofErr w:type="gramEnd"/>
      <w:r>
        <w:rPr>
          <w:rFonts w:ascii="Arial" w:hAnsi="Arial" w:cs="Arial"/>
          <w:sz w:val="22"/>
          <w:szCs w:val="22"/>
        </w:rPr>
        <w:t xml:space="preserve"> on the proposed FY19 Budget after Dr. </w:t>
      </w:r>
      <w:proofErr w:type="spellStart"/>
      <w:r>
        <w:rPr>
          <w:rFonts w:ascii="Arial" w:hAnsi="Arial" w:cs="Arial"/>
          <w:sz w:val="22"/>
          <w:szCs w:val="22"/>
        </w:rPr>
        <w:t>Petrelli</w:t>
      </w:r>
      <w:proofErr w:type="spellEnd"/>
      <w:r>
        <w:rPr>
          <w:rFonts w:ascii="Arial" w:hAnsi="Arial" w:cs="Arial"/>
          <w:sz w:val="22"/>
          <w:szCs w:val="22"/>
        </w:rPr>
        <w:t xml:space="preserve"> moved to accept what was presented and Dr. Rishi </w:t>
      </w:r>
      <w:proofErr w:type="spellStart"/>
      <w:r>
        <w:rPr>
          <w:rFonts w:ascii="Arial" w:hAnsi="Arial" w:cs="Arial"/>
          <w:sz w:val="22"/>
          <w:szCs w:val="22"/>
        </w:rPr>
        <w:t>Sawhney</w:t>
      </w:r>
      <w:proofErr w:type="spellEnd"/>
      <w:r>
        <w:rPr>
          <w:rFonts w:ascii="Arial" w:hAnsi="Arial" w:cs="Arial"/>
          <w:sz w:val="22"/>
          <w:szCs w:val="22"/>
        </w:rPr>
        <w:t xml:space="preserve"> seconded.  Rep. Briggs-King inquired if </w:t>
      </w:r>
      <w:r w:rsidR="006272A6">
        <w:rPr>
          <w:rFonts w:ascii="Arial" w:hAnsi="Arial" w:cs="Arial"/>
          <w:sz w:val="22"/>
          <w:szCs w:val="22"/>
        </w:rPr>
        <w:t>the State of Delaware is</w:t>
      </w:r>
      <w:r>
        <w:rPr>
          <w:rFonts w:ascii="Arial" w:hAnsi="Arial" w:cs="Arial"/>
          <w:sz w:val="22"/>
          <w:szCs w:val="22"/>
        </w:rPr>
        <w:t xml:space="preserve"> doing enough in early detection with prostate cancer and how awareness </w:t>
      </w:r>
      <w:proofErr w:type="gramStart"/>
      <w:r w:rsidR="006272A6">
        <w:rPr>
          <w:rFonts w:ascii="Arial" w:hAnsi="Arial" w:cs="Arial"/>
          <w:sz w:val="22"/>
          <w:szCs w:val="22"/>
        </w:rPr>
        <w:t>is being brought</w:t>
      </w:r>
      <w:proofErr w:type="gramEnd"/>
      <w:r w:rsidR="006272A6">
        <w:rPr>
          <w:rFonts w:ascii="Arial" w:hAnsi="Arial" w:cs="Arial"/>
          <w:sz w:val="22"/>
          <w:szCs w:val="22"/>
        </w:rPr>
        <w:t xml:space="preserve"> </w:t>
      </w:r>
      <w:r>
        <w:rPr>
          <w:rFonts w:ascii="Arial" w:hAnsi="Arial" w:cs="Arial"/>
          <w:sz w:val="22"/>
          <w:szCs w:val="22"/>
        </w:rPr>
        <w:t xml:space="preserve">to communities.  Ms. Brown responded </w:t>
      </w:r>
      <w:r w:rsidR="006272A6">
        <w:rPr>
          <w:rFonts w:ascii="Arial" w:hAnsi="Arial" w:cs="Arial"/>
          <w:sz w:val="22"/>
          <w:szCs w:val="22"/>
        </w:rPr>
        <w:t xml:space="preserve">that </w:t>
      </w:r>
      <w:r w:rsidR="0003201B">
        <w:rPr>
          <w:rFonts w:ascii="Arial" w:hAnsi="Arial" w:cs="Arial"/>
          <w:sz w:val="22"/>
          <w:szCs w:val="22"/>
        </w:rPr>
        <w:t xml:space="preserve">the Delaware Cancer Treatment Program does not focus on specific cancers but encourages education, early detection and prevention for all cancers and </w:t>
      </w:r>
      <w:r w:rsidR="006272A6">
        <w:rPr>
          <w:rFonts w:ascii="Arial" w:hAnsi="Arial" w:cs="Arial"/>
          <w:sz w:val="22"/>
          <w:szCs w:val="22"/>
        </w:rPr>
        <w:lastRenderedPageBreak/>
        <w:t>p</w:t>
      </w:r>
      <w:r>
        <w:rPr>
          <w:rFonts w:ascii="Arial" w:hAnsi="Arial" w:cs="Arial"/>
          <w:sz w:val="22"/>
          <w:szCs w:val="22"/>
        </w:rPr>
        <w:t>atients are encouraged to talk with their primary care doctors</w:t>
      </w:r>
      <w:r w:rsidR="00277CD3">
        <w:rPr>
          <w:rFonts w:ascii="Arial" w:hAnsi="Arial" w:cs="Arial"/>
          <w:sz w:val="22"/>
          <w:szCs w:val="22"/>
        </w:rPr>
        <w:t xml:space="preserve"> to determine if screening </w:t>
      </w:r>
      <w:proofErr w:type="gramStart"/>
      <w:r w:rsidR="00277CD3">
        <w:rPr>
          <w:rFonts w:ascii="Arial" w:hAnsi="Arial" w:cs="Arial"/>
          <w:sz w:val="22"/>
          <w:szCs w:val="22"/>
        </w:rPr>
        <w:t>is recommended</w:t>
      </w:r>
      <w:proofErr w:type="gramEnd"/>
      <w:r>
        <w:rPr>
          <w:rFonts w:ascii="Arial" w:hAnsi="Arial" w:cs="Arial"/>
          <w:sz w:val="22"/>
          <w:szCs w:val="22"/>
        </w:rPr>
        <w:t xml:space="preserve">.  </w:t>
      </w:r>
      <w:r w:rsidR="0080393D">
        <w:rPr>
          <w:rFonts w:ascii="Arial" w:hAnsi="Arial" w:cs="Arial"/>
          <w:sz w:val="22"/>
          <w:szCs w:val="22"/>
        </w:rPr>
        <w:t xml:space="preserve">Dr. </w:t>
      </w:r>
      <w:proofErr w:type="spellStart"/>
      <w:r w:rsidR="0080393D">
        <w:rPr>
          <w:rFonts w:ascii="Arial" w:hAnsi="Arial" w:cs="Arial"/>
          <w:sz w:val="22"/>
          <w:szCs w:val="22"/>
        </w:rPr>
        <w:t>Sawhney</w:t>
      </w:r>
      <w:proofErr w:type="spellEnd"/>
      <w:r w:rsidR="0080393D">
        <w:rPr>
          <w:rFonts w:ascii="Arial" w:hAnsi="Arial" w:cs="Arial"/>
          <w:sz w:val="22"/>
          <w:szCs w:val="22"/>
        </w:rPr>
        <w:t xml:space="preserve"> commented that it is important to look at how many patients have had conversations with their doctors as opposed to how many patients </w:t>
      </w:r>
      <w:proofErr w:type="gramStart"/>
      <w:r w:rsidR="0080393D">
        <w:rPr>
          <w:rFonts w:ascii="Arial" w:hAnsi="Arial" w:cs="Arial"/>
          <w:sz w:val="22"/>
          <w:szCs w:val="22"/>
        </w:rPr>
        <w:t>are actually screened</w:t>
      </w:r>
      <w:proofErr w:type="gramEnd"/>
      <w:r w:rsidR="0080393D">
        <w:rPr>
          <w:rFonts w:ascii="Arial" w:hAnsi="Arial" w:cs="Arial"/>
          <w:sz w:val="22"/>
          <w:szCs w:val="22"/>
        </w:rPr>
        <w:t xml:space="preserve">.  Dr. </w:t>
      </w:r>
      <w:proofErr w:type="spellStart"/>
      <w:r w:rsidR="00EF4DA3">
        <w:rPr>
          <w:rFonts w:ascii="Arial" w:hAnsi="Arial" w:cs="Arial"/>
          <w:sz w:val="22"/>
          <w:szCs w:val="22"/>
        </w:rPr>
        <w:t>Petrelli</w:t>
      </w:r>
      <w:proofErr w:type="spellEnd"/>
      <w:r w:rsidR="00EF4DA3">
        <w:rPr>
          <w:rFonts w:ascii="Arial" w:hAnsi="Arial" w:cs="Arial"/>
          <w:sz w:val="22"/>
          <w:szCs w:val="22"/>
        </w:rPr>
        <w:t xml:space="preserve"> stated that this could be a big educational opportunity.</w:t>
      </w:r>
    </w:p>
    <w:p w14:paraId="0CEEC4BD" w14:textId="77777777" w:rsidR="00EF4DA3" w:rsidRDefault="00EF4DA3" w:rsidP="00D327E2">
      <w:pPr>
        <w:jc w:val="both"/>
        <w:rPr>
          <w:rFonts w:ascii="Arial" w:hAnsi="Arial" w:cs="Arial"/>
          <w:sz w:val="22"/>
          <w:szCs w:val="22"/>
        </w:rPr>
      </w:pPr>
    </w:p>
    <w:p w14:paraId="3859F5C9" w14:textId="6E36FDC1" w:rsidR="00EF4DA3" w:rsidRPr="00EF4DA3" w:rsidRDefault="00EF4DA3" w:rsidP="00D327E2">
      <w:pPr>
        <w:jc w:val="both"/>
        <w:rPr>
          <w:rFonts w:ascii="Arial" w:hAnsi="Arial" w:cs="Arial"/>
          <w:b/>
          <w:sz w:val="22"/>
          <w:szCs w:val="22"/>
          <w:u w:val="single"/>
        </w:rPr>
      </w:pPr>
      <w:r w:rsidRPr="00EF4DA3">
        <w:rPr>
          <w:rFonts w:ascii="Arial" w:hAnsi="Arial" w:cs="Arial"/>
          <w:b/>
          <w:sz w:val="22"/>
          <w:szCs w:val="22"/>
          <w:u w:val="single"/>
        </w:rPr>
        <w:t>Delaware Cancer Incidence and Mortality 2010-2014 Report</w:t>
      </w:r>
    </w:p>
    <w:p w14:paraId="6E88BD56" w14:textId="40FB3B43" w:rsidR="00DB0ABA" w:rsidRDefault="00EF4DA3" w:rsidP="00D327E2">
      <w:pPr>
        <w:jc w:val="both"/>
        <w:rPr>
          <w:rFonts w:ascii="Arial" w:hAnsi="Arial" w:cs="Arial"/>
          <w:sz w:val="22"/>
          <w:szCs w:val="22"/>
        </w:rPr>
      </w:pPr>
      <w:r>
        <w:rPr>
          <w:rFonts w:ascii="Arial" w:hAnsi="Arial" w:cs="Arial"/>
          <w:sz w:val="22"/>
          <w:szCs w:val="22"/>
        </w:rPr>
        <w:t xml:space="preserve">Dr. Zeinab Baba presented report highlights from Delaware Cancer Incidence and Mortality 2010-2014 Report.  She advised that </w:t>
      </w:r>
      <w:r w:rsidR="00277CD3">
        <w:rPr>
          <w:rFonts w:ascii="Arial" w:hAnsi="Arial" w:cs="Arial"/>
          <w:sz w:val="22"/>
          <w:szCs w:val="22"/>
        </w:rPr>
        <w:t xml:space="preserve">this </w:t>
      </w:r>
      <w:r>
        <w:rPr>
          <w:rFonts w:ascii="Arial" w:hAnsi="Arial" w:cs="Arial"/>
          <w:sz w:val="22"/>
          <w:szCs w:val="22"/>
        </w:rPr>
        <w:t>report</w:t>
      </w:r>
      <w:r w:rsidR="00857E1E">
        <w:rPr>
          <w:rFonts w:ascii="Arial" w:hAnsi="Arial" w:cs="Arial"/>
          <w:sz w:val="22"/>
          <w:szCs w:val="22"/>
        </w:rPr>
        <w:t>,</w:t>
      </w:r>
      <w:r>
        <w:rPr>
          <w:rFonts w:ascii="Arial" w:hAnsi="Arial" w:cs="Arial"/>
          <w:sz w:val="22"/>
          <w:szCs w:val="22"/>
        </w:rPr>
        <w:t xml:space="preserve"> </w:t>
      </w:r>
      <w:r w:rsidR="00277CD3">
        <w:rPr>
          <w:rFonts w:ascii="Arial" w:hAnsi="Arial" w:cs="Arial"/>
          <w:sz w:val="22"/>
          <w:szCs w:val="22"/>
        </w:rPr>
        <w:t>which is prepared</w:t>
      </w:r>
      <w:r>
        <w:rPr>
          <w:rFonts w:ascii="Arial" w:hAnsi="Arial" w:cs="Arial"/>
          <w:sz w:val="22"/>
          <w:szCs w:val="22"/>
        </w:rPr>
        <w:t xml:space="preserve"> every five years</w:t>
      </w:r>
      <w:r w:rsidR="00857E1E">
        <w:rPr>
          <w:rFonts w:ascii="Arial" w:hAnsi="Arial" w:cs="Arial"/>
          <w:sz w:val="22"/>
          <w:szCs w:val="22"/>
        </w:rPr>
        <w:t>,</w:t>
      </w:r>
      <w:r>
        <w:rPr>
          <w:rFonts w:ascii="Arial" w:hAnsi="Arial" w:cs="Arial"/>
          <w:sz w:val="22"/>
          <w:szCs w:val="22"/>
        </w:rPr>
        <w:t xml:space="preserve"> looks at 23 site specific cancers.  There are 214 census tracts in Delaware and 16 of those tracts have </w:t>
      </w:r>
      <w:r w:rsidR="00C439DB">
        <w:rPr>
          <w:rFonts w:ascii="Arial" w:hAnsi="Arial" w:cs="Arial"/>
          <w:sz w:val="22"/>
          <w:szCs w:val="22"/>
        </w:rPr>
        <w:t xml:space="preserve">significantly </w:t>
      </w:r>
      <w:r>
        <w:rPr>
          <w:rFonts w:ascii="Arial" w:hAnsi="Arial" w:cs="Arial"/>
          <w:sz w:val="22"/>
          <w:szCs w:val="22"/>
        </w:rPr>
        <w:t>high</w:t>
      </w:r>
      <w:r w:rsidR="00C439DB">
        <w:rPr>
          <w:rFonts w:ascii="Arial" w:hAnsi="Arial" w:cs="Arial"/>
          <w:sz w:val="22"/>
          <w:szCs w:val="22"/>
        </w:rPr>
        <w:t>er</w:t>
      </w:r>
      <w:r>
        <w:rPr>
          <w:rFonts w:ascii="Arial" w:hAnsi="Arial" w:cs="Arial"/>
          <w:sz w:val="22"/>
          <w:szCs w:val="22"/>
        </w:rPr>
        <w:t xml:space="preserve"> incidence rates</w:t>
      </w:r>
      <w:r w:rsidR="00C439DB">
        <w:rPr>
          <w:rFonts w:ascii="Arial" w:hAnsi="Arial" w:cs="Arial"/>
          <w:sz w:val="22"/>
          <w:szCs w:val="22"/>
        </w:rPr>
        <w:t xml:space="preserve"> than Delaware as a whole</w:t>
      </w:r>
      <w:r>
        <w:rPr>
          <w:rFonts w:ascii="Arial" w:hAnsi="Arial" w:cs="Arial"/>
          <w:sz w:val="22"/>
          <w:szCs w:val="22"/>
        </w:rPr>
        <w:t xml:space="preserve">.  </w:t>
      </w:r>
      <w:r w:rsidR="00EA0F75">
        <w:rPr>
          <w:rFonts w:ascii="Arial" w:hAnsi="Arial" w:cs="Arial"/>
          <w:sz w:val="22"/>
          <w:szCs w:val="22"/>
        </w:rPr>
        <w:t>Delaware is 2</w:t>
      </w:r>
      <w:r w:rsidR="00EA0F75" w:rsidRPr="00EA0F75">
        <w:rPr>
          <w:rFonts w:ascii="Arial" w:hAnsi="Arial" w:cs="Arial"/>
          <w:sz w:val="22"/>
          <w:szCs w:val="22"/>
          <w:vertAlign w:val="superscript"/>
        </w:rPr>
        <w:t>nd</w:t>
      </w:r>
      <w:r w:rsidR="00EA0F75">
        <w:rPr>
          <w:rFonts w:ascii="Arial" w:hAnsi="Arial" w:cs="Arial"/>
          <w:sz w:val="22"/>
          <w:szCs w:val="22"/>
        </w:rPr>
        <w:t xml:space="preserve"> highest nationally for cancer incidence.  Lung cancer accounts for 30% of cancer deaths in Delaware and </w:t>
      </w:r>
      <w:r w:rsidR="00C439DB">
        <w:rPr>
          <w:rFonts w:ascii="Arial" w:hAnsi="Arial" w:cs="Arial"/>
          <w:sz w:val="22"/>
          <w:szCs w:val="22"/>
        </w:rPr>
        <w:t xml:space="preserve">for the </w:t>
      </w:r>
      <w:proofErr w:type="gramStart"/>
      <w:r w:rsidR="00C439DB">
        <w:rPr>
          <w:rFonts w:ascii="Arial" w:hAnsi="Arial" w:cs="Arial"/>
          <w:sz w:val="22"/>
          <w:szCs w:val="22"/>
        </w:rPr>
        <w:t>time period</w:t>
      </w:r>
      <w:proofErr w:type="gramEnd"/>
      <w:r w:rsidR="00C439DB">
        <w:rPr>
          <w:rFonts w:ascii="Arial" w:hAnsi="Arial" w:cs="Arial"/>
          <w:sz w:val="22"/>
          <w:szCs w:val="22"/>
        </w:rPr>
        <w:t xml:space="preserve"> </w:t>
      </w:r>
      <w:r w:rsidR="00857E1E">
        <w:rPr>
          <w:rFonts w:ascii="Arial" w:hAnsi="Arial" w:cs="Arial"/>
          <w:sz w:val="22"/>
          <w:szCs w:val="22"/>
        </w:rPr>
        <w:t xml:space="preserve">2010-2014 it </w:t>
      </w:r>
      <w:r w:rsidR="00C439DB">
        <w:rPr>
          <w:rFonts w:ascii="Arial" w:hAnsi="Arial" w:cs="Arial"/>
          <w:sz w:val="22"/>
          <w:szCs w:val="22"/>
        </w:rPr>
        <w:t xml:space="preserve">accounted </w:t>
      </w:r>
      <w:r w:rsidR="00857E1E">
        <w:rPr>
          <w:rFonts w:ascii="Arial" w:hAnsi="Arial" w:cs="Arial"/>
          <w:sz w:val="22"/>
          <w:szCs w:val="22"/>
        </w:rPr>
        <w:t xml:space="preserve">for 14% of all new cancer cases in Delaware.  Cancer screening rates continue to be high in Delaware with an increasing number of cancers </w:t>
      </w:r>
      <w:proofErr w:type="gramStart"/>
      <w:r w:rsidR="00857E1E">
        <w:rPr>
          <w:rFonts w:ascii="Arial" w:hAnsi="Arial" w:cs="Arial"/>
          <w:sz w:val="22"/>
          <w:szCs w:val="22"/>
        </w:rPr>
        <w:t>being diagnosed</w:t>
      </w:r>
      <w:proofErr w:type="gramEnd"/>
      <w:r w:rsidR="00857E1E">
        <w:rPr>
          <w:rFonts w:ascii="Arial" w:hAnsi="Arial" w:cs="Arial"/>
          <w:sz w:val="22"/>
          <w:szCs w:val="22"/>
        </w:rPr>
        <w:t xml:space="preserve"> at earlier, more treatable stages.  Lung cancer is the most commonly diagnosed cancer in Delaware and the number one site for cancer death.  </w:t>
      </w:r>
      <w:r w:rsidR="001119A5">
        <w:rPr>
          <w:rFonts w:ascii="Arial" w:hAnsi="Arial" w:cs="Arial"/>
          <w:sz w:val="22"/>
          <w:szCs w:val="22"/>
        </w:rPr>
        <w:t>Dr. Baba shared that t</w:t>
      </w:r>
      <w:r w:rsidR="00857E1E">
        <w:rPr>
          <w:rFonts w:ascii="Arial" w:hAnsi="Arial" w:cs="Arial"/>
          <w:sz w:val="22"/>
          <w:szCs w:val="22"/>
        </w:rPr>
        <w:t>here need</w:t>
      </w:r>
      <w:r w:rsidR="001119A5">
        <w:rPr>
          <w:rFonts w:ascii="Arial" w:hAnsi="Arial" w:cs="Arial"/>
          <w:sz w:val="22"/>
          <w:szCs w:val="22"/>
        </w:rPr>
        <w:t>s</w:t>
      </w:r>
      <w:r w:rsidR="00857E1E">
        <w:rPr>
          <w:rFonts w:ascii="Arial" w:hAnsi="Arial" w:cs="Arial"/>
          <w:sz w:val="22"/>
          <w:szCs w:val="22"/>
        </w:rPr>
        <w:t xml:space="preserve"> to be continued efforts to improve and enhance not only cancer screening, but also cancer prevention in Delaware by addressing behavioral risk factors and social determinants of health.  Early detection and screening are pivotal in reducing burden from lung cancer in Delaware.  </w:t>
      </w:r>
    </w:p>
    <w:p w14:paraId="19E121F2" w14:textId="77777777" w:rsidR="00857E1E" w:rsidRDefault="00857E1E" w:rsidP="00D327E2">
      <w:pPr>
        <w:jc w:val="both"/>
        <w:rPr>
          <w:rFonts w:ascii="Arial" w:hAnsi="Arial" w:cs="Arial"/>
          <w:sz w:val="22"/>
          <w:szCs w:val="22"/>
        </w:rPr>
      </w:pPr>
    </w:p>
    <w:p w14:paraId="20C956D0" w14:textId="73886F90" w:rsidR="00857E1E" w:rsidRDefault="00857E1E" w:rsidP="00D327E2">
      <w:pPr>
        <w:jc w:val="both"/>
        <w:rPr>
          <w:rFonts w:ascii="Arial" w:hAnsi="Arial" w:cs="Arial"/>
          <w:sz w:val="22"/>
          <w:szCs w:val="22"/>
        </w:rPr>
      </w:pPr>
      <w:r>
        <w:rPr>
          <w:rFonts w:ascii="Arial" w:hAnsi="Arial" w:cs="Arial"/>
          <w:sz w:val="22"/>
          <w:szCs w:val="22"/>
        </w:rPr>
        <w:t xml:space="preserve">At the end of the </w:t>
      </w:r>
      <w:r w:rsidR="001119A5">
        <w:rPr>
          <w:rFonts w:ascii="Arial" w:hAnsi="Arial" w:cs="Arial"/>
          <w:sz w:val="22"/>
          <w:szCs w:val="22"/>
        </w:rPr>
        <w:t>presentation,</w:t>
      </w:r>
      <w:r>
        <w:rPr>
          <w:rFonts w:ascii="Arial" w:hAnsi="Arial" w:cs="Arial"/>
          <w:sz w:val="22"/>
          <w:szCs w:val="22"/>
        </w:rPr>
        <w:t xml:space="preserve"> Dr. </w:t>
      </w:r>
      <w:proofErr w:type="spellStart"/>
      <w:r>
        <w:rPr>
          <w:rFonts w:ascii="Arial" w:hAnsi="Arial" w:cs="Arial"/>
          <w:sz w:val="22"/>
          <w:szCs w:val="22"/>
        </w:rPr>
        <w:t>Petrelli</w:t>
      </w:r>
      <w:proofErr w:type="spellEnd"/>
      <w:r>
        <w:rPr>
          <w:rFonts w:ascii="Arial" w:hAnsi="Arial" w:cs="Arial"/>
          <w:sz w:val="22"/>
          <w:szCs w:val="22"/>
        </w:rPr>
        <w:t xml:space="preserve"> stated that</w:t>
      </w:r>
      <w:r w:rsidR="001119A5">
        <w:rPr>
          <w:rFonts w:ascii="Arial" w:hAnsi="Arial" w:cs="Arial"/>
          <w:sz w:val="22"/>
          <w:szCs w:val="22"/>
        </w:rPr>
        <w:t xml:space="preserve"> nurse</w:t>
      </w:r>
      <w:r>
        <w:rPr>
          <w:rFonts w:ascii="Arial" w:hAnsi="Arial" w:cs="Arial"/>
          <w:sz w:val="22"/>
          <w:szCs w:val="22"/>
        </w:rPr>
        <w:t xml:space="preserve"> navigators are critical for lung cancer screening.  Ms. Brown suggested </w:t>
      </w:r>
      <w:r w:rsidR="001119A5">
        <w:rPr>
          <w:rFonts w:ascii="Arial" w:hAnsi="Arial" w:cs="Arial"/>
          <w:sz w:val="22"/>
          <w:szCs w:val="22"/>
        </w:rPr>
        <w:t xml:space="preserve">that if there are funds available the group could vote to dedicate funding to </w:t>
      </w:r>
      <w:r>
        <w:rPr>
          <w:rFonts w:ascii="Arial" w:hAnsi="Arial" w:cs="Arial"/>
          <w:sz w:val="22"/>
          <w:szCs w:val="22"/>
        </w:rPr>
        <w:t xml:space="preserve">nurse navigators.  Dr. </w:t>
      </w:r>
      <w:r w:rsidR="0058545C">
        <w:rPr>
          <w:rFonts w:ascii="Arial" w:hAnsi="Arial" w:cs="Arial"/>
          <w:sz w:val="22"/>
          <w:szCs w:val="22"/>
        </w:rPr>
        <w:t xml:space="preserve">Karyl </w:t>
      </w:r>
      <w:r>
        <w:rPr>
          <w:rFonts w:ascii="Arial" w:hAnsi="Arial" w:cs="Arial"/>
          <w:sz w:val="22"/>
          <w:szCs w:val="22"/>
        </w:rPr>
        <w:t xml:space="preserve">Rattay described the situation as an “Impact Pyramid” in that we need to focus on healthy lifestyles.  </w:t>
      </w:r>
      <w:r w:rsidR="0058545C">
        <w:rPr>
          <w:rFonts w:ascii="Arial" w:hAnsi="Arial" w:cs="Arial"/>
          <w:sz w:val="22"/>
          <w:szCs w:val="22"/>
        </w:rPr>
        <w:t xml:space="preserve">What are the common risk factors in those 16 census tracts with higher incidence?  </w:t>
      </w:r>
      <w:r w:rsidR="001119A5">
        <w:rPr>
          <w:rFonts w:ascii="Arial" w:hAnsi="Arial" w:cs="Arial"/>
          <w:sz w:val="22"/>
          <w:szCs w:val="22"/>
        </w:rPr>
        <w:t xml:space="preserve">Ms. </w:t>
      </w:r>
      <w:r w:rsidR="0058545C">
        <w:rPr>
          <w:rFonts w:ascii="Arial" w:hAnsi="Arial" w:cs="Arial"/>
          <w:sz w:val="22"/>
          <w:szCs w:val="22"/>
        </w:rPr>
        <w:t>Helen Arthur, Health Promotion and Disease Prevention Section Chief, suggested looking at a heat map to see areas of opportunity to</w:t>
      </w:r>
      <w:r w:rsidR="001119A5">
        <w:rPr>
          <w:rFonts w:ascii="Arial" w:hAnsi="Arial" w:cs="Arial"/>
          <w:sz w:val="22"/>
          <w:szCs w:val="22"/>
        </w:rPr>
        <w:t xml:space="preserve"> ensure there is </w:t>
      </w:r>
      <w:r w:rsidR="0058545C">
        <w:rPr>
          <w:rFonts w:ascii="Arial" w:hAnsi="Arial" w:cs="Arial"/>
          <w:sz w:val="22"/>
          <w:szCs w:val="22"/>
        </w:rPr>
        <w:t xml:space="preserve">enough </w:t>
      </w:r>
      <w:r w:rsidR="001119A5">
        <w:rPr>
          <w:rFonts w:ascii="Arial" w:hAnsi="Arial" w:cs="Arial"/>
          <w:sz w:val="22"/>
          <w:szCs w:val="22"/>
        </w:rPr>
        <w:t xml:space="preserve">focus on </w:t>
      </w:r>
      <w:r w:rsidR="0058545C">
        <w:rPr>
          <w:rFonts w:ascii="Arial" w:hAnsi="Arial" w:cs="Arial"/>
          <w:sz w:val="22"/>
          <w:szCs w:val="22"/>
        </w:rPr>
        <w:t>increased outreach and education</w:t>
      </w:r>
      <w:r w:rsidR="001119A5">
        <w:rPr>
          <w:rFonts w:ascii="Arial" w:hAnsi="Arial" w:cs="Arial"/>
          <w:sz w:val="22"/>
          <w:szCs w:val="22"/>
        </w:rPr>
        <w:t xml:space="preserve"> in those areas</w:t>
      </w:r>
      <w:r w:rsidR="0058545C">
        <w:rPr>
          <w:rFonts w:ascii="Arial" w:hAnsi="Arial" w:cs="Arial"/>
          <w:sz w:val="22"/>
          <w:szCs w:val="22"/>
        </w:rPr>
        <w:t xml:space="preserve">.  That would help tell the story for the importance of early detection and prevention.  Dr. Jim Spellman added that in order to look at </w:t>
      </w:r>
      <w:proofErr w:type="gramStart"/>
      <w:r w:rsidR="0058545C">
        <w:rPr>
          <w:rFonts w:ascii="Arial" w:hAnsi="Arial" w:cs="Arial"/>
          <w:sz w:val="22"/>
          <w:szCs w:val="22"/>
        </w:rPr>
        <w:t>this</w:t>
      </w:r>
      <w:proofErr w:type="gramEnd"/>
      <w:r w:rsidR="0058545C">
        <w:rPr>
          <w:rFonts w:ascii="Arial" w:hAnsi="Arial" w:cs="Arial"/>
          <w:sz w:val="22"/>
          <w:szCs w:val="22"/>
        </w:rPr>
        <w:t xml:space="preserve"> data the All Payer Claims Database (APCD) needs to be funded because in the long run it makes a difference to get data and be able to make decisions looking at real issues and the root cause.  Dr. </w:t>
      </w:r>
      <w:proofErr w:type="spellStart"/>
      <w:r w:rsidR="0058545C">
        <w:rPr>
          <w:rFonts w:ascii="Arial" w:hAnsi="Arial" w:cs="Arial"/>
          <w:sz w:val="22"/>
          <w:szCs w:val="22"/>
        </w:rPr>
        <w:t>Petrelli</w:t>
      </w:r>
      <w:proofErr w:type="spellEnd"/>
      <w:r w:rsidR="0058545C">
        <w:rPr>
          <w:rFonts w:ascii="Arial" w:hAnsi="Arial" w:cs="Arial"/>
          <w:sz w:val="22"/>
          <w:szCs w:val="22"/>
        </w:rPr>
        <w:t xml:space="preserve"> explained that incidence is multifactorial and</w:t>
      </w:r>
      <w:r w:rsidR="00100718">
        <w:rPr>
          <w:rFonts w:ascii="Arial" w:hAnsi="Arial" w:cs="Arial"/>
          <w:sz w:val="22"/>
          <w:szCs w:val="22"/>
        </w:rPr>
        <w:t xml:space="preserve"> that incidence may be up but</w:t>
      </w:r>
      <w:r w:rsidR="0058545C">
        <w:rPr>
          <w:rFonts w:ascii="Arial" w:hAnsi="Arial" w:cs="Arial"/>
          <w:sz w:val="22"/>
          <w:szCs w:val="22"/>
        </w:rPr>
        <w:t xml:space="preserve"> mortality is going down and that is critical.</w:t>
      </w:r>
    </w:p>
    <w:p w14:paraId="0ED48C26" w14:textId="77777777" w:rsidR="00DB0ABA" w:rsidRPr="00014BB2" w:rsidRDefault="00DB0ABA" w:rsidP="00D327E2">
      <w:pPr>
        <w:jc w:val="both"/>
        <w:rPr>
          <w:rFonts w:ascii="Arial" w:hAnsi="Arial" w:cs="Arial"/>
          <w:sz w:val="22"/>
          <w:szCs w:val="22"/>
        </w:rPr>
      </w:pPr>
    </w:p>
    <w:p w14:paraId="72906BF2" w14:textId="77777777" w:rsidR="001835DC" w:rsidRPr="00B92EAF" w:rsidRDefault="001835DC" w:rsidP="00D327E2">
      <w:pPr>
        <w:contextualSpacing/>
        <w:jc w:val="both"/>
        <w:rPr>
          <w:rFonts w:ascii="Arial" w:hAnsi="Arial" w:cs="Arial"/>
          <w:b/>
          <w:sz w:val="22"/>
          <w:szCs w:val="22"/>
          <w:u w:val="single"/>
        </w:rPr>
      </w:pPr>
      <w:r w:rsidRPr="00B92EAF">
        <w:rPr>
          <w:rFonts w:ascii="Arial" w:hAnsi="Arial" w:cs="Arial"/>
          <w:b/>
          <w:sz w:val="22"/>
          <w:szCs w:val="22"/>
          <w:u w:val="single"/>
        </w:rPr>
        <w:t>Sharing Time</w:t>
      </w:r>
    </w:p>
    <w:p w14:paraId="4A7FB8E6" w14:textId="6035E9A1" w:rsidR="009A5332" w:rsidRDefault="00CA4928" w:rsidP="00D327E2">
      <w:pPr>
        <w:contextualSpacing/>
        <w:jc w:val="both"/>
        <w:rPr>
          <w:rFonts w:ascii="Arial" w:hAnsi="Arial" w:cs="Arial"/>
          <w:sz w:val="22"/>
          <w:szCs w:val="22"/>
        </w:rPr>
      </w:pPr>
      <w:r>
        <w:rPr>
          <w:rFonts w:ascii="Arial" w:hAnsi="Arial" w:cs="Arial"/>
          <w:sz w:val="22"/>
          <w:szCs w:val="22"/>
        </w:rPr>
        <w:t xml:space="preserve">An overview of claims </w:t>
      </w:r>
      <w:proofErr w:type="gramStart"/>
      <w:r>
        <w:rPr>
          <w:rFonts w:ascii="Arial" w:hAnsi="Arial" w:cs="Arial"/>
          <w:sz w:val="22"/>
          <w:szCs w:val="22"/>
        </w:rPr>
        <w:t>with regards to</w:t>
      </w:r>
      <w:proofErr w:type="gramEnd"/>
      <w:r>
        <w:rPr>
          <w:rFonts w:ascii="Arial" w:hAnsi="Arial" w:cs="Arial"/>
          <w:sz w:val="22"/>
          <w:szCs w:val="22"/>
        </w:rPr>
        <w:t xml:space="preserve"> drugs most often paid for by the Delaware Cancer Treatment Program (DCTP) was provided to all members.  At the last meeting in April, the possibility of establishing a relationship with Pharma to provide cost discounts on the most </w:t>
      </w:r>
      <w:proofErr w:type="gramStart"/>
      <w:r>
        <w:rPr>
          <w:rFonts w:ascii="Arial" w:hAnsi="Arial" w:cs="Arial"/>
          <w:sz w:val="22"/>
          <w:szCs w:val="22"/>
        </w:rPr>
        <w:t>often used</w:t>
      </w:r>
      <w:proofErr w:type="gramEnd"/>
      <w:r>
        <w:rPr>
          <w:rFonts w:ascii="Arial" w:hAnsi="Arial" w:cs="Arial"/>
          <w:sz w:val="22"/>
          <w:szCs w:val="22"/>
        </w:rPr>
        <w:t xml:space="preserve"> cancer drugs was discussed.  The analysis of pharmacy claims in the DCTP was for the period December 2016 – June 2018.  The reason for this </w:t>
      </w:r>
      <w:proofErr w:type="gramStart"/>
      <w:r>
        <w:rPr>
          <w:rFonts w:ascii="Arial" w:hAnsi="Arial" w:cs="Arial"/>
          <w:sz w:val="22"/>
          <w:szCs w:val="22"/>
        </w:rPr>
        <w:t>time frame</w:t>
      </w:r>
      <w:proofErr w:type="gramEnd"/>
      <w:r>
        <w:rPr>
          <w:rFonts w:ascii="Arial" w:hAnsi="Arial" w:cs="Arial"/>
          <w:sz w:val="22"/>
          <w:szCs w:val="22"/>
        </w:rPr>
        <w:t xml:space="preserve"> is because a new record keeping system was implemented in 2016.  The analysis gives an idea of the drugs with the highest utilization.  Some discussion took place to see if it is possible to talk with Pharma regarding </w:t>
      </w:r>
      <w:proofErr w:type="gramStart"/>
      <w:r>
        <w:rPr>
          <w:rFonts w:ascii="Arial" w:hAnsi="Arial" w:cs="Arial"/>
          <w:sz w:val="22"/>
          <w:szCs w:val="22"/>
        </w:rPr>
        <w:t>cancer treating</w:t>
      </w:r>
      <w:proofErr w:type="gramEnd"/>
      <w:r>
        <w:rPr>
          <w:rFonts w:ascii="Arial" w:hAnsi="Arial" w:cs="Arial"/>
          <w:sz w:val="22"/>
          <w:szCs w:val="22"/>
        </w:rPr>
        <w:t xml:space="preserve"> drugs only or must the negotiations occur for all similar programs for other diseases offered by the state.  Ms. Brown advised that she would research the answer to that question further and report back in October.  Most of the drugs on the list appeared to be oral drugs and not injectable ones.  The doctors all agreed the analysis is very valuable information to use in the future to broach the subject of discounts with Pharma.</w:t>
      </w:r>
    </w:p>
    <w:p w14:paraId="175FA420" w14:textId="77777777" w:rsidR="00CA4928" w:rsidRDefault="00CA4928" w:rsidP="00D327E2">
      <w:pPr>
        <w:contextualSpacing/>
        <w:jc w:val="both"/>
        <w:rPr>
          <w:rFonts w:ascii="Arial" w:hAnsi="Arial" w:cs="Arial"/>
          <w:sz w:val="22"/>
          <w:szCs w:val="22"/>
        </w:rPr>
      </w:pPr>
    </w:p>
    <w:p w14:paraId="3BB7CF71" w14:textId="77777777" w:rsidR="007C11CE" w:rsidRPr="00B92EAF" w:rsidRDefault="007C11CE" w:rsidP="00D327E2">
      <w:pPr>
        <w:contextualSpacing/>
        <w:jc w:val="both"/>
        <w:rPr>
          <w:rFonts w:ascii="Arial" w:hAnsi="Arial" w:cs="Arial"/>
          <w:b/>
          <w:sz w:val="22"/>
          <w:szCs w:val="22"/>
          <w:u w:val="single"/>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 xml:space="preserve">No items </w:t>
      </w:r>
      <w:proofErr w:type="gramStart"/>
      <w:r>
        <w:rPr>
          <w:rFonts w:ascii="Arial" w:hAnsi="Arial" w:cs="Arial"/>
          <w:sz w:val="22"/>
          <w:szCs w:val="22"/>
        </w:rPr>
        <w:t>were discussed</w:t>
      </w:r>
      <w:proofErr w:type="gramEnd"/>
      <w:r>
        <w:rPr>
          <w:rFonts w:ascii="Arial" w:hAnsi="Arial" w:cs="Arial"/>
          <w:sz w:val="22"/>
          <w:szCs w:val="22"/>
        </w:rPr>
        <w:t>.</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1D94A0FE" w14:textId="5C9CBAAA" w:rsidR="00360AB4" w:rsidRDefault="00360AB4" w:rsidP="00D327E2">
      <w:pPr>
        <w:contextualSpacing/>
        <w:jc w:val="both"/>
        <w:rPr>
          <w:rFonts w:ascii="Arial" w:hAnsi="Arial" w:cs="Arial"/>
          <w:sz w:val="22"/>
          <w:szCs w:val="22"/>
        </w:rPr>
      </w:pPr>
      <w:r w:rsidRPr="00B92EAF">
        <w:rPr>
          <w:rFonts w:ascii="Arial" w:hAnsi="Arial" w:cs="Arial"/>
          <w:sz w:val="22"/>
          <w:szCs w:val="22"/>
        </w:rPr>
        <w:t xml:space="preserve">The meeting </w:t>
      </w:r>
      <w:proofErr w:type="gramStart"/>
      <w:r w:rsidRPr="00B92EAF">
        <w:rPr>
          <w:rFonts w:ascii="Arial" w:hAnsi="Arial" w:cs="Arial"/>
          <w:sz w:val="22"/>
          <w:szCs w:val="22"/>
        </w:rPr>
        <w:t>was adjourned</w:t>
      </w:r>
      <w:proofErr w:type="gramEnd"/>
      <w:r w:rsidRPr="00B92EAF">
        <w:rPr>
          <w:rFonts w:ascii="Arial" w:hAnsi="Arial" w:cs="Arial"/>
          <w:sz w:val="22"/>
          <w:szCs w:val="22"/>
        </w:rPr>
        <w:t xml:space="preserve"> </w:t>
      </w:r>
      <w:r w:rsidR="00C63CF6" w:rsidRPr="00B92EAF">
        <w:rPr>
          <w:rFonts w:ascii="Arial" w:hAnsi="Arial" w:cs="Arial"/>
          <w:sz w:val="22"/>
          <w:szCs w:val="22"/>
        </w:rPr>
        <w:t xml:space="preserve">at </w:t>
      </w:r>
      <w:r w:rsidR="00467DDB">
        <w:rPr>
          <w:rFonts w:ascii="Arial" w:hAnsi="Arial" w:cs="Arial"/>
          <w:sz w:val="22"/>
          <w:szCs w:val="22"/>
        </w:rPr>
        <w:t>10:</w:t>
      </w:r>
      <w:r w:rsidR="009A5332">
        <w:rPr>
          <w:rFonts w:ascii="Arial" w:hAnsi="Arial" w:cs="Arial"/>
          <w:sz w:val="22"/>
          <w:szCs w:val="22"/>
        </w:rPr>
        <w:t>10</w:t>
      </w:r>
      <w:r w:rsidR="0036661E" w:rsidRPr="00B92EAF">
        <w:rPr>
          <w:rFonts w:ascii="Arial" w:hAnsi="Arial" w:cs="Arial"/>
          <w:sz w:val="22"/>
          <w:szCs w:val="22"/>
        </w:rPr>
        <w:t xml:space="preserve"> am</w:t>
      </w:r>
      <w:r w:rsidR="004A4A82" w:rsidRPr="00B92EAF">
        <w:rPr>
          <w:rFonts w:ascii="Arial" w:hAnsi="Arial" w:cs="Arial"/>
          <w:sz w:val="22"/>
          <w:szCs w:val="22"/>
        </w:rPr>
        <w:t>.</w:t>
      </w:r>
    </w:p>
    <w:p w14:paraId="69F0E8FE" w14:textId="77777777" w:rsidR="005D51BC" w:rsidRDefault="005D51BC" w:rsidP="00D327E2">
      <w:pPr>
        <w:contextualSpacing/>
        <w:jc w:val="both"/>
        <w:rPr>
          <w:rFonts w:ascii="Arial" w:hAnsi="Arial" w:cs="Arial"/>
          <w:sz w:val="22"/>
          <w:szCs w:val="22"/>
        </w:rPr>
      </w:pPr>
    </w:p>
    <w:p w14:paraId="37ED9C8B" w14:textId="5154AA42"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38148A02" w14:textId="77777777" w:rsidR="00B24D59" w:rsidRDefault="00B24D59" w:rsidP="00D327E2">
      <w:pPr>
        <w:contextualSpacing/>
        <w:jc w:val="both"/>
        <w:rPr>
          <w:rFonts w:ascii="Arial" w:hAnsi="Arial" w:cs="Arial"/>
          <w:b/>
          <w:sz w:val="22"/>
          <w:szCs w:val="22"/>
          <w:u w:val="single"/>
        </w:rPr>
      </w:pPr>
    </w:p>
    <w:p w14:paraId="06FF3503" w14:textId="52F7F2B5" w:rsidR="00B24D59" w:rsidRPr="005D51BC" w:rsidRDefault="00B24D59" w:rsidP="00D327E2">
      <w:pPr>
        <w:contextualSpacing/>
        <w:jc w:val="both"/>
        <w:rPr>
          <w:rFonts w:ascii="Arial" w:hAnsi="Arial" w:cs="Arial"/>
          <w:b/>
          <w:sz w:val="22"/>
          <w:szCs w:val="22"/>
          <w:u w:val="single"/>
        </w:rPr>
      </w:pPr>
      <w:r>
        <w:object w:dxaOrig="1540" w:dyaOrig="997" w14:anchorId="3D9550C5">
          <v:shape id="_x0000_i1025" type="#_x0000_t75" style="width:77.25pt;height:49.5pt" o:ole="">
            <v:imagedata r:id="rId10" o:title=""/>
          </v:shape>
          <o:OLEObject Type="Embed" ProgID="AcroExch.Document.DC" ShapeID="_x0000_i1025" DrawAspect="Icon" ObjectID="_1600605357" r:id="rId11"/>
        </w:object>
      </w:r>
      <w:r>
        <w:t xml:space="preserve">          </w:t>
      </w:r>
      <w:r w:rsidR="00857E1E">
        <w:object w:dxaOrig="1540" w:dyaOrig="997" w14:anchorId="70BE6364">
          <v:shape id="_x0000_i1026" type="#_x0000_t75" style="width:77.25pt;height:49.5pt" o:ole="">
            <v:imagedata r:id="rId12" o:title=""/>
          </v:shape>
          <o:OLEObject Type="Embed" ProgID="AcroExch.Document.DC" ShapeID="_x0000_i1026" DrawAspect="Icon" ObjectID="_1600605358" r:id="rId13"/>
        </w:object>
      </w:r>
    </w:p>
    <w:p w14:paraId="319B6247" w14:textId="77777777" w:rsidR="00BE60DA" w:rsidRDefault="00BE60DA" w:rsidP="00D327E2">
      <w:pPr>
        <w:contextualSpacing/>
        <w:jc w:val="both"/>
        <w:rPr>
          <w:rFonts w:ascii="Arial" w:hAnsi="Arial" w:cs="Arial"/>
          <w:color w:val="000000"/>
          <w:sz w:val="22"/>
          <w:szCs w:val="22"/>
        </w:rPr>
      </w:pPr>
    </w:p>
    <w:p w14:paraId="31161935" w14:textId="77777777"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65DAD605" w14:textId="77777777" w:rsidR="00281970" w:rsidRPr="00B92EAF" w:rsidRDefault="00B578D9" w:rsidP="00D327E2">
      <w:pPr>
        <w:ind w:left="-480" w:firstLine="480"/>
        <w:contextualSpacing/>
        <w:jc w:val="both"/>
        <w:rPr>
          <w:rFonts w:ascii="Arial" w:hAnsi="Arial" w:cs="Arial"/>
          <w:color w:val="000000"/>
          <w:sz w:val="22"/>
          <w:szCs w:val="22"/>
        </w:rPr>
      </w:pPr>
      <w:r w:rsidRPr="00B92EAF">
        <w:rPr>
          <w:rFonts w:ascii="Arial" w:hAnsi="Arial" w:cs="Arial"/>
          <w:color w:val="000000"/>
          <w:sz w:val="22"/>
          <w:szCs w:val="22"/>
        </w:rPr>
        <w:t>Next 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175172B5" w14:textId="77777777" w:rsidR="004A4A82" w:rsidRPr="00B92EAF" w:rsidRDefault="008A38B0" w:rsidP="00D327E2">
      <w:pPr>
        <w:tabs>
          <w:tab w:val="left" w:pos="1608"/>
        </w:tabs>
        <w:contextualSpacing/>
        <w:rPr>
          <w:rFonts w:ascii="Arial" w:hAnsi="Arial" w:cs="Arial"/>
          <w:sz w:val="22"/>
          <w:szCs w:val="22"/>
        </w:rPr>
      </w:pPr>
      <w:r w:rsidRPr="00B92EAF">
        <w:rPr>
          <w:rFonts w:ascii="Arial" w:hAnsi="Arial" w:cs="Arial"/>
          <w:sz w:val="22"/>
          <w:szCs w:val="22"/>
        </w:rPr>
        <w:t>The Outlook at the Duncan Center</w:t>
      </w:r>
      <w:r w:rsidR="003D000B">
        <w:rPr>
          <w:rFonts w:ascii="Arial" w:hAnsi="Arial" w:cs="Arial"/>
          <w:sz w:val="22"/>
          <w:szCs w:val="22"/>
        </w:rPr>
        <w:t xml:space="preserve">, </w:t>
      </w:r>
      <w:r w:rsidRPr="00B92EAF">
        <w:rPr>
          <w:rFonts w:ascii="Arial" w:hAnsi="Arial" w:cs="Arial"/>
          <w:sz w:val="22"/>
          <w:szCs w:val="22"/>
        </w:rPr>
        <w:t>500 West Loockerman Street</w:t>
      </w:r>
      <w:r w:rsidR="002C2533">
        <w:rPr>
          <w:rFonts w:ascii="Arial" w:hAnsi="Arial" w:cs="Arial"/>
          <w:sz w:val="22"/>
          <w:szCs w:val="22"/>
        </w:rPr>
        <w:t xml:space="preserve">, </w:t>
      </w:r>
      <w:r w:rsidRPr="00B92EAF">
        <w:rPr>
          <w:rFonts w:ascii="Arial" w:hAnsi="Arial" w:cs="Arial"/>
          <w:sz w:val="22"/>
          <w:szCs w:val="22"/>
        </w:rPr>
        <w:t>Dover, DE  19901</w:t>
      </w:r>
    </w:p>
    <w:p w14:paraId="1D544B15" w14:textId="77777777" w:rsidR="0009167D" w:rsidRPr="00B92EAF" w:rsidRDefault="0009167D" w:rsidP="00D327E2">
      <w:pPr>
        <w:tabs>
          <w:tab w:val="left" w:pos="1608"/>
        </w:tabs>
        <w:contextualSpacing/>
        <w:rPr>
          <w:rFonts w:ascii="Arial" w:hAnsi="Arial" w:cs="Arial"/>
          <w:sz w:val="22"/>
          <w:szCs w:val="22"/>
        </w:rPr>
      </w:pPr>
      <w:r>
        <w:rPr>
          <w:rFonts w:ascii="Arial" w:hAnsi="Arial" w:cs="Arial"/>
          <w:sz w:val="22"/>
          <w:szCs w:val="22"/>
        </w:rPr>
        <w:t>Monday, October 8, 2018 8:30 am – 10:00 am</w:t>
      </w:r>
    </w:p>
    <w:sectPr w:rsidR="0009167D" w:rsidRPr="00B92EAF" w:rsidSect="0097143A">
      <w:headerReference w:type="default" r:id="rId14"/>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9F9CD" w14:textId="77777777" w:rsidR="000863F7" w:rsidRDefault="000863F7">
      <w:r>
        <w:separator/>
      </w:r>
    </w:p>
  </w:endnote>
  <w:endnote w:type="continuationSeparator" w:id="0">
    <w:p w14:paraId="5AD5504F" w14:textId="77777777" w:rsidR="000863F7" w:rsidRDefault="0008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EF0E4" w14:textId="77777777" w:rsidR="000863F7" w:rsidRDefault="000863F7">
      <w:r>
        <w:separator/>
      </w:r>
    </w:p>
  </w:footnote>
  <w:footnote w:type="continuationSeparator" w:id="0">
    <w:p w14:paraId="10386DB5" w14:textId="77777777" w:rsidR="000863F7" w:rsidRDefault="00086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91C4E69"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D04F0C">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D04F0C">
      <w:rPr>
        <w:rFonts w:ascii="Arial Narrow" w:hAnsi="Arial Narrow"/>
        <w:noProof/>
        <w:color w:val="808080"/>
      </w:rPr>
      <w:t>4</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B6035"/>
    <w:multiLevelType w:val="hybridMultilevel"/>
    <w:tmpl w:val="B706F4E2"/>
    <w:lvl w:ilvl="0" w:tplc="6728E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9"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11231A"/>
    <w:multiLevelType w:val="hybridMultilevel"/>
    <w:tmpl w:val="A28443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33A7DEB"/>
    <w:multiLevelType w:val="hybridMultilevel"/>
    <w:tmpl w:val="81AC3BD2"/>
    <w:lvl w:ilvl="0" w:tplc="1FA66A7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4605FF"/>
    <w:multiLevelType w:val="hybridMultilevel"/>
    <w:tmpl w:val="851A9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672F49"/>
    <w:multiLevelType w:val="hybridMultilevel"/>
    <w:tmpl w:val="62DA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9"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10"/>
  </w:num>
  <w:num w:numId="4">
    <w:abstractNumId w:val="9"/>
  </w:num>
  <w:num w:numId="5">
    <w:abstractNumId w:val="23"/>
  </w:num>
  <w:num w:numId="6">
    <w:abstractNumId w:val="33"/>
  </w:num>
  <w:num w:numId="7">
    <w:abstractNumId w:val="40"/>
  </w:num>
  <w:num w:numId="8">
    <w:abstractNumId w:val="38"/>
  </w:num>
  <w:num w:numId="9">
    <w:abstractNumId w:val="24"/>
  </w:num>
  <w:num w:numId="10">
    <w:abstractNumId w:val="5"/>
  </w:num>
  <w:num w:numId="11">
    <w:abstractNumId w:val="37"/>
  </w:num>
  <w:num w:numId="12">
    <w:abstractNumId w:val="12"/>
  </w:num>
  <w:num w:numId="13">
    <w:abstractNumId w:val="22"/>
  </w:num>
  <w:num w:numId="14">
    <w:abstractNumId w:val="17"/>
  </w:num>
  <w:num w:numId="15">
    <w:abstractNumId w:val="14"/>
  </w:num>
  <w:num w:numId="16">
    <w:abstractNumId w:val="13"/>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0"/>
    <w:lvlOverride w:ilvl="0"/>
    <w:lvlOverride w:ilvl="1">
      <w:startOverride w:val="1"/>
    </w:lvlOverride>
    <w:lvlOverride w:ilvl="2"/>
    <w:lvlOverride w:ilvl="3"/>
    <w:lvlOverride w:ilvl="4"/>
    <w:lvlOverride w:ilvl="5"/>
    <w:lvlOverride w:ilvl="6"/>
    <w:lvlOverride w:ilvl="7"/>
    <w:lvlOverride w:ilvl="8"/>
  </w:num>
  <w:num w:numId="21">
    <w:abstractNumId w:val="28"/>
  </w:num>
  <w:num w:numId="22">
    <w:abstractNumId w:val="18"/>
  </w:num>
  <w:num w:numId="23">
    <w:abstractNumId w:val="4"/>
  </w:num>
  <w:num w:numId="24">
    <w:abstractNumId w:val="8"/>
  </w:num>
  <w:num w:numId="25">
    <w:abstractNumId w:val="19"/>
  </w:num>
  <w:num w:numId="26">
    <w:abstractNumId w:val="30"/>
  </w:num>
  <w:num w:numId="27">
    <w:abstractNumId w:val="3"/>
  </w:num>
  <w:num w:numId="28">
    <w:abstractNumId w:val="32"/>
  </w:num>
  <w:num w:numId="29">
    <w:abstractNumId w:val="26"/>
  </w:num>
  <w:num w:numId="30">
    <w:abstractNumId w:val="2"/>
  </w:num>
  <w:num w:numId="31">
    <w:abstractNumId w:val="6"/>
  </w:num>
  <w:num w:numId="32">
    <w:abstractNumId w:val="27"/>
  </w:num>
  <w:num w:numId="33">
    <w:abstractNumId w:val="34"/>
  </w:num>
  <w:num w:numId="34">
    <w:abstractNumId w:val="11"/>
  </w:num>
  <w:num w:numId="35">
    <w:abstractNumId w:val="36"/>
  </w:num>
  <w:num w:numId="36">
    <w:abstractNumId w:val="39"/>
  </w:num>
  <w:num w:numId="37">
    <w:abstractNumId w:val="16"/>
  </w:num>
  <w:num w:numId="38">
    <w:abstractNumId w:val="1"/>
  </w:num>
  <w:num w:numId="39">
    <w:abstractNumId w:val="29"/>
  </w:num>
  <w:num w:numId="40">
    <w:abstractNumId w:val="31"/>
  </w:num>
  <w:num w:numId="41">
    <w:abstractNumId w:val="21"/>
  </w:num>
  <w:num w:numId="42">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300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01B"/>
    <w:rsid w:val="00032560"/>
    <w:rsid w:val="000328A0"/>
    <w:rsid w:val="00036DB9"/>
    <w:rsid w:val="00040A14"/>
    <w:rsid w:val="0004270D"/>
    <w:rsid w:val="00044BCD"/>
    <w:rsid w:val="0004595C"/>
    <w:rsid w:val="000461B2"/>
    <w:rsid w:val="000477A0"/>
    <w:rsid w:val="00047B22"/>
    <w:rsid w:val="00051C9A"/>
    <w:rsid w:val="000521F7"/>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60B7"/>
    <w:rsid w:val="00157D80"/>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3A1"/>
    <w:rsid w:val="00177464"/>
    <w:rsid w:val="00182A2E"/>
    <w:rsid w:val="00182CB0"/>
    <w:rsid w:val="001835DC"/>
    <w:rsid w:val="001904A0"/>
    <w:rsid w:val="00190DAA"/>
    <w:rsid w:val="001913DD"/>
    <w:rsid w:val="00191E6D"/>
    <w:rsid w:val="00192E98"/>
    <w:rsid w:val="00192F4E"/>
    <w:rsid w:val="00193235"/>
    <w:rsid w:val="00195DFD"/>
    <w:rsid w:val="001964D6"/>
    <w:rsid w:val="00197B54"/>
    <w:rsid w:val="001A08D2"/>
    <w:rsid w:val="001A0B6A"/>
    <w:rsid w:val="001A10AD"/>
    <w:rsid w:val="001A1A40"/>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938"/>
    <w:rsid w:val="0022611E"/>
    <w:rsid w:val="00227820"/>
    <w:rsid w:val="00230346"/>
    <w:rsid w:val="002306F5"/>
    <w:rsid w:val="00231509"/>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77CD3"/>
    <w:rsid w:val="0028179B"/>
    <w:rsid w:val="00281970"/>
    <w:rsid w:val="00281C2C"/>
    <w:rsid w:val="00282607"/>
    <w:rsid w:val="00282DC2"/>
    <w:rsid w:val="00282E2D"/>
    <w:rsid w:val="00283819"/>
    <w:rsid w:val="002855AE"/>
    <w:rsid w:val="002858AC"/>
    <w:rsid w:val="00285C28"/>
    <w:rsid w:val="00285DB2"/>
    <w:rsid w:val="0028661C"/>
    <w:rsid w:val="00287B04"/>
    <w:rsid w:val="00290FC4"/>
    <w:rsid w:val="00291772"/>
    <w:rsid w:val="002927E1"/>
    <w:rsid w:val="002944E2"/>
    <w:rsid w:val="00295A8E"/>
    <w:rsid w:val="00295CD2"/>
    <w:rsid w:val="0029781C"/>
    <w:rsid w:val="00297BA2"/>
    <w:rsid w:val="00297F77"/>
    <w:rsid w:val="002A0A89"/>
    <w:rsid w:val="002A0D49"/>
    <w:rsid w:val="002A167C"/>
    <w:rsid w:val="002A18C9"/>
    <w:rsid w:val="002A209D"/>
    <w:rsid w:val="002A2530"/>
    <w:rsid w:val="002A337E"/>
    <w:rsid w:val="002A3E16"/>
    <w:rsid w:val="002A475C"/>
    <w:rsid w:val="002A4BAF"/>
    <w:rsid w:val="002A54DD"/>
    <w:rsid w:val="002A5634"/>
    <w:rsid w:val="002A5E7F"/>
    <w:rsid w:val="002A6EE4"/>
    <w:rsid w:val="002B069C"/>
    <w:rsid w:val="002B0FED"/>
    <w:rsid w:val="002B1182"/>
    <w:rsid w:val="002B32F3"/>
    <w:rsid w:val="002B41C7"/>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4288"/>
    <w:rsid w:val="00354DE0"/>
    <w:rsid w:val="00355322"/>
    <w:rsid w:val="00360109"/>
    <w:rsid w:val="003602E4"/>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804F8"/>
    <w:rsid w:val="00381FF8"/>
    <w:rsid w:val="00382308"/>
    <w:rsid w:val="0038436A"/>
    <w:rsid w:val="00390014"/>
    <w:rsid w:val="00390F5D"/>
    <w:rsid w:val="00391C28"/>
    <w:rsid w:val="00391EAD"/>
    <w:rsid w:val="003925A7"/>
    <w:rsid w:val="0039329C"/>
    <w:rsid w:val="00394867"/>
    <w:rsid w:val="00395FD9"/>
    <w:rsid w:val="0039753D"/>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2BD5"/>
    <w:rsid w:val="003C5554"/>
    <w:rsid w:val="003C7776"/>
    <w:rsid w:val="003D000B"/>
    <w:rsid w:val="003D09E4"/>
    <w:rsid w:val="003D2165"/>
    <w:rsid w:val="003D2DFC"/>
    <w:rsid w:val="003D3FFE"/>
    <w:rsid w:val="003D4BC7"/>
    <w:rsid w:val="003D634D"/>
    <w:rsid w:val="003E01AD"/>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DDB"/>
    <w:rsid w:val="00470A8F"/>
    <w:rsid w:val="00470F0B"/>
    <w:rsid w:val="00471114"/>
    <w:rsid w:val="00474791"/>
    <w:rsid w:val="00476E53"/>
    <w:rsid w:val="00477454"/>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279E2"/>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A2F"/>
    <w:rsid w:val="00554BA5"/>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52A"/>
    <w:rsid w:val="00581368"/>
    <w:rsid w:val="0058141C"/>
    <w:rsid w:val="00583FD8"/>
    <w:rsid w:val="0058545C"/>
    <w:rsid w:val="00591846"/>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180"/>
    <w:rsid w:val="005D0A2B"/>
    <w:rsid w:val="005D25EE"/>
    <w:rsid w:val="005D2D6A"/>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3D0D"/>
    <w:rsid w:val="005F3FA2"/>
    <w:rsid w:val="005F6BF2"/>
    <w:rsid w:val="005F7259"/>
    <w:rsid w:val="005F7F53"/>
    <w:rsid w:val="00600352"/>
    <w:rsid w:val="00601F22"/>
    <w:rsid w:val="00605FA5"/>
    <w:rsid w:val="0060766B"/>
    <w:rsid w:val="00607959"/>
    <w:rsid w:val="006111C6"/>
    <w:rsid w:val="00611952"/>
    <w:rsid w:val="00612080"/>
    <w:rsid w:val="0061489D"/>
    <w:rsid w:val="00614930"/>
    <w:rsid w:val="006171B6"/>
    <w:rsid w:val="0061793D"/>
    <w:rsid w:val="0062065D"/>
    <w:rsid w:val="006206B3"/>
    <w:rsid w:val="00626D99"/>
    <w:rsid w:val="006272A6"/>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2D08"/>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F0CA5"/>
    <w:rsid w:val="006F163F"/>
    <w:rsid w:val="006F325D"/>
    <w:rsid w:val="006F367B"/>
    <w:rsid w:val="006F38ED"/>
    <w:rsid w:val="006F3D65"/>
    <w:rsid w:val="006F41B9"/>
    <w:rsid w:val="006F440D"/>
    <w:rsid w:val="006F4586"/>
    <w:rsid w:val="007004C9"/>
    <w:rsid w:val="00700896"/>
    <w:rsid w:val="00700D5B"/>
    <w:rsid w:val="00701034"/>
    <w:rsid w:val="00701062"/>
    <w:rsid w:val="00701AC4"/>
    <w:rsid w:val="00701E43"/>
    <w:rsid w:val="0070493F"/>
    <w:rsid w:val="0070669E"/>
    <w:rsid w:val="007067F8"/>
    <w:rsid w:val="00706C26"/>
    <w:rsid w:val="00710D5C"/>
    <w:rsid w:val="007120FE"/>
    <w:rsid w:val="007162DF"/>
    <w:rsid w:val="00720B38"/>
    <w:rsid w:val="0072112F"/>
    <w:rsid w:val="00721510"/>
    <w:rsid w:val="00722F4D"/>
    <w:rsid w:val="007248A4"/>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2A77"/>
    <w:rsid w:val="007F4A58"/>
    <w:rsid w:val="007F5392"/>
    <w:rsid w:val="007F597F"/>
    <w:rsid w:val="007F5C41"/>
    <w:rsid w:val="007F5DBF"/>
    <w:rsid w:val="007F62C9"/>
    <w:rsid w:val="007F6B70"/>
    <w:rsid w:val="007F7ACD"/>
    <w:rsid w:val="00800038"/>
    <w:rsid w:val="00801C4E"/>
    <w:rsid w:val="00802A02"/>
    <w:rsid w:val="0080393D"/>
    <w:rsid w:val="00803DDD"/>
    <w:rsid w:val="008064F1"/>
    <w:rsid w:val="008078C0"/>
    <w:rsid w:val="00810DC4"/>
    <w:rsid w:val="00811288"/>
    <w:rsid w:val="00813910"/>
    <w:rsid w:val="008139AD"/>
    <w:rsid w:val="00813B2A"/>
    <w:rsid w:val="00814233"/>
    <w:rsid w:val="00815914"/>
    <w:rsid w:val="00816A1C"/>
    <w:rsid w:val="00817168"/>
    <w:rsid w:val="00817997"/>
    <w:rsid w:val="008204C9"/>
    <w:rsid w:val="0082078E"/>
    <w:rsid w:val="008217B2"/>
    <w:rsid w:val="008222F8"/>
    <w:rsid w:val="00822F56"/>
    <w:rsid w:val="008259F5"/>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14F5"/>
    <w:rsid w:val="0086199C"/>
    <w:rsid w:val="00862C12"/>
    <w:rsid w:val="00862E19"/>
    <w:rsid w:val="0086354A"/>
    <w:rsid w:val="00863E20"/>
    <w:rsid w:val="008640A5"/>
    <w:rsid w:val="008640BF"/>
    <w:rsid w:val="00865244"/>
    <w:rsid w:val="008704B2"/>
    <w:rsid w:val="00871C4B"/>
    <w:rsid w:val="00873681"/>
    <w:rsid w:val="00873BFD"/>
    <w:rsid w:val="008750A2"/>
    <w:rsid w:val="00875C3E"/>
    <w:rsid w:val="008763C6"/>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2A6F"/>
    <w:rsid w:val="008F2FD7"/>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9A"/>
    <w:rsid w:val="00937FB0"/>
    <w:rsid w:val="009411F3"/>
    <w:rsid w:val="00943670"/>
    <w:rsid w:val="0094547E"/>
    <w:rsid w:val="0094580B"/>
    <w:rsid w:val="00951162"/>
    <w:rsid w:val="009513F5"/>
    <w:rsid w:val="009516FB"/>
    <w:rsid w:val="00954D54"/>
    <w:rsid w:val="009552D0"/>
    <w:rsid w:val="00955B47"/>
    <w:rsid w:val="00956051"/>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5332"/>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590C"/>
    <w:rsid w:val="009B6B82"/>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3C92"/>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DE8"/>
    <w:rsid w:val="00A30055"/>
    <w:rsid w:val="00A30142"/>
    <w:rsid w:val="00A31D09"/>
    <w:rsid w:val="00A336C0"/>
    <w:rsid w:val="00A33CB4"/>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33D"/>
    <w:rsid w:val="00A8198E"/>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874"/>
    <w:rsid w:val="00AA6B01"/>
    <w:rsid w:val="00AA7B95"/>
    <w:rsid w:val="00AB264D"/>
    <w:rsid w:val="00AB2C31"/>
    <w:rsid w:val="00AB3246"/>
    <w:rsid w:val="00AB46F6"/>
    <w:rsid w:val="00AB476F"/>
    <w:rsid w:val="00AB5169"/>
    <w:rsid w:val="00AB5752"/>
    <w:rsid w:val="00AB5FDD"/>
    <w:rsid w:val="00AB6DD4"/>
    <w:rsid w:val="00AB7138"/>
    <w:rsid w:val="00AB7AF0"/>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6F45"/>
    <w:rsid w:val="00B17BB0"/>
    <w:rsid w:val="00B20035"/>
    <w:rsid w:val="00B204A7"/>
    <w:rsid w:val="00B21EC8"/>
    <w:rsid w:val="00B225E8"/>
    <w:rsid w:val="00B236BF"/>
    <w:rsid w:val="00B24D59"/>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3F50"/>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5D3D"/>
    <w:rsid w:val="00BF5FA8"/>
    <w:rsid w:val="00C01D68"/>
    <w:rsid w:val="00C039FF"/>
    <w:rsid w:val="00C03AFC"/>
    <w:rsid w:val="00C04A6F"/>
    <w:rsid w:val="00C04B0D"/>
    <w:rsid w:val="00C05774"/>
    <w:rsid w:val="00C05C88"/>
    <w:rsid w:val="00C10114"/>
    <w:rsid w:val="00C1011C"/>
    <w:rsid w:val="00C10A09"/>
    <w:rsid w:val="00C11259"/>
    <w:rsid w:val="00C11BF1"/>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562"/>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3D4"/>
    <w:rsid w:val="00C90E5A"/>
    <w:rsid w:val="00C912D8"/>
    <w:rsid w:val="00C9161B"/>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E28"/>
    <w:rsid w:val="00CC61C4"/>
    <w:rsid w:val="00CC6BCA"/>
    <w:rsid w:val="00CC762A"/>
    <w:rsid w:val="00CD0C4D"/>
    <w:rsid w:val="00CD1339"/>
    <w:rsid w:val="00CD1BE6"/>
    <w:rsid w:val="00CD20AA"/>
    <w:rsid w:val="00CD24C2"/>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4F0C"/>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30556"/>
    <w:rsid w:val="00D306D9"/>
    <w:rsid w:val="00D31056"/>
    <w:rsid w:val="00D316B6"/>
    <w:rsid w:val="00D31A36"/>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20F"/>
    <w:rsid w:val="00D552D5"/>
    <w:rsid w:val="00D568EF"/>
    <w:rsid w:val="00D5745A"/>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5086"/>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31DD"/>
    <w:rsid w:val="00D93DF2"/>
    <w:rsid w:val="00D95494"/>
    <w:rsid w:val="00D970AD"/>
    <w:rsid w:val="00DA0DE5"/>
    <w:rsid w:val="00DA1051"/>
    <w:rsid w:val="00DA1EB4"/>
    <w:rsid w:val="00DA6012"/>
    <w:rsid w:val="00DA6716"/>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3C7"/>
    <w:rsid w:val="00DD6919"/>
    <w:rsid w:val="00DD6C88"/>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67D0"/>
    <w:rsid w:val="00E870C6"/>
    <w:rsid w:val="00E87211"/>
    <w:rsid w:val="00E90092"/>
    <w:rsid w:val="00E9048F"/>
    <w:rsid w:val="00E91345"/>
    <w:rsid w:val="00E918ED"/>
    <w:rsid w:val="00E921A9"/>
    <w:rsid w:val="00E923B2"/>
    <w:rsid w:val="00E931C1"/>
    <w:rsid w:val="00E93D0E"/>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5FF7"/>
    <w:rsid w:val="00EB7639"/>
    <w:rsid w:val="00EC10EB"/>
    <w:rsid w:val="00EC144C"/>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4DA3"/>
    <w:rsid w:val="00EF54C1"/>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60175"/>
    <w:rsid w:val="00F6031D"/>
    <w:rsid w:val="00F612F3"/>
    <w:rsid w:val="00F61334"/>
    <w:rsid w:val="00F66F3E"/>
    <w:rsid w:val="00F67B45"/>
    <w:rsid w:val="00F703B3"/>
    <w:rsid w:val="00F71318"/>
    <w:rsid w:val="00F728C8"/>
    <w:rsid w:val="00F72F79"/>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1ABA"/>
    <w:rsid w:val="00FC283A"/>
    <w:rsid w:val="00FC4612"/>
    <w:rsid w:val="00FC4FC9"/>
    <w:rsid w:val="00FC5042"/>
    <w:rsid w:val="00FC7091"/>
    <w:rsid w:val="00FC73F2"/>
    <w:rsid w:val="00FC7E2C"/>
    <w:rsid w:val="00FD0DE7"/>
    <w:rsid w:val="00FD2AB4"/>
    <w:rsid w:val="00FD2C37"/>
    <w:rsid w:val="00FD6EB9"/>
    <w:rsid w:val="00FD6FF9"/>
    <w:rsid w:val="00FD706A"/>
    <w:rsid w:val="00FD74FB"/>
    <w:rsid w:val="00FD7574"/>
    <w:rsid w:val="00FE1665"/>
    <w:rsid w:val="00FE3165"/>
    <w:rsid w:val="00FE471B"/>
    <w:rsid w:val="00FE51D7"/>
    <w:rsid w:val="00FE5FDF"/>
    <w:rsid w:val="00FF1349"/>
    <w:rsid w:val="00FF21F2"/>
    <w:rsid w:val="00FF25E6"/>
    <w:rsid w:val="00FF42FD"/>
    <w:rsid w:val="00FF4F93"/>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074CC-0193-4E3A-8F32-B385B3D3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1664</Words>
  <Characters>9601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2018-10-09T19:50:00Z</dcterms:created>
  <dcterms:modified xsi:type="dcterms:W3CDTF">2018-10-09T19:50:00Z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