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1ADBBD" w14:textId="77777777" w:rsidR="001146C3" w:rsidRPr="00B92EAF" w:rsidRDefault="007B2B85" w:rsidP="001146C3">
      <w:pPr>
        <w:tabs>
          <w:tab w:val="left" w:pos="1506"/>
        </w:tabs>
        <w:jc w:val="both"/>
        <w:rPr>
          <w:rFonts w:ascii="Arial" w:hAnsi="Arial" w:cs="Arial"/>
          <w:sz w:val="22"/>
          <w:szCs w:val="22"/>
          <w:lang w:val="en-GB"/>
        </w:rPr>
      </w:pPr>
      <w:r w:rsidRPr="00B92EAF">
        <w:rPr>
          <w:rFonts w:ascii="Arial" w:hAnsi="Arial" w:cs="Arial"/>
          <w:b/>
          <w:bCs/>
          <w:noProof/>
          <w:sz w:val="22"/>
          <w:szCs w:val="22"/>
        </w:rPr>
        <mc:AlternateContent>
          <mc:Choice Requires="wps">
            <w:drawing>
              <wp:anchor distT="0" distB="0" distL="114300" distR="114300" simplePos="0" relativeHeight="251656192" behindDoc="0" locked="0" layoutInCell="1" allowOverlap="1" wp14:anchorId="45D12B10" wp14:editId="046DD4C4">
                <wp:simplePos x="0" y="0"/>
                <wp:positionH relativeFrom="page">
                  <wp:align>center</wp:align>
                </wp:positionH>
                <wp:positionV relativeFrom="paragraph">
                  <wp:posOffset>257810</wp:posOffset>
                </wp:positionV>
                <wp:extent cx="7005955" cy="241300"/>
                <wp:effectExtent l="0" t="0" r="4445" b="635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41300"/>
                        </a:xfrm>
                        <a:prstGeom prst="rect">
                          <a:avLst/>
                        </a:prstGeom>
                        <a:solidFill>
                          <a:schemeClr val="accent6"/>
                        </a:solidFill>
                        <a:ln>
                          <a:noFill/>
                        </a:ln>
                        <a:extLst/>
                      </wps:spPr>
                      <wps:txbx>
                        <w:txbxContent>
                          <w:p w14:paraId="2B0142C3" w14:textId="32AE9322" w:rsidR="00D63256" w:rsidRPr="007B2B85" w:rsidRDefault="00051771" w:rsidP="00DE46C6">
                            <w:pPr>
                              <w:shd w:val="clear" w:color="auto" w:fill="F79646" w:themeFill="accent6"/>
                              <w:jc w:val="center"/>
                              <w:rPr>
                                <w:rFonts w:ascii="Arial" w:hAnsi="Arial" w:cs="Arial"/>
                                <w:b/>
                                <w:color w:val="FFFFFF"/>
                                <w:sz w:val="23"/>
                                <w:szCs w:val="23"/>
                              </w:rPr>
                            </w:pPr>
                            <w:r>
                              <w:rPr>
                                <w:rFonts w:ascii="Arial" w:hAnsi="Arial" w:cs="Arial"/>
                                <w:b/>
                                <w:color w:val="FFFFFF"/>
                                <w:sz w:val="23"/>
                                <w:szCs w:val="23"/>
                              </w:rPr>
                              <w:t>Participants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D12B10" id="_x0000_t202" coordsize="21600,21600" o:spt="202" path="m,l,21600r21600,l21600,xe">
                <v:stroke joinstyle="miter"/>
                <v:path gradientshapeok="t" o:connecttype="rect"/>
              </v:shapetype>
              <v:shape id="Text Box 3" o:spid="_x0000_s1026" type="#_x0000_t202" style="position:absolute;left:0;text-align:left;margin-left:0;margin-top:20.3pt;width:551.65pt;height:19pt;z-index:2516561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" fillcolor="#f79646 [3209]" stroked="f">
                <v:textbox inset=",0,,0">
                  <w:txbxContent>
                    <w:p w14:paraId="2B0142C3" w14:textId="32AE9322" w:rsidR="00D63256" w:rsidRPr="007B2B85" w:rsidRDefault="00051771" w:rsidP="00DE46C6">
                      <w:pPr>
                        <w:shd w:val="clear" w:color="auto" w:fill="F79646" w:themeFill="accent6"/>
                        <w:jc w:val="center"/>
                        <w:rPr>
                          <w:rFonts w:ascii="Arial" w:hAnsi="Arial" w:cs="Arial"/>
                          <w:b/>
                          <w:color w:val="FFFFFF"/>
                          <w:sz w:val="23"/>
                          <w:szCs w:val="23"/>
                        </w:rPr>
                      </w:pPr>
                      <w:r>
                        <w:rPr>
                          <w:rFonts w:ascii="Arial" w:hAnsi="Arial" w:cs="Arial"/>
                          <w:b/>
                          <w:color w:val="FFFFFF"/>
                          <w:sz w:val="23"/>
                          <w:szCs w:val="23"/>
                        </w:rPr>
                        <w:t>Participants</w:t>
                      </w:r>
                    </w:p>
                  </w:txbxContent>
                </v:textbox>
                <w10:wrap anchorx="page"/>
              </v:shape>
            </w:pict>
          </mc:Fallback>
        </mc:AlternateContent>
      </w:r>
      <w:r w:rsidR="004F7D6E" w:rsidRPr="00B92EAF">
        <w:rPr>
          <w:rFonts w:ascii="Arial" w:hAnsi="Arial" w:cs="Arial"/>
          <w:noProof/>
          <w:sz w:val="22"/>
          <w:szCs w:val="22"/>
        </w:rPr>
        <mc:AlternateContent>
          <mc:Choice Requires="wps">
            <w:drawing>
              <wp:anchor distT="0" distB="0" distL="114300" distR="114300" simplePos="0" relativeHeight="251654144" behindDoc="0" locked="0" layoutInCell="1" allowOverlap="1" wp14:anchorId="04880F6A" wp14:editId="72C40F6D">
                <wp:simplePos x="0" y="0"/>
                <wp:positionH relativeFrom="page">
                  <wp:align>center</wp:align>
                </wp:positionH>
                <wp:positionV relativeFrom="paragraph">
                  <wp:posOffset>-1291590</wp:posOffset>
                </wp:positionV>
                <wp:extent cx="7005955" cy="14763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476375"/>
                        </a:xfrm>
                        <a:prstGeom prst="rect">
                          <a:avLst/>
                        </a:prstGeom>
                        <a:solidFill>
                          <a:schemeClr val="accent6"/>
                        </a:solidFill>
                        <a:ln>
                          <a:noFill/>
                        </a:ln>
                        <a:extLst/>
                      </wps:spPr>
                      <wps:txbx>
                        <w:txbxContent>
                          <w:p w14:paraId="23A21120"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Advisory Council</w:t>
                            </w:r>
                          </w:p>
                          <w:p w14:paraId="59658F5E" w14:textId="0B9D573C" w:rsidR="00D63256" w:rsidRPr="004F7D6E" w:rsidRDefault="00733B2E" w:rsidP="0022467F">
                            <w:pPr>
                              <w:pStyle w:val="FieldText"/>
                              <w:jc w:val="center"/>
                              <w:rPr>
                                <w:rFonts w:cs="Arial"/>
                                <w:b/>
                                <w:color w:val="FFFFFF"/>
                                <w:sz w:val="24"/>
                                <w:szCs w:val="24"/>
                              </w:rPr>
                            </w:pPr>
                            <w:r>
                              <w:rPr>
                                <w:rFonts w:cs="Arial"/>
                                <w:b/>
                                <w:color w:val="FFFFFF"/>
                                <w:sz w:val="24"/>
                                <w:szCs w:val="24"/>
                              </w:rPr>
                              <w:t>July 8</w:t>
                            </w:r>
                            <w:r w:rsidR="00051771">
                              <w:rPr>
                                <w:rFonts w:cs="Arial"/>
                                <w:b/>
                                <w:color w:val="FFFFFF"/>
                                <w:sz w:val="24"/>
                                <w:szCs w:val="24"/>
                              </w:rPr>
                              <w:t xml:space="preserve">, 2019 </w:t>
                            </w:r>
                          </w:p>
                          <w:p w14:paraId="2839DE1E" w14:textId="0C34B394" w:rsidR="00F33D39" w:rsidRPr="004F7D6E" w:rsidRDefault="00F33D39" w:rsidP="00F33D39">
                            <w:pPr>
                              <w:jc w:val="center"/>
                              <w:rPr>
                                <w:rFonts w:ascii="Arial" w:hAnsi="Arial" w:cs="Arial"/>
                                <w:b/>
                                <w:color w:val="FFFFFF"/>
                                <w:sz w:val="24"/>
                                <w:szCs w:val="24"/>
                                <w:lang w:val="en-GB"/>
                              </w:rPr>
                            </w:pPr>
                            <w:r w:rsidRPr="004F7D6E">
                              <w:rPr>
                                <w:rFonts w:ascii="Arial" w:hAnsi="Arial" w:cs="Arial"/>
                                <w:b/>
                                <w:color w:val="FFFFFF"/>
                                <w:sz w:val="24"/>
                                <w:szCs w:val="24"/>
                                <w:lang w:val="en-GB"/>
                              </w:rPr>
                              <w:t>Minutes</w:t>
                            </w:r>
                            <w:r w:rsidR="008E0A19" w:rsidRPr="004F7D6E">
                              <w:rPr>
                                <w:rFonts w:ascii="Arial" w:hAnsi="Arial" w:cs="Arial"/>
                                <w:b/>
                                <w:color w:val="FFFFFF"/>
                                <w:sz w:val="24"/>
                                <w:szCs w:val="24"/>
                                <w:lang w:val="en-GB"/>
                              </w:rPr>
                              <w:t>-</w:t>
                            </w:r>
                            <w:r w:rsidR="00407ADF">
                              <w:rPr>
                                <w:rFonts w:ascii="Arial" w:hAnsi="Arial" w:cs="Arial"/>
                                <w:b/>
                                <w:color w:val="FFFFFF"/>
                                <w:sz w:val="24"/>
                                <w:szCs w:val="24"/>
                                <w:lang w:val="en-GB"/>
                              </w:rPr>
                              <w:t>APPROVED</w:t>
                            </w:r>
                          </w:p>
                          <w:p w14:paraId="3F80B4F5" w14:textId="77777777" w:rsidR="00733B2E" w:rsidRPr="004F7D6E" w:rsidRDefault="00733B2E" w:rsidP="00733B2E">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The Outlook at the Duncan </w:t>
                            </w:r>
                            <w:proofErr w:type="spellStart"/>
                            <w:r w:rsidRPr="004F7D6E">
                              <w:rPr>
                                <w:rFonts w:ascii="Arial" w:hAnsi="Arial" w:cs="Arial"/>
                                <w:b/>
                                <w:color w:val="FFFFFF"/>
                                <w:sz w:val="24"/>
                                <w:szCs w:val="24"/>
                                <w:lang w:val="en-GB"/>
                              </w:rPr>
                              <w:t>Center</w:t>
                            </w:r>
                            <w:proofErr w:type="spellEnd"/>
                          </w:p>
                          <w:p w14:paraId="47AAFF42" w14:textId="77777777" w:rsidR="00733B2E" w:rsidRPr="004F7D6E" w:rsidRDefault="00733B2E" w:rsidP="00733B2E">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500 West </w:t>
                            </w:r>
                            <w:proofErr w:type="spellStart"/>
                            <w:r w:rsidRPr="004F7D6E">
                              <w:rPr>
                                <w:rFonts w:ascii="Arial" w:hAnsi="Arial" w:cs="Arial"/>
                                <w:b/>
                                <w:color w:val="FFFFFF"/>
                                <w:sz w:val="24"/>
                                <w:szCs w:val="24"/>
                                <w:lang w:val="en-GB"/>
                              </w:rPr>
                              <w:t>Loockerman</w:t>
                            </w:r>
                            <w:proofErr w:type="spellEnd"/>
                            <w:r w:rsidRPr="004F7D6E">
                              <w:rPr>
                                <w:rFonts w:ascii="Arial" w:hAnsi="Arial" w:cs="Arial"/>
                                <w:b/>
                                <w:color w:val="FFFFFF"/>
                                <w:sz w:val="24"/>
                                <w:szCs w:val="24"/>
                                <w:lang w:val="en-GB"/>
                              </w:rPr>
                              <w:t xml:space="preserve"> Street</w:t>
                            </w:r>
                          </w:p>
                          <w:p w14:paraId="060F622B" w14:textId="77777777" w:rsidR="00733B2E" w:rsidRPr="004F7D6E" w:rsidRDefault="00733B2E" w:rsidP="00733B2E">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Dover, DE </w:t>
                            </w:r>
                          </w:p>
                          <w:p w14:paraId="2933BB57" w14:textId="77777777" w:rsidR="00D63256" w:rsidRPr="00BA4E40" w:rsidRDefault="00D63256"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80F6A" id="_x0000_t202" coordsize="21600,21600" o:spt="202" path="m,l,21600r21600,l21600,xe">
                <v:stroke joinstyle="miter"/>
                <v:path gradientshapeok="t" o:connecttype="rect"/>
              </v:shapetype>
              <v:shape id="Text Box 2" o:spid="_x0000_s1027" type="#_x0000_t202" style="position:absolute;left:0;text-align:left;margin-left:0;margin-top:-101.7pt;width:551.65pt;height:116.2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" fillcolor="#f79646 [3209]" stroked="f">
                <v:textbox>
                  <w:txbxContent>
                    <w:p w14:paraId="23A21120"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Advisory Council</w:t>
                      </w:r>
                    </w:p>
                    <w:p w14:paraId="59658F5E" w14:textId="0B9D573C" w:rsidR="00D63256" w:rsidRPr="004F7D6E" w:rsidRDefault="00733B2E" w:rsidP="0022467F">
                      <w:pPr>
                        <w:pStyle w:val="FieldText"/>
                        <w:jc w:val="center"/>
                        <w:rPr>
                          <w:rFonts w:cs="Arial"/>
                          <w:b/>
                          <w:color w:val="FFFFFF"/>
                          <w:sz w:val="24"/>
                          <w:szCs w:val="24"/>
                        </w:rPr>
                      </w:pPr>
                      <w:r>
                        <w:rPr>
                          <w:rFonts w:cs="Arial"/>
                          <w:b/>
                          <w:color w:val="FFFFFF"/>
                          <w:sz w:val="24"/>
                          <w:szCs w:val="24"/>
                        </w:rPr>
                        <w:t>July 8</w:t>
                      </w:r>
                      <w:r w:rsidR="00051771">
                        <w:rPr>
                          <w:rFonts w:cs="Arial"/>
                          <w:b/>
                          <w:color w:val="FFFFFF"/>
                          <w:sz w:val="24"/>
                          <w:szCs w:val="24"/>
                        </w:rPr>
                        <w:t xml:space="preserve">, 2019 </w:t>
                      </w:r>
                    </w:p>
                    <w:p w14:paraId="2839DE1E" w14:textId="0C34B394" w:rsidR="00F33D39" w:rsidRPr="004F7D6E" w:rsidRDefault="00F33D39" w:rsidP="00F33D39">
                      <w:pPr>
                        <w:jc w:val="center"/>
                        <w:rPr>
                          <w:rFonts w:ascii="Arial" w:hAnsi="Arial" w:cs="Arial"/>
                          <w:b/>
                          <w:color w:val="FFFFFF"/>
                          <w:sz w:val="24"/>
                          <w:szCs w:val="24"/>
                          <w:lang w:val="en-GB"/>
                        </w:rPr>
                      </w:pPr>
                      <w:r w:rsidRPr="004F7D6E">
                        <w:rPr>
                          <w:rFonts w:ascii="Arial" w:hAnsi="Arial" w:cs="Arial"/>
                          <w:b/>
                          <w:color w:val="FFFFFF"/>
                          <w:sz w:val="24"/>
                          <w:szCs w:val="24"/>
                          <w:lang w:val="en-GB"/>
                        </w:rPr>
                        <w:t>Minutes</w:t>
                      </w:r>
                      <w:r w:rsidR="008E0A19" w:rsidRPr="004F7D6E">
                        <w:rPr>
                          <w:rFonts w:ascii="Arial" w:hAnsi="Arial" w:cs="Arial"/>
                          <w:b/>
                          <w:color w:val="FFFFFF"/>
                          <w:sz w:val="24"/>
                          <w:szCs w:val="24"/>
                          <w:lang w:val="en-GB"/>
                        </w:rPr>
                        <w:t>-</w:t>
                      </w:r>
                      <w:r w:rsidR="00407ADF">
                        <w:rPr>
                          <w:rFonts w:ascii="Arial" w:hAnsi="Arial" w:cs="Arial"/>
                          <w:b/>
                          <w:color w:val="FFFFFF"/>
                          <w:sz w:val="24"/>
                          <w:szCs w:val="24"/>
                          <w:lang w:val="en-GB"/>
                        </w:rPr>
                        <w:t>APPROVED</w:t>
                      </w:r>
                    </w:p>
                    <w:p w14:paraId="3F80B4F5" w14:textId="77777777" w:rsidR="00733B2E" w:rsidRPr="004F7D6E" w:rsidRDefault="00733B2E" w:rsidP="00733B2E">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The Outlook at the Duncan </w:t>
                      </w:r>
                      <w:proofErr w:type="spellStart"/>
                      <w:r w:rsidRPr="004F7D6E">
                        <w:rPr>
                          <w:rFonts w:ascii="Arial" w:hAnsi="Arial" w:cs="Arial"/>
                          <w:b/>
                          <w:color w:val="FFFFFF"/>
                          <w:sz w:val="24"/>
                          <w:szCs w:val="24"/>
                          <w:lang w:val="en-GB"/>
                        </w:rPr>
                        <w:t>Center</w:t>
                      </w:r>
                      <w:proofErr w:type="spellEnd"/>
                    </w:p>
                    <w:p w14:paraId="47AAFF42" w14:textId="77777777" w:rsidR="00733B2E" w:rsidRPr="004F7D6E" w:rsidRDefault="00733B2E" w:rsidP="00733B2E">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500 West </w:t>
                      </w:r>
                      <w:proofErr w:type="spellStart"/>
                      <w:r w:rsidRPr="004F7D6E">
                        <w:rPr>
                          <w:rFonts w:ascii="Arial" w:hAnsi="Arial" w:cs="Arial"/>
                          <w:b/>
                          <w:color w:val="FFFFFF"/>
                          <w:sz w:val="24"/>
                          <w:szCs w:val="24"/>
                          <w:lang w:val="en-GB"/>
                        </w:rPr>
                        <w:t>Loockerman</w:t>
                      </w:r>
                      <w:proofErr w:type="spellEnd"/>
                      <w:r w:rsidRPr="004F7D6E">
                        <w:rPr>
                          <w:rFonts w:ascii="Arial" w:hAnsi="Arial" w:cs="Arial"/>
                          <w:b/>
                          <w:color w:val="FFFFFF"/>
                          <w:sz w:val="24"/>
                          <w:szCs w:val="24"/>
                          <w:lang w:val="en-GB"/>
                        </w:rPr>
                        <w:t xml:space="preserve"> Street</w:t>
                      </w:r>
                    </w:p>
                    <w:p w14:paraId="060F622B" w14:textId="77777777" w:rsidR="00733B2E" w:rsidRPr="004F7D6E" w:rsidRDefault="00733B2E" w:rsidP="00733B2E">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Dover, DE </w:t>
                      </w:r>
                    </w:p>
                    <w:p w14:paraId="2933BB57" w14:textId="77777777" w:rsidR="00D63256" w:rsidRPr="00BA4E40" w:rsidRDefault="00D63256" w:rsidP="0022467F">
                      <w:pPr>
                        <w:jc w:val="center"/>
                        <w:rPr>
                          <w:rFonts w:ascii="Arial" w:hAnsi="Arial" w:cs="Arial"/>
                          <w:color w:val="FFFFFF"/>
                          <w:sz w:val="22"/>
                          <w:szCs w:val="22"/>
                        </w:rPr>
                      </w:pPr>
                    </w:p>
                  </w:txbxContent>
                </v:textbox>
                <w10:wrap anchorx="page"/>
              </v:shape>
            </w:pict>
          </mc:Fallback>
        </mc:AlternateContent>
      </w:r>
      <w:r w:rsidR="00553A95" w:rsidRPr="00B92EAF">
        <w:rPr>
          <w:rFonts w:ascii="Arial" w:hAnsi="Arial" w:cs="Arial"/>
          <w:noProof/>
          <w:sz w:val="22"/>
          <w:szCs w:val="22"/>
        </w:rPr>
        <mc:AlternateContent>
          <mc:Choice Requires="wpg">
            <w:drawing>
              <wp:anchor distT="0" distB="0" distL="114300" distR="114300" simplePos="0" relativeHeight="251658240" behindDoc="0" locked="0" layoutInCell="1" allowOverlap="1" wp14:anchorId="6690B218" wp14:editId="580D3954">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595D42AC" w14:textId="77777777" w:rsidR="00D63256" w:rsidRDefault="00D63256"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690B218" id="Group 4" o:spid="_x0000_s1028"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">
                <v:shapetype id="_x0000_t202" coordsize="21600,21600" o:spt="202" path="m,l,21600r21600,l21600,xe">
                  <v:stroke joinstyle="miter"/>
                  <v:path gradientshapeok="t" o:connecttype="rect"/>
                </v:shapetype>
                <v:shape id="Text Box 5" o:spid="_x0000_s1029"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595D42AC" w14:textId="77777777" w:rsidR="00D63256" w:rsidRDefault="00D63256"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9" o:title="DCClogo"/>
                </v:shape>
              </v:group>
            </w:pict>
          </mc:Fallback>
        </mc:AlternateContent>
      </w:r>
      <w:r w:rsidR="00A34662" w:rsidRPr="00B92EAF">
        <w:rPr>
          <w:rFonts w:ascii="Arial" w:hAnsi="Arial" w:cs="Arial"/>
          <w:sz w:val="22"/>
          <w:szCs w:val="22"/>
          <w:lang w:val="en-GB"/>
        </w:rPr>
        <w:t xml:space="preserve">                                                                                                                                                                                                                                                                                                                                                                                                                                                                                                                                                                          </w:t>
      </w:r>
      <w:r w:rsidR="0022467F" w:rsidRPr="00B92EAF">
        <w:rPr>
          <w:rFonts w:ascii="Arial" w:hAnsi="Arial" w:cs="Arial"/>
          <w:sz w:val="22"/>
          <w:szCs w:val="22"/>
          <w:lang w:val="en-GB"/>
        </w:rPr>
        <w:tab/>
      </w:r>
    </w:p>
    <w:p w14:paraId="376CA0AD" w14:textId="77777777" w:rsidR="0022467F" w:rsidRPr="00B92EAF" w:rsidRDefault="0022467F" w:rsidP="001146C3">
      <w:pPr>
        <w:tabs>
          <w:tab w:val="left" w:pos="1506"/>
        </w:tabs>
        <w:jc w:val="both"/>
        <w:rPr>
          <w:rFonts w:ascii="Arial" w:hAnsi="Arial" w:cs="Arial"/>
          <w:b/>
          <w:bCs/>
          <w:sz w:val="22"/>
          <w:szCs w:val="22"/>
        </w:rPr>
      </w:pPr>
    </w:p>
    <w:tbl>
      <w:tblPr>
        <w:tblW w:w="5581" w:type="pct"/>
        <w:tblInd w:w="-540" w:type="dxa"/>
        <w:tblLayout w:type="fixed"/>
        <w:tblLook w:val="01E0" w:firstRow="1" w:lastRow="1" w:firstColumn="1" w:lastColumn="1" w:noHBand="0" w:noVBand="0"/>
      </w:tblPr>
      <w:tblGrid>
        <w:gridCol w:w="2160"/>
        <w:gridCol w:w="8561"/>
      </w:tblGrid>
      <w:tr w:rsidR="008B0A9F" w:rsidRPr="00B92EAF" w14:paraId="0A9CB41A" w14:textId="77777777" w:rsidTr="00733B2E">
        <w:trPr>
          <w:trHeight w:hRule="exact" w:val="504"/>
        </w:trPr>
        <w:tc>
          <w:tcPr>
            <w:tcW w:w="2160" w:type="dxa"/>
            <w:noWrap/>
          </w:tcPr>
          <w:p w14:paraId="5D5CDD78" w14:textId="77777777" w:rsidR="00B92EAF" w:rsidRDefault="00B92EAF" w:rsidP="006D606E">
            <w:pPr>
              <w:jc w:val="both"/>
              <w:rPr>
                <w:rFonts w:ascii="Arial" w:hAnsi="Arial" w:cs="Arial"/>
                <w:b/>
                <w:sz w:val="22"/>
                <w:szCs w:val="22"/>
                <w:u w:val="single"/>
              </w:rPr>
            </w:pPr>
          </w:p>
          <w:p w14:paraId="4EA92F84" w14:textId="77777777" w:rsidR="008B0A9F" w:rsidRPr="00B92EAF" w:rsidRDefault="008B0A9F" w:rsidP="006D606E">
            <w:pPr>
              <w:jc w:val="both"/>
              <w:rPr>
                <w:rFonts w:ascii="Arial" w:hAnsi="Arial" w:cs="Arial"/>
                <w:b/>
                <w:sz w:val="22"/>
                <w:szCs w:val="22"/>
                <w:u w:val="single"/>
              </w:rPr>
            </w:pPr>
            <w:r w:rsidRPr="00B92EAF">
              <w:rPr>
                <w:rFonts w:ascii="Arial" w:hAnsi="Arial" w:cs="Arial"/>
                <w:b/>
                <w:sz w:val="22"/>
                <w:szCs w:val="22"/>
                <w:u w:val="single"/>
              </w:rPr>
              <w:t>Members</w:t>
            </w:r>
          </w:p>
        </w:tc>
        <w:tc>
          <w:tcPr>
            <w:tcW w:w="8561" w:type="dxa"/>
          </w:tcPr>
          <w:p w14:paraId="4B90BC82" w14:textId="77777777" w:rsidR="008B0A9F" w:rsidRPr="00B92EAF" w:rsidRDefault="008B0A9F" w:rsidP="006D606E">
            <w:pPr>
              <w:jc w:val="both"/>
              <w:rPr>
                <w:rFonts w:ascii="Arial" w:hAnsi="Arial" w:cs="Arial"/>
                <w:sz w:val="22"/>
                <w:szCs w:val="22"/>
              </w:rPr>
            </w:pPr>
          </w:p>
        </w:tc>
        <w:bookmarkStart w:id="0" w:name="_GoBack"/>
        <w:bookmarkEnd w:id="0"/>
      </w:tr>
      <w:tr w:rsidR="000A747E" w:rsidRPr="00B92EAF" w14:paraId="3BCC3C6F" w14:textId="77777777" w:rsidTr="00733B2E">
        <w:trPr>
          <w:trHeight w:hRule="exact" w:val="261"/>
        </w:trPr>
        <w:tc>
          <w:tcPr>
            <w:tcW w:w="2160" w:type="dxa"/>
          </w:tcPr>
          <w:p w14:paraId="38B5FA00" w14:textId="194C1349" w:rsidR="000A747E" w:rsidRDefault="00733B2E" w:rsidP="00B707AB">
            <w:pPr>
              <w:jc w:val="both"/>
              <w:rPr>
                <w:rFonts w:ascii="Arial" w:hAnsi="Arial" w:cs="Arial"/>
                <w:sz w:val="22"/>
                <w:szCs w:val="22"/>
              </w:rPr>
            </w:pPr>
            <w:r>
              <w:rPr>
                <w:rFonts w:ascii="Arial" w:hAnsi="Arial" w:cs="Arial"/>
                <w:sz w:val="22"/>
                <w:szCs w:val="22"/>
              </w:rPr>
              <w:t>Attended</w:t>
            </w:r>
          </w:p>
        </w:tc>
        <w:tc>
          <w:tcPr>
            <w:tcW w:w="8561" w:type="dxa"/>
          </w:tcPr>
          <w:p w14:paraId="3844A073" w14:textId="77777777" w:rsidR="000A747E" w:rsidRPr="00B92EAF" w:rsidRDefault="000A747E" w:rsidP="006D606E">
            <w:pPr>
              <w:jc w:val="both"/>
              <w:rPr>
                <w:rFonts w:ascii="Arial" w:hAnsi="Arial" w:cs="Arial"/>
                <w:sz w:val="22"/>
                <w:szCs w:val="22"/>
              </w:rPr>
            </w:pPr>
            <w:r>
              <w:rPr>
                <w:rFonts w:ascii="Arial" w:hAnsi="Arial" w:cs="Arial"/>
                <w:sz w:val="22"/>
                <w:szCs w:val="22"/>
              </w:rPr>
              <w:t>Katy Connolly - Chair</w:t>
            </w:r>
          </w:p>
        </w:tc>
      </w:tr>
      <w:tr w:rsidR="008B0A9F" w:rsidRPr="00B92EAF" w14:paraId="71CAF2BA" w14:textId="77777777" w:rsidTr="00733B2E">
        <w:trPr>
          <w:trHeight w:hRule="exact" w:val="280"/>
        </w:trPr>
        <w:tc>
          <w:tcPr>
            <w:tcW w:w="2160" w:type="dxa"/>
          </w:tcPr>
          <w:p w14:paraId="498B3545" w14:textId="13FFD1EC" w:rsidR="008B0A9F" w:rsidRPr="00B92EAF" w:rsidRDefault="00835B6D" w:rsidP="004B24D5">
            <w:pPr>
              <w:jc w:val="both"/>
              <w:rPr>
                <w:rFonts w:ascii="Arial" w:hAnsi="Arial" w:cs="Arial"/>
                <w:sz w:val="22"/>
                <w:szCs w:val="22"/>
              </w:rPr>
            </w:pPr>
            <w:r>
              <w:rPr>
                <w:rFonts w:ascii="Arial" w:hAnsi="Arial" w:cs="Arial"/>
                <w:sz w:val="22"/>
                <w:szCs w:val="22"/>
              </w:rPr>
              <w:t>Did not attend</w:t>
            </w:r>
          </w:p>
        </w:tc>
        <w:tc>
          <w:tcPr>
            <w:tcW w:w="8561" w:type="dxa"/>
          </w:tcPr>
          <w:p w14:paraId="7C8768C3" w14:textId="1CE099E8" w:rsidR="008B0A9F" w:rsidRPr="00B92EAF" w:rsidRDefault="00835B6D" w:rsidP="006D606E">
            <w:pPr>
              <w:jc w:val="both"/>
              <w:rPr>
                <w:rFonts w:ascii="Arial" w:hAnsi="Arial" w:cs="Arial"/>
                <w:sz w:val="22"/>
                <w:szCs w:val="22"/>
              </w:rPr>
            </w:pPr>
            <w:r>
              <w:rPr>
                <w:rFonts w:ascii="Arial" w:hAnsi="Arial" w:cs="Arial"/>
                <w:sz w:val="22"/>
                <w:szCs w:val="22"/>
              </w:rPr>
              <w:t>Ruth Briggs-King – DE House of Representatives</w:t>
            </w:r>
          </w:p>
        </w:tc>
      </w:tr>
      <w:tr w:rsidR="00F52C71" w:rsidRPr="00B92EAF" w14:paraId="303E1336" w14:textId="77777777" w:rsidTr="00733B2E">
        <w:trPr>
          <w:trHeight w:hRule="exact" w:val="261"/>
        </w:trPr>
        <w:tc>
          <w:tcPr>
            <w:tcW w:w="2160" w:type="dxa"/>
          </w:tcPr>
          <w:p w14:paraId="470FA2A2" w14:textId="7BC71290" w:rsidR="00F52C71" w:rsidRDefault="00733B2E" w:rsidP="006D606E">
            <w:pPr>
              <w:jc w:val="both"/>
              <w:rPr>
                <w:rFonts w:ascii="Arial" w:hAnsi="Arial" w:cs="Arial"/>
                <w:sz w:val="22"/>
                <w:szCs w:val="22"/>
              </w:rPr>
            </w:pPr>
            <w:r>
              <w:rPr>
                <w:rFonts w:ascii="Arial" w:hAnsi="Arial" w:cs="Arial"/>
                <w:sz w:val="22"/>
                <w:szCs w:val="22"/>
              </w:rPr>
              <w:t>Attended</w:t>
            </w:r>
          </w:p>
        </w:tc>
        <w:tc>
          <w:tcPr>
            <w:tcW w:w="8561" w:type="dxa"/>
          </w:tcPr>
          <w:p w14:paraId="3DDF07E1" w14:textId="547F1DD3" w:rsidR="00F52C71" w:rsidRPr="00B92EAF" w:rsidRDefault="00F52C71" w:rsidP="00663EE8">
            <w:pPr>
              <w:jc w:val="both"/>
              <w:rPr>
                <w:rFonts w:ascii="Arial" w:hAnsi="Arial" w:cs="Arial"/>
                <w:sz w:val="22"/>
                <w:szCs w:val="22"/>
              </w:rPr>
            </w:pPr>
            <w:r>
              <w:rPr>
                <w:rFonts w:ascii="Arial" w:hAnsi="Arial" w:cs="Arial"/>
                <w:sz w:val="22"/>
                <w:szCs w:val="22"/>
              </w:rPr>
              <w:t>Joe Bryant – Governor’s Office</w:t>
            </w:r>
          </w:p>
        </w:tc>
      </w:tr>
      <w:tr w:rsidR="004B24D5" w:rsidRPr="00B92EAF" w14:paraId="1218E1F6" w14:textId="77777777" w:rsidTr="00733B2E">
        <w:trPr>
          <w:trHeight w:hRule="exact" w:val="261"/>
        </w:trPr>
        <w:tc>
          <w:tcPr>
            <w:tcW w:w="2160" w:type="dxa"/>
          </w:tcPr>
          <w:p w14:paraId="11CECD5F" w14:textId="51021F5A" w:rsidR="004B24D5" w:rsidRPr="00B92EAF" w:rsidRDefault="00733B2E" w:rsidP="006D606E">
            <w:pPr>
              <w:jc w:val="both"/>
              <w:rPr>
                <w:rFonts w:ascii="Arial" w:hAnsi="Arial" w:cs="Arial"/>
                <w:sz w:val="22"/>
                <w:szCs w:val="22"/>
              </w:rPr>
            </w:pPr>
            <w:r>
              <w:rPr>
                <w:rFonts w:ascii="Arial" w:hAnsi="Arial" w:cs="Arial"/>
                <w:sz w:val="22"/>
                <w:szCs w:val="22"/>
              </w:rPr>
              <w:t>Attended</w:t>
            </w:r>
          </w:p>
        </w:tc>
        <w:tc>
          <w:tcPr>
            <w:tcW w:w="8561" w:type="dxa"/>
          </w:tcPr>
          <w:p w14:paraId="45A97C78" w14:textId="77777777" w:rsidR="004B24D5" w:rsidRPr="00B92EAF" w:rsidRDefault="004B24D5" w:rsidP="00663EE8">
            <w:pPr>
              <w:jc w:val="both"/>
              <w:rPr>
                <w:rFonts w:ascii="Arial" w:hAnsi="Arial" w:cs="Arial"/>
                <w:sz w:val="22"/>
                <w:szCs w:val="22"/>
              </w:rPr>
            </w:pPr>
            <w:r w:rsidRPr="00B92EAF">
              <w:rPr>
                <w:rFonts w:ascii="Arial" w:hAnsi="Arial" w:cs="Arial"/>
                <w:sz w:val="22"/>
                <w:szCs w:val="22"/>
              </w:rPr>
              <w:t>Stephen Grubbs, MD – American Society of Clinical Oncologists</w:t>
            </w:r>
          </w:p>
        </w:tc>
      </w:tr>
      <w:tr w:rsidR="004B24D5" w:rsidRPr="00B92EAF" w14:paraId="3A5B8C30" w14:textId="77777777" w:rsidTr="00733B2E">
        <w:trPr>
          <w:trHeight w:hRule="exact" w:val="280"/>
        </w:trPr>
        <w:tc>
          <w:tcPr>
            <w:tcW w:w="2160" w:type="dxa"/>
            <w:noWrap/>
          </w:tcPr>
          <w:p w14:paraId="5FA15017" w14:textId="7708B544" w:rsidR="004B24D5" w:rsidRPr="00B92EAF" w:rsidRDefault="00733B2E" w:rsidP="00C945D0">
            <w:pPr>
              <w:jc w:val="both"/>
              <w:rPr>
                <w:rFonts w:ascii="Arial" w:hAnsi="Arial" w:cs="Arial"/>
                <w:sz w:val="22"/>
                <w:szCs w:val="22"/>
              </w:rPr>
            </w:pPr>
            <w:r>
              <w:rPr>
                <w:rFonts w:ascii="Arial" w:hAnsi="Arial" w:cs="Arial"/>
                <w:sz w:val="22"/>
                <w:szCs w:val="22"/>
              </w:rPr>
              <w:t>Attended via phone</w:t>
            </w:r>
          </w:p>
        </w:tc>
        <w:tc>
          <w:tcPr>
            <w:tcW w:w="8561" w:type="dxa"/>
          </w:tcPr>
          <w:p w14:paraId="4A8A6543" w14:textId="77777777" w:rsidR="004B24D5" w:rsidRPr="00B92EAF" w:rsidRDefault="004B24D5" w:rsidP="00C857FD">
            <w:pPr>
              <w:jc w:val="both"/>
              <w:rPr>
                <w:rFonts w:ascii="Arial" w:hAnsi="Arial" w:cs="Arial"/>
                <w:sz w:val="22"/>
                <w:szCs w:val="22"/>
              </w:rPr>
            </w:pPr>
            <w:r w:rsidRPr="00B92EAF">
              <w:rPr>
                <w:rFonts w:ascii="Arial" w:hAnsi="Arial" w:cs="Arial"/>
                <w:sz w:val="22"/>
                <w:szCs w:val="22"/>
              </w:rPr>
              <w:t>Bethany Hall-Long, RNC, PhD – University of Delaware/Delaware Lt. Governor</w:t>
            </w:r>
          </w:p>
        </w:tc>
      </w:tr>
      <w:tr w:rsidR="00835B6D" w:rsidRPr="00B92EAF" w14:paraId="316A7F6C" w14:textId="77777777" w:rsidTr="00733B2E">
        <w:trPr>
          <w:trHeight w:hRule="exact" w:val="280"/>
        </w:trPr>
        <w:tc>
          <w:tcPr>
            <w:tcW w:w="2160" w:type="dxa"/>
            <w:noWrap/>
          </w:tcPr>
          <w:p w14:paraId="325B7116" w14:textId="6C6BEEE1" w:rsidR="00835B6D" w:rsidRDefault="00835B6D" w:rsidP="00051771">
            <w:pPr>
              <w:jc w:val="both"/>
              <w:rPr>
                <w:rFonts w:ascii="Arial" w:hAnsi="Arial" w:cs="Arial"/>
                <w:sz w:val="22"/>
                <w:szCs w:val="22"/>
              </w:rPr>
            </w:pPr>
            <w:r>
              <w:rPr>
                <w:rFonts w:ascii="Arial" w:hAnsi="Arial" w:cs="Arial"/>
                <w:sz w:val="22"/>
                <w:szCs w:val="22"/>
              </w:rPr>
              <w:t>Did not attend</w:t>
            </w:r>
          </w:p>
        </w:tc>
        <w:tc>
          <w:tcPr>
            <w:tcW w:w="8561" w:type="dxa"/>
          </w:tcPr>
          <w:p w14:paraId="790E3740" w14:textId="4334EEA7" w:rsidR="00835B6D" w:rsidRPr="00B92EAF" w:rsidRDefault="00835B6D" w:rsidP="006D606E">
            <w:pPr>
              <w:jc w:val="both"/>
              <w:rPr>
                <w:rFonts w:ascii="Arial" w:hAnsi="Arial" w:cs="Arial"/>
                <w:sz w:val="22"/>
                <w:szCs w:val="22"/>
              </w:rPr>
            </w:pPr>
            <w:r>
              <w:rPr>
                <w:rFonts w:ascii="Arial" w:hAnsi="Arial" w:cs="Arial"/>
                <w:sz w:val="22"/>
                <w:szCs w:val="22"/>
              </w:rPr>
              <w:t>Ernesto Lopez – Delaware Senate</w:t>
            </w:r>
          </w:p>
        </w:tc>
      </w:tr>
      <w:tr w:rsidR="004B24D5" w:rsidRPr="00B92EAF" w14:paraId="1C1A12CF" w14:textId="77777777" w:rsidTr="00733B2E">
        <w:trPr>
          <w:trHeight w:hRule="exact" w:val="280"/>
        </w:trPr>
        <w:tc>
          <w:tcPr>
            <w:tcW w:w="2160" w:type="dxa"/>
            <w:noWrap/>
          </w:tcPr>
          <w:p w14:paraId="500C6C1E" w14:textId="7CBC190A" w:rsidR="004B24D5" w:rsidRDefault="00733B2E" w:rsidP="00051771">
            <w:pPr>
              <w:jc w:val="both"/>
              <w:rPr>
                <w:rFonts w:ascii="Arial" w:hAnsi="Arial" w:cs="Arial"/>
                <w:sz w:val="22"/>
                <w:szCs w:val="22"/>
              </w:rPr>
            </w:pPr>
            <w:r>
              <w:rPr>
                <w:rFonts w:ascii="Arial" w:hAnsi="Arial" w:cs="Arial"/>
                <w:sz w:val="22"/>
                <w:szCs w:val="22"/>
              </w:rPr>
              <w:t>Attended via phone</w:t>
            </w:r>
          </w:p>
        </w:tc>
        <w:tc>
          <w:tcPr>
            <w:tcW w:w="8561" w:type="dxa"/>
          </w:tcPr>
          <w:p w14:paraId="079C8EAC" w14:textId="77777777" w:rsidR="004B24D5" w:rsidRDefault="004B24D5" w:rsidP="006D606E">
            <w:pPr>
              <w:jc w:val="both"/>
              <w:rPr>
                <w:rFonts w:ascii="Arial" w:hAnsi="Arial" w:cs="Arial"/>
                <w:sz w:val="22"/>
                <w:szCs w:val="22"/>
              </w:rPr>
            </w:pPr>
            <w:r w:rsidRPr="00B92EAF">
              <w:rPr>
                <w:rFonts w:ascii="Arial" w:hAnsi="Arial" w:cs="Arial"/>
                <w:sz w:val="22"/>
                <w:szCs w:val="22"/>
              </w:rPr>
              <w:t xml:space="preserve">Meg Maley, RN, BSN – </w:t>
            </w:r>
            <w:proofErr w:type="spellStart"/>
            <w:r w:rsidRPr="00B92EAF">
              <w:rPr>
                <w:rFonts w:ascii="Arial" w:hAnsi="Arial" w:cs="Arial"/>
                <w:sz w:val="22"/>
                <w:szCs w:val="22"/>
              </w:rPr>
              <w:t>Welldoc</w:t>
            </w:r>
            <w:proofErr w:type="spellEnd"/>
            <w:r w:rsidRPr="00B92EAF">
              <w:rPr>
                <w:rFonts w:ascii="Arial" w:hAnsi="Arial" w:cs="Arial"/>
                <w:sz w:val="22"/>
                <w:szCs w:val="22"/>
              </w:rPr>
              <w:t>, Inc.</w:t>
            </w:r>
          </w:p>
        </w:tc>
      </w:tr>
      <w:tr w:rsidR="004B24D5" w:rsidRPr="00B92EAF" w14:paraId="6C3DA31C" w14:textId="77777777" w:rsidTr="00733B2E">
        <w:trPr>
          <w:trHeight w:hRule="exact" w:val="280"/>
        </w:trPr>
        <w:tc>
          <w:tcPr>
            <w:tcW w:w="2160" w:type="dxa"/>
            <w:noWrap/>
          </w:tcPr>
          <w:p w14:paraId="2F505D20" w14:textId="5DD611C2" w:rsidR="004B24D5" w:rsidRPr="00B92EAF" w:rsidRDefault="00051771" w:rsidP="00733B2E">
            <w:pPr>
              <w:jc w:val="both"/>
              <w:rPr>
                <w:rFonts w:ascii="Arial" w:hAnsi="Arial" w:cs="Arial"/>
                <w:sz w:val="22"/>
                <w:szCs w:val="22"/>
              </w:rPr>
            </w:pPr>
            <w:r>
              <w:rPr>
                <w:rFonts w:ascii="Arial" w:hAnsi="Arial" w:cs="Arial"/>
                <w:sz w:val="22"/>
                <w:szCs w:val="22"/>
              </w:rPr>
              <w:t xml:space="preserve">Did not </w:t>
            </w:r>
            <w:r w:rsidR="00733B2E">
              <w:rPr>
                <w:rFonts w:ascii="Arial" w:hAnsi="Arial" w:cs="Arial"/>
                <w:sz w:val="22"/>
                <w:szCs w:val="22"/>
              </w:rPr>
              <w:t>attend</w:t>
            </w:r>
          </w:p>
        </w:tc>
        <w:tc>
          <w:tcPr>
            <w:tcW w:w="8561" w:type="dxa"/>
          </w:tcPr>
          <w:p w14:paraId="39116ADE"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David McBride – Delaware Senate</w:t>
            </w:r>
          </w:p>
        </w:tc>
      </w:tr>
      <w:tr w:rsidR="004B24D5" w:rsidRPr="00B92EAF" w14:paraId="2F3BDD03" w14:textId="77777777" w:rsidTr="00733B2E">
        <w:trPr>
          <w:trHeight w:hRule="exact" w:val="246"/>
        </w:trPr>
        <w:tc>
          <w:tcPr>
            <w:tcW w:w="2160" w:type="dxa"/>
            <w:noWrap/>
          </w:tcPr>
          <w:p w14:paraId="13A7488F" w14:textId="6C423D40" w:rsidR="004B24D5" w:rsidRPr="00B92EAF" w:rsidRDefault="00733B2E" w:rsidP="006D606E">
            <w:pPr>
              <w:jc w:val="both"/>
              <w:rPr>
                <w:rFonts w:ascii="Arial" w:hAnsi="Arial" w:cs="Arial"/>
                <w:sz w:val="22"/>
                <w:szCs w:val="22"/>
              </w:rPr>
            </w:pPr>
            <w:r>
              <w:rPr>
                <w:rFonts w:ascii="Arial" w:hAnsi="Arial" w:cs="Arial"/>
                <w:sz w:val="22"/>
                <w:szCs w:val="22"/>
              </w:rPr>
              <w:t>Attended</w:t>
            </w:r>
          </w:p>
        </w:tc>
        <w:tc>
          <w:tcPr>
            <w:tcW w:w="8561" w:type="dxa"/>
          </w:tcPr>
          <w:p w14:paraId="13975245"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Nicholas Petrelli, MD –Christiana Care -  Helen F. Graham Cancer Center</w:t>
            </w:r>
          </w:p>
        </w:tc>
      </w:tr>
      <w:tr w:rsidR="00835B6D" w:rsidRPr="00B92EAF" w14:paraId="148535CE" w14:textId="77777777" w:rsidTr="00733B2E">
        <w:trPr>
          <w:trHeight w:hRule="exact" w:val="280"/>
        </w:trPr>
        <w:tc>
          <w:tcPr>
            <w:tcW w:w="2160" w:type="dxa"/>
            <w:noWrap/>
          </w:tcPr>
          <w:p w14:paraId="6AEECF17" w14:textId="2E21D7A7" w:rsidR="00835B6D" w:rsidRDefault="00835B6D" w:rsidP="006D606E">
            <w:pPr>
              <w:jc w:val="both"/>
              <w:rPr>
                <w:rFonts w:ascii="Arial" w:hAnsi="Arial" w:cs="Arial"/>
                <w:sz w:val="22"/>
                <w:szCs w:val="22"/>
              </w:rPr>
            </w:pPr>
            <w:r>
              <w:rPr>
                <w:rFonts w:ascii="Arial" w:hAnsi="Arial" w:cs="Arial"/>
                <w:sz w:val="22"/>
                <w:szCs w:val="22"/>
              </w:rPr>
              <w:t>Attended</w:t>
            </w:r>
          </w:p>
        </w:tc>
        <w:tc>
          <w:tcPr>
            <w:tcW w:w="8561" w:type="dxa"/>
          </w:tcPr>
          <w:p w14:paraId="668B994E" w14:textId="144F9E11" w:rsidR="00835B6D" w:rsidRDefault="00835B6D" w:rsidP="006D606E">
            <w:pPr>
              <w:jc w:val="both"/>
              <w:rPr>
                <w:rFonts w:ascii="Arial" w:hAnsi="Arial" w:cs="Arial"/>
                <w:sz w:val="22"/>
                <w:szCs w:val="22"/>
              </w:rPr>
            </w:pPr>
            <w:r>
              <w:rPr>
                <w:rFonts w:ascii="Arial" w:hAnsi="Arial" w:cs="Arial"/>
                <w:sz w:val="22"/>
                <w:szCs w:val="22"/>
              </w:rPr>
              <w:t>Jill Williams-Hall for Tim Ratsep - DNREC</w:t>
            </w:r>
          </w:p>
        </w:tc>
      </w:tr>
      <w:tr w:rsidR="004B24D5" w:rsidRPr="00B92EAF" w14:paraId="27A5613B" w14:textId="77777777" w:rsidTr="00733B2E">
        <w:trPr>
          <w:trHeight w:hRule="exact" w:val="280"/>
        </w:trPr>
        <w:tc>
          <w:tcPr>
            <w:tcW w:w="2160" w:type="dxa"/>
            <w:noWrap/>
          </w:tcPr>
          <w:p w14:paraId="269A7B8E" w14:textId="72732C06" w:rsidR="004B24D5" w:rsidRPr="00B92EAF" w:rsidRDefault="00733B2E" w:rsidP="006D606E">
            <w:pPr>
              <w:jc w:val="both"/>
              <w:rPr>
                <w:rFonts w:ascii="Arial" w:hAnsi="Arial" w:cs="Arial"/>
                <w:sz w:val="22"/>
                <w:szCs w:val="22"/>
              </w:rPr>
            </w:pPr>
            <w:r>
              <w:rPr>
                <w:rFonts w:ascii="Arial" w:hAnsi="Arial" w:cs="Arial"/>
                <w:sz w:val="22"/>
                <w:szCs w:val="22"/>
              </w:rPr>
              <w:t>Attended</w:t>
            </w:r>
          </w:p>
        </w:tc>
        <w:tc>
          <w:tcPr>
            <w:tcW w:w="8561" w:type="dxa"/>
          </w:tcPr>
          <w:p w14:paraId="0F82CAA9" w14:textId="77777777" w:rsidR="004B24D5" w:rsidRPr="00B92EAF" w:rsidRDefault="004B24D5" w:rsidP="006D606E">
            <w:pPr>
              <w:jc w:val="both"/>
              <w:rPr>
                <w:rFonts w:ascii="Arial" w:hAnsi="Arial" w:cs="Arial"/>
                <w:sz w:val="22"/>
                <w:szCs w:val="22"/>
              </w:rPr>
            </w:pPr>
            <w:r>
              <w:rPr>
                <w:rFonts w:ascii="Arial" w:hAnsi="Arial" w:cs="Arial"/>
                <w:sz w:val="22"/>
                <w:szCs w:val="22"/>
              </w:rPr>
              <w:t>Karyl Rattay, MD – DE Department of Health and Social Services - DPH</w:t>
            </w:r>
          </w:p>
        </w:tc>
      </w:tr>
      <w:tr w:rsidR="004B24D5" w:rsidRPr="00B92EAF" w14:paraId="69BB8B45" w14:textId="77777777" w:rsidTr="00733B2E">
        <w:trPr>
          <w:trHeight w:hRule="exact" w:val="261"/>
        </w:trPr>
        <w:tc>
          <w:tcPr>
            <w:tcW w:w="2160" w:type="dxa"/>
            <w:noWrap/>
          </w:tcPr>
          <w:p w14:paraId="0E8FD1E1" w14:textId="2A13E676" w:rsidR="004B24D5" w:rsidRPr="00B92EAF" w:rsidRDefault="00733B2E" w:rsidP="006D606E">
            <w:pPr>
              <w:jc w:val="both"/>
              <w:rPr>
                <w:rFonts w:ascii="Arial" w:hAnsi="Arial" w:cs="Arial"/>
                <w:sz w:val="22"/>
                <w:szCs w:val="22"/>
              </w:rPr>
            </w:pPr>
            <w:r>
              <w:rPr>
                <w:rFonts w:ascii="Arial" w:hAnsi="Arial" w:cs="Arial"/>
                <w:sz w:val="22"/>
                <w:szCs w:val="22"/>
              </w:rPr>
              <w:t>Attended</w:t>
            </w:r>
          </w:p>
        </w:tc>
        <w:tc>
          <w:tcPr>
            <w:tcW w:w="8561" w:type="dxa"/>
          </w:tcPr>
          <w:p w14:paraId="3E73561E"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 xml:space="preserve">Rishi </w:t>
            </w:r>
            <w:proofErr w:type="spellStart"/>
            <w:r w:rsidRPr="00B92EAF">
              <w:rPr>
                <w:rFonts w:ascii="Arial" w:hAnsi="Arial" w:cs="Arial"/>
                <w:sz w:val="22"/>
                <w:szCs w:val="22"/>
              </w:rPr>
              <w:t>Sawhney</w:t>
            </w:r>
            <w:proofErr w:type="spellEnd"/>
            <w:r w:rsidRPr="00B92EAF">
              <w:rPr>
                <w:rFonts w:ascii="Arial" w:hAnsi="Arial" w:cs="Arial"/>
                <w:sz w:val="22"/>
                <w:szCs w:val="22"/>
              </w:rPr>
              <w:t xml:space="preserve">, MD – </w:t>
            </w:r>
            <w:proofErr w:type="spellStart"/>
            <w:r w:rsidRPr="00B92EAF">
              <w:rPr>
                <w:rFonts w:ascii="Arial" w:hAnsi="Arial" w:cs="Arial"/>
                <w:sz w:val="22"/>
                <w:szCs w:val="22"/>
              </w:rPr>
              <w:t>Bayhealth</w:t>
            </w:r>
            <w:proofErr w:type="spellEnd"/>
            <w:r w:rsidRPr="00B92EAF">
              <w:rPr>
                <w:rFonts w:ascii="Arial" w:hAnsi="Arial" w:cs="Arial"/>
                <w:sz w:val="22"/>
                <w:szCs w:val="22"/>
              </w:rPr>
              <w:t xml:space="preserve"> Medical Center</w:t>
            </w:r>
          </w:p>
        </w:tc>
      </w:tr>
      <w:tr w:rsidR="00835B6D" w:rsidRPr="00B92EAF" w14:paraId="4B8D43B6" w14:textId="77777777" w:rsidTr="00733B2E">
        <w:trPr>
          <w:trHeight w:hRule="exact" w:val="270"/>
        </w:trPr>
        <w:tc>
          <w:tcPr>
            <w:tcW w:w="2160" w:type="dxa"/>
            <w:noWrap/>
          </w:tcPr>
          <w:p w14:paraId="7BDE43E3" w14:textId="27A16741" w:rsidR="00835B6D" w:rsidRDefault="00835B6D" w:rsidP="006D606E">
            <w:pPr>
              <w:jc w:val="both"/>
              <w:rPr>
                <w:rFonts w:ascii="Arial" w:hAnsi="Arial" w:cs="Arial"/>
                <w:sz w:val="22"/>
                <w:szCs w:val="22"/>
              </w:rPr>
            </w:pPr>
            <w:r>
              <w:rPr>
                <w:rFonts w:ascii="Arial" w:hAnsi="Arial" w:cs="Arial"/>
                <w:sz w:val="22"/>
                <w:szCs w:val="22"/>
              </w:rPr>
              <w:t>Attended</w:t>
            </w:r>
          </w:p>
        </w:tc>
        <w:tc>
          <w:tcPr>
            <w:tcW w:w="8561" w:type="dxa"/>
          </w:tcPr>
          <w:p w14:paraId="18DF5A05" w14:textId="4A3C9BD7" w:rsidR="00835B6D" w:rsidRPr="00B92EAF" w:rsidRDefault="00835B6D" w:rsidP="006D606E">
            <w:pPr>
              <w:jc w:val="both"/>
              <w:rPr>
                <w:rFonts w:ascii="Arial" w:hAnsi="Arial" w:cs="Arial"/>
                <w:sz w:val="22"/>
                <w:szCs w:val="22"/>
              </w:rPr>
            </w:pPr>
            <w:r>
              <w:rPr>
                <w:rFonts w:ascii="Arial" w:hAnsi="Arial" w:cs="Arial"/>
                <w:sz w:val="22"/>
                <w:szCs w:val="22"/>
              </w:rPr>
              <w:t>Ray Seigfried – DE House of Representatives</w:t>
            </w:r>
          </w:p>
        </w:tc>
      </w:tr>
      <w:tr w:rsidR="004B24D5" w:rsidRPr="00B92EAF" w14:paraId="15C5E645" w14:textId="77777777" w:rsidTr="00733B2E">
        <w:trPr>
          <w:trHeight w:hRule="exact" w:val="270"/>
        </w:trPr>
        <w:tc>
          <w:tcPr>
            <w:tcW w:w="2160" w:type="dxa"/>
            <w:noWrap/>
          </w:tcPr>
          <w:p w14:paraId="5ADAD61E" w14:textId="570DB836" w:rsidR="004B24D5" w:rsidRDefault="00733B2E" w:rsidP="006D606E">
            <w:pPr>
              <w:jc w:val="both"/>
              <w:rPr>
                <w:rFonts w:ascii="Arial" w:hAnsi="Arial" w:cs="Arial"/>
                <w:sz w:val="22"/>
                <w:szCs w:val="22"/>
              </w:rPr>
            </w:pPr>
            <w:r>
              <w:rPr>
                <w:rFonts w:ascii="Arial" w:hAnsi="Arial" w:cs="Arial"/>
                <w:sz w:val="22"/>
                <w:szCs w:val="22"/>
              </w:rPr>
              <w:t>Attended</w:t>
            </w:r>
          </w:p>
        </w:tc>
        <w:tc>
          <w:tcPr>
            <w:tcW w:w="8561" w:type="dxa"/>
          </w:tcPr>
          <w:p w14:paraId="18552700"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 xml:space="preserve">James Spellman, MD, FACS, FSSO – Beebe Medical Center - </w:t>
            </w:r>
            <w:proofErr w:type="spellStart"/>
            <w:r w:rsidRPr="00B92EAF">
              <w:rPr>
                <w:rFonts w:ascii="Arial" w:hAnsi="Arial" w:cs="Arial"/>
                <w:sz w:val="22"/>
                <w:szCs w:val="22"/>
              </w:rPr>
              <w:t>Tunnell</w:t>
            </w:r>
            <w:proofErr w:type="spellEnd"/>
            <w:r w:rsidRPr="00B92EAF">
              <w:rPr>
                <w:rFonts w:ascii="Arial" w:hAnsi="Arial" w:cs="Arial"/>
                <w:sz w:val="22"/>
                <w:szCs w:val="22"/>
              </w:rPr>
              <w:t xml:space="preserve"> Cancer Center</w:t>
            </w:r>
          </w:p>
        </w:tc>
      </w:tr>
      <w:tr w:rsidR="004B24D5" w:rsidRPr="00B92EAF" w14:paraId="46687912" w14:textId="77777777" w:rsidTr="00733B2E">
        <w:trPr>
          <w:trHeight w:hRule="exact" w:val="270"/>
        </w:trPr>
        <w:tc>
          <w:tcPr>
            <w:tcW w:w="2160" w:type="dxa"/>
            <w:noWrap/>
          </w:tcPr>
          <w:p w14:paraId="641FB28A" w14:textId="77777777" w:rsidR="004B24D5" w:rsidRPr="00B92EAF" w:rsidRDefault="004B24D5" w:rsidP="006D606E">
            <w:pPr>
              <w:jc w:val="both"/>
              <w:rPr>
                <w:rFonts w:ascii="Arial" w:hAnsi="Arial" w:cs="Arial"/>
                <w:sz w:val="22"/>
                <w:szCs w:val="22"/>
              </w:rPr>
            </w:pPr>
          </w:p>
        </w:tc>
        <w:tc>
          <w:tcPr>
            <w:tcW w:w="8561" w:type="dxa"/>
          </w:tcPr>
          <w:p w14:paraId="2F11514B" w14:textId="77777777" w:rsidR="004B24D5" w:rsidRPr="00B92EAF" w:rsidRDefault="004B24D5" w:rsidP="006D606E">
            <w:pPr>
              <w:jc w:val="both"/>
              <w:rPr>
                <w:rFonts w:ascii="Arial" w:hAnsi="Arial" w:cs="Arial"/>
                <w:sz w:val="22"/>
                <w:szCs w:val="22"/>
              </w:rPr>
            </w:pPr>
          </w:p>
        </w:tc>
      </w:tr>
      <w:tr w:rsidR="004B24D5" w:rsidRPr="00B92EAF" w14:paraId="7831537D" w14:textId="77777777" w:rsidTr="00733B2E">
        <w:trPr>
          <w:trHeight w:hRule="exact" w:val="270"/>
        </w:trPr>
        <w:tc>
          <w:tcPr>
            <w:tcW w:w="2160" w:type="dxa"/>
            <w:noWrap/>
            <w:vAlign w:val="bottom"/>
          </w:tcPr>
          <w:p w14:paraId="30F984AD" w14:textId="77777777" w:rsidR="004B24D5" w:rsidRPr="00B92EAF" w:rsidRDefault="004B24D5" w:rsidP="006D606E">
            <w:pPr>
              <w:jc w:val="both"/>
              <w:rPr>
                <w:rFonts w:ascii="Arial" w:hAnsi="Arial" w:cs="Arial"/>
                <w:b/>
                <w:sz w:val="22"/>
                <w:szCs w:val="22"/>
                <w:u w:val="single"/>
              </w:rPr>
            </w:pPr>
            <w:r w:rsidRPr="00B92EAF">
              <w:rPr>
                <w:rFonts w:ascii="Arial" w:hAnsi="Arial" w:cs="Arial"/>
                <w:b/>
                <w:sz w:val="22"/>
                <w:szCs w:val="22"/>
                <w:u w:val="single"/>
              </w:rPr>
              <w:t>Staff</w:t>
            </w:r>
          </w:p>
          <w:p w14:paraId="6F63B238" w14:textId="77777777" w:rsidR="004B24D5" w:rsidRPr="00B92EAF" w:rsidRDefault="004B24D5" w:rsidP="007F62C9">
            <w:pPr>
              <w:jc w:val="both"/>
              <w:rPr>
                <w:rFonts w:ascii="Arial" w:hAnsi="Arial" w:cs="Arial"/>
                <w:sz w:val="22"/>
                <w:szCs w:val="22"/>
              </w:rPr>
            </w:pPr>
          </w:p>
        </w:tc>
        <w:tc>
          <w:tcPr>
            <w:tcW w:w="8561" w:type="dxa"/>
            <w:vAlign w:val="bottom"/>
          </w:tcPr>
          <w:p w14:paraId="5EB8F239" w14:textId="77777777" w:rsidR="004B24D5" w:rsidRPr="00B92EAF" w:rsidRDefault="004B24D5" w:rsidP="006D606E">
            <w:pPr>
              <w:jc w:val="both"/>
              <w:rPr>
                <w:rFonts w:ascii="Arial" w:hAnsi="Arial" w:cs="Arial"/>
                <w:sz w:val="22"/>
                <w:szCs w:val="22"/>
              </w:rPr>
            </w:pPr>
          </w:p>
        </w:tc>
      </w:tr>
      <w:tr w:rsidR="004B24D5" w:rsidRPr="00B92EAF" w14:paraId="128AFE1D" w14:textId="77777777" w:rsidTr="00733B2E">
        <w:trPr>
          <w:trHeight w:hRule="exact" w:val="270"/>
        </w:trPr>
        <w:tc>
          <w:tcPr>
            <w:tcW w:w="2160" w:type="dxa"/>
            <w:noWrap/>
            <w:vAlign w:val="bottom"/>
          </w:tcPr>
          <w:p w14:paraId="0427495A" w14:textId="2A76FB41" w:rsidR="004B24D5" w:rsidRPr="00B92EAF" w:rsidRDefault="00733B2E" w:rsidP="006D606E">
            <w:pPr>
              <w:jc w:val="both"/>
              <w:rPr>
                <w:rFonts w:ascii="Arial" w:hAnsi="Arial" w:cs="Arial"/>
                <w:sz w:val="22"/>
                <w:szCs w:val="22"/>
              </w:rPr>
            </w:pPr>
            <w:r>
              <w:rPr>
                <w:rFonts w:ascii="Arial" w:hAnsi="Arial" w:cs="Arial"/>
                <w:sz w:val="22"/>
                <w:szCs w:val="22"/>
              </w:rPr>
              <w:t>Attended</w:t>
            </w:r>
          </w:p>
        </w:tc>
        <w:tc>
          <w:tcPr>
            <w:tcW w:w="8561" w:type="dxa"/>
            <w:vAlign w:val="bottom"/>
          </w:tcPr>
          <w:p w14:paraId="7235BC70"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Heather Brown – Delaware Division of Public Health</w:t>
            </w:r>
          </w:p>
        </w:tc>
      </w:tr>
      <w:tr w:rsidR="00B42EE5" w:rsidRPr="00B92EAF" w14:paraId="5A28F9A8" w14:textId="77777777" w:rsidTr="00733B2E">
        <w:tblPrEx>
          <w:tblLook w:val="0000" w:firstRow="0" w:lastRow="0" w:firstColumn="0" w:lastColumn="0" w:noHBand="0" w:noVBand="0"/>
        </w:tblPrEx>
        <w:trPr>
          <w:trHeight w:hRule="exact" w:val="246"/>
        </w:trPr>
        <w:tc>
          <w:tcPr>
            <w:tcW w:w="2160" w:type="dxa"/>
            <w:noWrap/>
            <w:vAlign w:val="bottom"/>
          </w:tcPr>
          <w:p w14:paraId="731C94B6" w14:textId="76623AD9" w:rsidR="00B42EE5" w:rsidRDefault="00733B2E" w:rsidP="006D606E">
            <w:pPr>
              <w:jc w:val="both"/>
              <w:rPr>
                <w:rFonts w:ascii="Arial" w:hAnsi="Arial" w:cs="Arial"/>
                <w:sz w:val="22"/>
                <w:szCs w:val="22"/>
              </w:rPr>
            </w:pPr>
            <w:r>
              <w:rPr>
                <w:rFonts w:ascii="Arial" w:hAnsi="Arial" w:cs="Arial"/>
                <w:sz w:val="22"/>
                <w:szCs w:val="22"/>
              </w:rPr>
              <w:t>Attended</w:t>
            </w:r>
          </w:p>
        </w:tc>
        <w:tc>
          <w:tcPr>
            <w:tcW w:w="8561" w:type="dxa"/>
            <w:vAlign w:val="bottom"/>
          </w:tcPr>
          <w:p w14:paraId="2A820C92" w14:textId="7B1851DE" w:rsidR="00B42EE5" w:rsidRDefault="00B42EE5" w:rsidP="006D606E">
            <w:pPr>
              <w:jc w:val="both"/>
              <w:rPr>
                <w:rFonts w:ascii="Arial" w:hAnsi="Arial" w:cs="Arial"/>
                <w:sz w:val="22"/>
                <w:szCs w:val="22"/>
              </w:rPr>
            </w:pPr>
            <w:r>
              <w:rPr>
                <w:rFonts w:ascii="Arial" w:hAnsi="Arial" w:cs="Arial"/>
                <w:sz w:val="22"/>
                <w:szCs w:val="22"/>
              </w:rPr>
              <w:t>Dale Goodine – Delaware Division of Public Health</w:t>
            </w:r>
          </w:p>
        </w:tc>
      </w:tr>
      <w:tr w:rsidR="004B24D5" w:rsidRPr="00B92EAF" w14:paraId="46C9F074" w14:textId="77777777" w:rsidTr="00733B2E">
        <w:tblPrEx>
          <w:tblLook w:val="0000" w:firstRow="0" w:lastRow="0" w:firstColumn="0" w:lastColumn="0" w:noHBand="0" w:noVBand="0"/>
        </w:tblPrEx>
        <w:trPr>
          <w:trHeight w:hRule="exact" w:val="246"/>
        </w:trPr>
        <w:tc>
          <w:tcPr>
            <w:tcW w:w="2160" w:type="dxa"/>
            <w:noWrap/>
            <w:vAlign w:val="bottom"/>
          </w:tcPr>
          <w:p w14:paraId="794367E3" w14:textId="7E685030" w:rsidR="004B24D5" w:rsidRPr="00B92EAF" w:rsidRDefault="00733B2E" w:rsidP="006D606E">
            <w:pPr>
              <w:jc w:val="both"/>
              <w:rPr>
                <w:rFonts w:ascii="Arial" w:hAnsi="Arial" w:cs="Arial"/>
                <w:sz w:val="22"/>
                <w:szCs w:val="22"/>
              </w:rPr>
            </w:pPr>
            <w:r>
              <w:rPr>
                <w:rFonts w:ascii="Arial" w:hAnsi="Arial" w:cs="Arial"/>
                <w:sz w:val="22"/>
                <w:szCs w:val="22"/>
              </w:rPr>
              <w:t>Attended</w:t>
            </w:r>
          </w:p>
        </w:tc>
        <w:tc>
          <w:tcPr>
            <w:tcW w:w="8561" w:type="dxa"/>
            <w:vAlign w:val="bottom"/>
          </w:tcPr>
          <w:p w14:paraId="29F56900" w14:textId="77777777" w:rsidR="004B24D5" w:rsidRPr="00B92EAF" w:rsidRDefault="004B24D5" w:rsidP="006D606E">
            <w:pPr>
              <w:jc w:val="both"/>
              <w:rPr>
                <w:rFonts w:ascii="Arial" w:hAnsi="Arial" w:cs="Arial"/>
                <w:sz w:val="22"/>
                <w:szCs w:val="22"/>
              </w:rPr>
            </w:pPr>
            <w:r>
              <w:rPr>
                <w:rFonts w:ascii="Arial" w:hAnsi="Arial" w:cs="Arial"/>
                <w:sz w:val="22"/>
                <w:szCs w:val="22"/>
              </w:rPr>
              <w:t>Helen Arthur – Delaware Division of Public Health</w:t>
            </w:r>
          </w:p>
        </w:tc>
      </w:tr>
      <w:tr w:rsidR="004B24D5" w:rsidRPr="00B92EAF" w14:paraId="2D3006DF" w14:textId="77777777" w:rsidTr="00733B2E">
        <w:tblPrEx>
          <w:tblLook w:val="0000" w:firstRow="0" w:lastRow="0" w:firstColumn="0" w:lastColumn="0" w:noHBand="0" w:noVBand="0"/>
        </w:tblPrEx>
        <w:trPr>
          <w:trHeight w:hRule="exact" w:val="246"/>
        </w:trPr>
        <w:tc>
          <w:tcPr>
            <w:tcW w:w="2160" w:type="dxa"/>
            <w:noWrap/>
            <w:vAlign w:val="bottom"/>
          </w:tcPr>
          <w:p w14:paraId="4C1A689C" w14:textId="245EDED8" w:rsidR="004B24D5" w:rsidRPr="00A63BBA" w:rsidRDefault="00733B2E" w:rsidP="006D606E">
            <w:pPr>
              <w:jc w:val="both"/>
              <w:rPr>
                <w:rFonts w:ascii="Arial" w:hAnsi="Arial" w:cs="Arial"/>
                <w:sz w:val="22"/>
                <w:szCs w:val="22"/>
              </w:rPr>
            </w:pPr>
            <w:r>
              <w:rPr>
                <w:rFonts w:ascii="Arial" w:hAnsi="Arial" w:cs="Arial"/>
                <w:sz w:val="22"/>
                <w:szCs w:val="22"/>
              </w:rPr>
              <w:t>Attended</w:t>
            </w:r>
          </w:p>
        </w:tc>
        <w:tc>
          <w:tcPr>
            <w:tcW w:w="8561" w:type="dxa"/>
            <w:vAlign w:val="bottom"/>
          </w:tcPr>
          <w:p w14:paraId="2C2BF3AD"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Cassandra Codes-Johnson – Delaware Division of Public Health</w:t>
            </w:r>
          </w:p>
        </w:tc>
      </w:tr>
      <w:tr w:rsidR="004B24D5" w:rsidRPr="00B92EAF" w14:paraId="1EBE7D97"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26845661" w14:textId="7CDBD206" w:rsidR="004B24D5" w:rsidRPr="00A63BBA" w:rsidRDefault="00733B2E" w:rsidP="007F62C9">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3DF29803"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Rosemary Doughten – Delaware Division of Public Health</w:t>
            </w:r>
          </w:p>
        </w:tc>
      </w:tr>
      <w:tr w:rsidR="00835B6D" w:rsidRPr="00B92EAF" w14:paraId="2C8629C4"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17BDA9E3" w14:textId="187FF745" w:rsidR="00835B6D" w:rsidRPr="00B92EAF" w:rsidRDefault="00835B6D" w:rsidP="007F62C9">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622B270E" w14:textId="2D589598" w:rsidR="00835B6D" w:rsidRPr="00B92EAF" w:rsidRDefault="00835B6D" w:rsidP="006D606E">
            <w:pPr>
              <w:jc w:val="both"/>
              <w:rPr>
                <w:rFonts w:ascii="Arial" w:hAnsi="Arial" w:cs="Arial"/>
                <w:sz w:val="22"/>
                <w:szCs w:val="22"/>
              </w:rPr>
            </w:pPr>
            <w:r>
              <w:rPr>
                <w:rFonts w:ascii="Arial" w:hAnsi="Arial" w:cs="Arial"/>
                <w:sz w:val="22"/>
                <w:szCs w:val="22"/>
              </w:rPr>
              <w:t>Jessica Miles – Delaware Division of Public Health</w:t>
            </w:r>
          </w:p>
        </w:tc>
      </w:tr>
      <w:tr w:rsidR="00733B2E" w:rsidRPr="00B92EAF" w14:paraId="3CB31061"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0CE4BCCF" w14:textId="0BC7D500" w:rsidR="00733B2E" w:rsidRPr="00B92EAF" w:rsidRDefault="00733B2E" w:rsidP="007F62C9">
            <w:pPr>
              <w:jc w:val="both"/>
              <w:rPr>
                <w:rFonts w:ascii="Arial" w:hAnsi="Arial" w:cs="Arial"/>
                <w:sz w:val="22"/>
                <w:szCs w:val="22"/>
              </w:rPr>
            </w:pPr>
          </w:p>
        </w:tc>
        <w:tc>
          <w:tcPr>
            <w:tcW w:w="8561" w:type="dxa"/>
            <w:tcBorders>
              <w:top w:val="nil"/>
              <w:left w:val="nil"/>
              <w:bottom w:val="nil"/>
              <w:right w:val="nil"/>
            </w:tcBorders>
            <w:vAlign w:val="bottom"/>
          </w:tcPr>
          <w:p w14:paraId="3E2C1875" w14:textId="60AA994C" w:rsidR="00733B2E" w:rsidRPr="00B92EAF" w:rsidRDefault="00733B2E" w:rsidP="006D606E">
            <w:pPr>
              <w:jc w:val="both"/>
              <w:rPr>
                <w:rFonts w:ascii="Arial" w:hAnsi="Arial" w:cs="Arial"/>
                <w:sz w:val="22"/>
                <w:szCs w:val="22"/>
              </w:rPr>
            </w:pPr>
          </w:p>
        </w:tc>
      </w:tr>
      <w:tr w:rsidR="00733B2E" w:rsidRPr="00B92EAF" w14:paraId="09A94219" w14:textId="77777777" w:rsidTr="00733B2E">
        <w:tblPrEx>
          <w:tblLook w:val="0000" w:firstRow="0" w:lastRow="0" w:firstColumn="0" w:lastColumn="0" w:noHBand="0" w:noVBand="0"/>
        </w:tblPrEx>
        <w:trPr>
          <w:trHeight w:hRule="exact" w:val="261"/>
        </w:trPr>
        <w:tc>
          <w:tcPr>
            <w:tcW w:w="2160" w:type="dxa"/>
            <w:tcBorders>
              <w:top w:val="nil"/>
              <w:left w:val="nil"/>
              <w:bottom w:val="nil"/>
              <w:right w:val="nil"/>
            </w:tcBorders>
            <w:noWrap/>
            <w:vAlign w:val="bottom"/>
          </w:tcPr>
          <w:p w14:paraId="4C6493BF" w14:textId="138CBAA2" w:rsidR="00733B2E" w:rsidRPr="00733B2E" w:rsidRDefault="00733B2E" w:rsidP="007F62C9">
            <w:pPr>
              <w:jc w:val="both"/>
              <w:rPr>
                <w:rFonts w:ascii="Arial" w:hAnsi="Arial" w:cs="Arial"/>
                <w:b/>
                <w:sz w:val="22"/>
                <w:szCs w:val="22"/>
                <w:u w:val="single"/>
              </w:rPr>
            </w:pPr>
            <w:r w:rsidRPr="00733B2E">
              <w:rPr>
                <w:rFonts w:ascii="Arial" w:hAnsi="Arial" w:cs="Arial"/>
                <w:b/>
                <w:sz w:val="22"/>
                <w:szCs w:val="22"/>
                <w:u w:val="single"/>
              </w:rPr>
              <w:t>Public/Guests</w:t>
            </w:r>
          </w:p>
        </w:tc>
        <w:tc>
          <w:tcPr>
            <w:tcW w:w="8561" w:type="dxa"/>
            <w:tcBorders>
              <w:top w:val="nil"/>
              <w:left w:val="nil"/>
              <w:bottom w:val="nil"/>
              <w:right w:val="nil"/>
            </w:tcBorders>
            <w:vAlign w:val="bottom"/>
          </w:tcPr>
          <w:p w14:paraId="4984E09A" w14:textId="77777777" w:rsidR="00733B2E" w:rsidRPr="00B92EAF" w:rsidRDefault="00733B2E" w:rsidP="006D606E">
            <w:pPr>
              <w:jc w:val="both"/>
              <w:rPr>
                <w:rFonts w:ascii="Arial" w:hAnsi="Arial" w:cs="Arial"/>
                <w:sz w:val="22"/>
                <w:szCs w:val="22"/>
              </w:rPr>
            </w:pPr>
          </w:p>
        </w:tc>
      </w:tr>
      <w:tr w:rsidR="00733B2E" w:rsidRPr="00B92EAF" w14:paraId="700C7E89"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106F994A" w14:textId="144D246A" w:rsidR="00733B2E" w:rsidRPr="00B92EAF" w:rsidRDefault="00733B2E" w:rsidP="007F62C9">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245871A5" w14:textId="27DA4956" w:rsidR="00733B2E" w:rsidRPr="00B92EAF" w:rsidRDefault="00733B2E" w:rsidP="006D606E">
            <w:pPr>
              <w:jc w:val="both"/>
              <w:rPr>
                <w:rFonts w:ascii="Arial" w:hAnsi="Arial" w:cs="Arial"/>
                <w:sz w:val="22"/>
                <w:szCs w:val="22"/>
              </w:rPr>
            </w:pPr>
            <w:r>
              <w:rPr>
                <w:rFonts w:ascii="Arial" w:hAnsi="Arial" w:cs="Arial"/>
                <w:sz w:val="22"/>
                <w:szCs w:val="22"/>
              </w:rPr>
              <w:t xml:space="preserve">Suzanne </w:t>
            </w:r>
            <w:proofErr w:type="spellStart"/>
            <w:r>
              <w:rPr>
                <w:rFonts w:ascii="Arial" w:hAnsi="Arial" w:cs="Arial"/>
                <w:sz w:val="22"/>
                <w:szCs w:val="22"/>
              </w:rPr>
              <w:t>Raab</w:t>
            </w:r>
            <w:proofErr w:type="spellEnd"/>
            <w:r>
              <w:rPr>
                <w:rFonts w:ascii="Arial" w:hAnsi="Arial" w:cs="Arial"/>
                <w:sz w:val="22"/>
                <w:szCs w:val="22"/>
              </w:rPr>
              <w:t>-Long – DE Healthcare Association</w:t>
            </w:r>
          </w:p>
        </w:tc>
      </w:tr>
      <w:tr w:rsidR="00733B2E" w:rsidRPr="00B92EAF" w14:paraId="26257F30"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3D6EDBAB" w14:textId="173A691D" w:rsidR="00733B2E" w:rsidRPr="00B92EAF" w:rsidRDefault="00733B2E" w:rsidP="007F62C9">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60EE043D" w14:textId="09DB9FF2" w:rsidR="00733B2E" w:rsidRPr="00B92EAF" w:rsidRDefault="00733B2E" w:rsidP="006D606E">
            <w:pPr>
              <w:jc w:val="both"/>
              <w:rPr>
                <w:rFonts w:ascii="Arial" w:hAnsi="Arial" w:cs="Arial"/>
                <w:sz w:val="22"/>
                <w:szCs w:val="22"/>
              </w:rPr>
            </w:pPr>
            <w:r>
              <w:rPr>
                <w:rFonts w:ascii="Arial" w:hAnsi="Arial" w:cs="Arial"/>
                <w:sz w:val="22"/>
                <w:szCs w:val="22"/>
              </w:rPr>
              <w:t>Katie O’Dell – Wilmington University &amp; Friends of HFGCC</w:t>
            </w:r>
          </w:p>
        </w:tc>
      </w:tr>
      <w:tr w:rsidR="00733B2E" w:rsidRPr="00B92EAF" w14:paraId="139CD83B"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5B7E16C4" w14:textId="435EE926" w:rsidR="00733B2E" w:rsidRPr="00B92EAF" w:rsidRDefault="00733B2E" w:rsidP="007F62C9">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0F3C33D3" w14:textId="4281F1D5" w:rsidR="00733B2E" w:rsidRPr="00B92EAF" w:rsidRDefault="00733B2E" w:rsidP="006D606E">
            <w:pPr>
              <w:jc w:val="both"/>
              <w:rPr>
                <w:rFonts w:ascii="Arial" w:hAnsi="Arial" w:cs="Arial"/>
                <w:sz w:val="22"/>
                <w:szCs w:val="22"/>
              </w:rPr>
            </w:pPr>
            <w:r>
              <w:rPr>
                <w:rFonts w:ascii="Arial" w:hAnsi="Arial" w:cs="Arial"/>
                <w:sz w:val="22"/>
                <w:szCs w:val="22"/>
              </w:rPr>
              <w:t>Diane NG – Delaware Cancer Registry</w:t>
            </w:r>
          </w:p>
        </w:tc>
      </w:tr>
      <w:tr w:rsidR="00733B2E" w:rsidRPr="00B92EAF" w14:paraId="46DF6F1D"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70679701" w14:textId="01EEC547" w:rsidR="00733B2E" w:rsidRPr="00B92EAF" w:rsidRDefault="00733B2E" w:rsidP="007F62C9">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5118FE45" w14:textId="77ECA4D1" w:rsidR="00733B2E" w:rsidRPr="00B92EAF" w:rsidRDefault="00733B2E" w:rsidP="006D606E">
            <w:pPr>
              <w:jc w:val="both"/>
              <w:rPr>
                <w:rFonts w:ascii="Arial" w:hAnsi="Arial" w:cs="Arial"/>
                <w:sz w:val="22"/>
                <w:szCs w:val="22"/>
              </w:rPr>
            </w:pPr>
            <w:r>
              <w:rPr>
                <w:rFonts w:ascii="Arial" w:hAnsi="Arial" w:cs="Arial"/>
                <w:sz w:val="22"/>
                <w:szCs w:val="22"/>
              </w:rPr>
              <w:t>Wilhelmina Ross – Delaware Cancer Registry</w:t>
            </w:r>
          </w:p>
        </w:tc>
      </w:tr>
      <w:tr w:rsidR="00733B2E" w:rsidRPr="00B92EAF" w14:paraId="5C25B301"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3A224EEF" w14:textId="218BD05F" w:rsidR="00733B2E" w:rsidRPr="00B92EAF" w:rsidRDefault="00733B2E" w:rsidP="007F62C9">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513AE9BC" w14:textId="1180E59F" w:rsidR="00733B2E" w:rsidRPr="00B92EAF" w:rsidRDefault="00733B2E" w:rsidP="006D606E">
            <w:pPr>
              <w:jc w:val="both"/>
              <w:rPr>
                <w:rFonts w:ascii="Arial" w:hAnsi="Arial" w:cs="Arial"/>
                <w:sz w:val="22"/>
                <w:szCs w:val="22"/>
              </w:rPr>
            </w:pPr>
            <w:r>
              <w:rPr>
                <w:rFonts w:ascii="Arial" w:hAnsi="Arial" w:cs="Arial"/>
                <w:sz w:val="22"/>
                <w:szCs w:val="22"/>
              </w:rPr>
              <w:t>Sumitha Nagarajan – Delaware Division of Public Health</w:t>
            </w:r>
          </w:p>
        </w:tc>
      </w:tr>
      <w:tr w:rsidR="00733B2E" w:rsidRPr="00B92EAF" w14:paraId="619458DC"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0A3BB9C4" w14:textId="7EA2242D" w:rsidR="00733B2E" w:rsidRPr="00B92EAF" w:rsidRDefault="00733B2E" w:rsidP="007F62C9">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30525504" w14:textId="4FD7B2CF" w:rsidR="00733B2E" w:rsidRPr="00B92EAF" w:rsidRDefault="00733B2E" w:rsidP="006D606E">
            <w:pPr>
              <w:jc w:val="both"/>
              <w:rPr>
                <w:rFonts w:ascii="Arial" w:hAnsi="Arial" w:cs="Arial"/>
                <w:sz w:val="22"/>
                <w:szCs w:val="22"/>
              </w:rPr>
            </w:pPr>
            <w:r>
              <w:rPr>
                <w:rFonts w:ascii="Arial" w:hAnsi="Arial" w:cs="Arial"/>
                <w:sz w:val="22"/>
                <w:szCs w:val="22"/>
              </w:rPr>
              <w:t>Jim Talbott – Delaware Division of Public Health</w:t>
            </w:r>
          </w:p>
        </w:tc>
      </w:tr>
      <w:tr w:rsidR="00733B2E" w:rsidRPr="00B92EAF" w14:paraId="56D431F2"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27B7B297" w14:textId="0318D2B5" w:rsidR="00733B2E" w:rsidRPr="00B92EAF" w:rsidRDefault="00835B6D" w:rsidP="007F62C9">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4D4B24EB" w14:textId="250CE239" w:rsidR="00733B2E" w:rsidRPr="00B92EAF" w:rsidRDefault="00835B6D" w:rsidP="006D606E">
            <w:pPr>
              <w:jc w:val="both"/>
              <w:rPr>
                <w:rFonts w:ascii="Arial" w:hAnsi="Arial" w:cs="Arial"/>
                <w:sz w:val="22"/>
                <w:szCs w:val="22"/>
              </w:rPr>
            </w:pPr>
            <w:r>
              <w:rPr>
                <w:rFonts w:ascii="Arial" w:hAnsi="Arial" w:cs="Arial"/>
                <w:sz w:val="22"/>
                <w:szCs w:val="22"/>
              </w:rPr>
              <w:t>Jeanne Chiquoine – American Cancer Society</w:t>
            </w:r>
          </w:p>
        </w:tc>
      </w:tr>
      <w:tr w:rsidR="00733B2E" w:rsidRPr="00B92EAF" w14:paraId="55B64216"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330C624A" w14:textId="3CC8FB67" w:rsidR="00733B2E" w:rsidRPr="00B92EAF" w:rsidRDefault="00835B6D" w:rsidP="007F62C9">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7D237E6E" w14:textId="5275C03D" w:rsidR="00733B2E" w:rsidRPr="00B92EAF" w:rsidRDefault="00835B6D" w:rsidP="00B107EC">
            <w:pPr>
              <w:jc w:val="both"/>
              <w:rPr>
                <w:rFonts w:ascii="Arial" w:hAnsi="Arial" w:cs="Arial"/>
                <w:sz w:val="22"/>
                <w:szCs w:val="22"/>
              </w:rPr>
            </w:pPr>
            <w:r>
              <w:rPr>
                <w:rFonts w:ascii="Arial" w:hAnsi="Arial" w:cs="Arial"/>
                <w:sz w:val="22"/>
                <w:szCs w:val="22"/>
              </w:rPr>
              <w:t>Allison Gil – American Cancer Society</w:t>
            </w:r>
          </w:p>
        </w:tc>
      </w:tr>
      <w:tr w:rsidR="00733B2E" w:rsidRPr="00B92EAF" w14:paraId="4DD6DE3A"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33AD35B1" w14:textId="0FF6C1DF" w:rsidR="00733B2E" w:rsidRPr="00B92EAF" w:rsidRDefault="00835B6D" w:rsidP="007F62C9">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16F19B13" w14:textId="0E907C7E" w:rsidR="00733B2E" w:rsidRPr="00B92EAF" w:rsidRDefault="00835B6D" w:rsidP="006D606E">
            <w:pPr>
              <w:jc w:val="both"/>
              <w:rPr>
                <w:rFonts w:ascii="Arial" w:hAnsi="Arial" w:cs="Arial"/>
                <w:sz w:val="22"/>
                <w:szCs w:val="22"/>
              </w:rPr>
            </w:pPr>
            <w:r>
              <w:rPr>
                <w:rFonts w:ascii="Arial" w:hAnsi="Arial" w:cs="Arial"/>
                <w:sz w:val="22"/>
                <w:szCs w:val="22"/>
              </w:rPr>
              <w:t xml:space="preserve">Kate </w:t>
            </w:r>
            <w:proofErr w:type="spellStart"/>
            <w:r>
              <w:rPr>
                <w:rFonts w:ascii="Arial" w:hAnsi="Arial" w:cs="Arial"/>
                <w:sz w:val="22"/>
                <w:szCs w:val="22"/>
              </w:rPr>
              <w:t>Mastalski</w:t>
            </w:r>
            <w:proofErr w:type="spellEnd"/>
            <w:r>
              <w:rPr>
                <w:rFonts w:ascii="Arial" w:hAnsi="Arial" w:cs="Arial"/>
                <w:sz w:val="22"/>
                <w:szCs w:val="22"/>
              </w:rPr>
              <w:t xml:space="preserve"> – American Cancer Society</w:t>
            </w:r>
          </w:p>
        </w:tc>
      </w:tr>
      <w:tr w:rsidR="00733B2E" w:rsidRPr="00B92EAF" w14:paraId="108C8420"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51AACC50" w14:textId="68C8A6E9" w:rsidR="00733B2E" w:rsidRPr="00B92EAF" w:rsidRDefault="00835B6D" w:rsidP="007F62C9">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206CFF58" w14:textId="19EF01D1" w:rsidR="00733B2E" w:rsidRPr="00B92EAF" w:rsidRDefault="00835B6D" w:rsidP="006D606E">
            <w:pPr>
              <w:jc w:val="both"/>
              <w:rPr>
                <w:rFonts w:ascii="Arial" w:hAnsi="Arial" w:cs="Arial"/>
                <w:sz w:val="22"/>
                <w:szCs w:val="22"/>
              </w:rPr>
            </w:pPr>
            <w:r>
              <w:rPr>
                <w:rFonts w:ascii="Arial" w:hAnsi="Arial" w:cs="Arial"/>
                <w:sz w:val="22"/>
                <w:szCs w:val="22"/>
              </w:rPr>
              <w:t>Sarah Toborowski – Quality Insights</w:t>
            </w:r>
          </w:p>
        </w:tc>
      </w:tr>
      <w:tr w:rsidR="00733B2E" w:rsidRPr="00B92EAF" w14:paraId="5E1C27DD"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00CEC69D" w14:textId="5B6784AB" w:rsidR="00733B2E" w:rsidRPr="00B92EAF" w:rsidRDefault="00835B6D" w:rsidP="007F62C9">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17A633C1" w14:textId="597A2C8E" w:rsidR="00733B2E" w:rsidRPr="00B92EAF" w:rsidRDefault="00835B6D" w:rsidP="006D606E">
            <w:pPr>
              <w:jc w:val="both"/>
              <w:rPr>
                <w:rFonts w:ascii="Arial" w:hAnsi="Arial" w:cs="Arial"/>
                <w:sz w:val="22"/>
                <w:szCs w:val="22"/>
              </w:rPr>
            </w:pPr>
            <w:r>
              <w:rPr>
                <w:rFonts w:ascii="Arial" w:hAnsi="Arial" w:cs="Arial"/>
                <w:sz w:val="22"/>
                <w:szCs w:val="22"/>
              </w:rPr>
              <w:t xml:space="preserve">Lisa </w:t>
            </w:r>
            <w:proofErr w:type="spellStart"/>
            <w:r>
              <w:rPr>
                <w:rFonts w:ascii="Arial" w:hAnsi="Arial" w:cs="Arial"/>
                <w:sz w:val="22"/>
                <w:szCs w:val="22"/>
              </w:rPr>
              <w:t>Gruss</w:t>
            </w:r>
            <w:proofErr w:type="spellEnd"/>
            <w:r>
              <w:rPr>
                <w:rFonts w:ascii="Arial" w:hAnsi="Arial" w:cs="Arial"/>
                <w:sz w:val="22"/>
                <w:szCs w:val="22"/>
              </w:rPr>
              <w:t xml:space="preserve"> – Quality Insights</w:t>
            </w:r>
          </w:p>
        </w:tc>
      </w:tr>
      <w:tr w:rsidR="00835B6D" w:rsidRPr="00B92EAF" w14:paraId="247FAC59"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3513CDCB" w14:textId="0BBBEA03" w:rsidR="00835B6D" w:rsidRPr="00B92EAF" w:rsidRDefault="00835B6D" w:rsidP="007F62C9">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53CAC1F5" w14:textId="0A5CC9B1" w:rsidR="00835B6D" w:rsidRPr="00B92EAF" w:rsidRDefault="00835B6D" w:rsidP="00B107EC">
            <w:pPr>
              <w:jc w:val="both"/>
              <w:rPr>
                <w:rFonts w:ascii="Arial" w:hAnsi="Arial" w:cs="Arial"/>
                <w:sz w:val="22"/>
                <w:szCs w:val="22"/>
              </w:rPr>
            </w:pPr>
            <w:r>
              <w:rPr>
                <w:rFonts w:ascii="Arial" w:hAnsi="Arial" w:cs="Arial"/>
                <w:sz w:val="22"/>
                <w:szCs w:val="22"/>
              </w:rPr>
              <w:t xml:space="preserve">Nora Katurakes – Christiana Care Health </w:t>
            </w:r>
            <w:r w:rsidR="00B107EC">
              <w:rPr>
                <w:rFonts w:ascii="Arial" w:hAnsi="Arial" w:cs="Arial"/>
                <w:sz w:val="22"/>
                <w:szCs w:val="22"/>
              </w:rPr>
              <w:t>System</w:t>
            </w:r>
          </w:p>
        </w:tc>
      </w:tr>
      <w:tr w:rsidR="00733B2E" w:rsidRPr="00B92EAF" w14:paraId="6D0046FB"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2CA26688" w14:textId="77777777" w:rsidR="00733B2E" w:rsidRPr="00B92EAF" w:rsidRDefault="00733B2E" w:rsidP="007F62C9">
            <w:pPr>
              <w:jc w:val="both"/>
              <w:rPr>
                <w:rFonts w:ascii="Arial" w:hAnsi="Arial" w:cs="Arial"/>
                <w:sz w:val="22"/>
                <w:szCs w:val="22"/>
              </w:rPr>
            </w:pPr>
          </w:p>
        </w:tc>
        <w:tc>
          <w:tcPr>
            <w:tcW w:w="8561" w:type="dxa"/>
            <w:tcBorders>
              <w:top w:val="nil"/>
              <w:left w:val="nil"/>
              <w:bottom w:val="nil"/>
              <w:right w:val="nil"/>
            </w:tcBorders>
            <w:vAlign w:val="bottom"/>
          </w:tcPr>
          <w:p w14:paraId="6D443709" w14:textId="77777777" w:rsidR="00733B2E" w:rsidRPr="00B92EAF" w:rsidRDefault="00733B2E" w:rsidP="006D606E">
            <w:pPr>
              <w:jc w:val="both"/>
              <w:rPr>
                <w:rFonts w:ascii="Arial" w:hAnsi="Arial" w:cs="Arial"/>
                <w:sz w:val="22"/>
                <w:szCs w:val="22"/>
              </w:rPr>
            </w:pPr>
          </w:p>
        </w:tc>
      </w:tr>
      <w:tr w:rsidR="00733B2E" w:rsidRPr="00B92EAF" w14:paraId="6D85CEAE" w14:textId="77777777" w:rsidTr="00733B2E">
        <w:tblPrEx>
          <w:tblLook w:val="0000" w:firstRow="0" w:lastRow="0" w:firstColumn="0" w:lastColumn="0" w:noHBand="0" w:noVBand="0"/>
        </w:tblPrEx>
        <w:trPr>
          <w:trHeight w:hRule="exact" w:val="117"/>
        </w:trPr>
        <w:tc>
          <w:tcPr>
            <w:tcW w:w="2160" w:type="dxa"/>
            <w:tcBorders>
              <w:top w:val="nil"/>
              <w:left w:val="nil"/>
              <w:bottom w:val="nil"/>
              <w:right w:val="nil"/>
            </w:tcBorders>
            <w:noWrap/>
            <w:vAlign w:val="bottom"/>
          </w:tcPr>
          <w:p w14:paraId="516AE8E5" w14:textId="77777777" w:rsidR="00733B2E" w:rsidRPr="00B92EAF" w:rsidRDefault="00733B2E" w:rsidP="006D606E">
            <w:pPr>
              <w:jc w:val="both"/>
              <w:rPr>
                <w:rFonts w:ascii="Arial" w:hAnsi="Arial" w:cs="Arial"/>
                <w:sz w:val="22"/>
                <w:szCs w:val="22"/>
              </w:rPr>
            </w:pPr>
          </w:p>
        </w:tc>
        <w:tc>
          <w:tcPr>
            <w:tcW w:w="8561" w:type="dxa"/>
            <w:tcBorders>
              <w:top w:val="nil"/>
              <w:left w:val="nil"/>
              <w:bottom w:val="nil"/>
              <w:right w:val="nil"/>
            </w:tcBorders>
            <w:vAlign w:val="bottom"/>
          </w:tcPr>
          <w:p w14:paraId="0D75713C" w14:textId="77777777" w:rsidR="00733B2E" w:rsidRPr="00B92EAF" w:rsidRDefault="00733B2E" w:rsidP="006D606E">
            <w:pPr>
              <w:jc w:val="both"/>
              <w:rPr>
                <w:rFonts w:ascii="Arial" w:hAnsi="Arial" w:cs="Arial"/>
                <w:sz w:val="22"/>
                <w:szCs w:val="22"/>
              </w:rPr>
            </w:pPr>
          </w:p>
        </w:tc>
      </w:tr>
    </w:tbl>
    <w:p w14:paraId="34E94DD3" w14:textId="77777777" w:rsidR="008204C9" w:rsidRPr="00B92EAF" w:rsidRDefault="003D000B" w:rsidP="00360AB4">
      <w:pPr>
        <w:rPr>
          <w:rFonts w:ascii="Arial" w:hAnsi="Arial" w:cs="Arial"/>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4384" behindDoc="0" locked="0" layoutInCell="1" allowOverlap="1" wp14:anchorId="0E5D39F7" wp14:editId="2985622B">
                <wp:simplePos x="0" y="0"/>
                <wp:positionH relativeFrom="page">
                  <wp:align>center</wp:align>
                </wp:positionH>
                <wp:positionV relativeFrom="paragraph">
                  <wp:posOffset>14605</wp:posOffset>
                </wp:positionV>
                <wp:extent cx="7005955" cy="200025"/>
                <wp:effectExtent l="0" t="0" r="4445" b="9525"/>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00025"/>
                        </a:xfrm>
                        <a:prstGeom prst="rect">
                          <a:avLst/>
                        </a:prstGeom>
                        <a:solidFill>
                          <a:srgbClr val="F79646"/>
                        </a:solidFill>
                        <a:ln>
                          <a:noFill/>
                        </a:ln>
                        <a:extLst/>
                      </wps:spPr>
                      <wps:txbx>
                        <w:txbxContent>
                          <w:p w14:paraId="7943CC3F" w14:textId="77777777" w:rsidR="007B2B85" w:rsidRPr="007B2B85" w:rsidRDefault="007B2B85"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D39F7" id="Text Box 13" o:spid="_x0000_s1031" type="#_x0000_t202" style="position:absolute;margin-left:0;margin-top:1.15pt;width:551.65pt;height:15.75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" fillcolor="#f79646" stroked="f">
                <v:textbox inset=",0,,0">
                  <w:txbxContent>
                    <w:p w14:paraId="7943CC3F" w14:textId="77777777" w:rsidR="007B2B85" w:rsidRPr="007B2B85" w:rsidRDefault="007B2B85"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v:textbox>
                <w10:wrap anchorx="page"/>
              </v:shape>
            </w:pict>
          </mc:Fallback>
        </mc:AlternateContent>
      </w:r>
    </w:p>
    <w:p w14:paraId="755B7097" w14:textId="2F69F484" w:rsidR="008204C9" w:rsidRDefault="008204C9" w:rsidP="00F023C8">
      <w:pPr>
        <w:jc w:val="both"/>
        <w:rPr>
          <w:rFonts w:ascii="Arial" w:hAnsi="Arial" w:cs="Arial"/>
          <w:sz w:val="22"/>
          <w:szCs w:val="22"/>
        </w:rPr>
      </w:pPr>
    </w:p>
    <w:p w14:paraId="0ED625E0" w14:textId="77777777" w:rsidR="00695E6B" w:rsidRDefault="00695E6B" w:rsidP="00F023C8">
      <w:pPr>
        <w:jc w:val="both"/>
        <w:rPr>
          <w:rFonts w:ascii="Arial" w:hAnsi="Arial" w:cs="Arial"/>
          <w:sz w:val="22"/>
          <w:szCs w:val="22"/>
        </w:rPr>
      </w:pPr>
    </w:p>
    <w:p w14:paraId="4FFB41FF" w14:textId="77777777" w:rsidR="003A1ABF" w:rsidRPr="006914D1" w:rsidRDefault="003A1ABF" w:rsidP="005644B0">
      <w:pPr>
        <w:contextualSpacing/>
        <w:jc w:val="both"/>
        <w:rPr>
          <w:rFonts w:ascii="Arial" w:hAnsi="Arial" w:cs="Arial"/>
          <w:b/>
          <w:sz w:val="22"/>
          <w:szCs w:val="22"/>
          <w:u w:val="single"/>
        </w:rPr>
      </w:pPr>
      <w:r w:rsidRPr="006914D1">
        <w:rPr>
          <w:rFonts w:ascii="Arial" w:hAnsi="Arial" w:cs="Arial"/>
          <w:b/>
          <w:sz w:val="22"/>
          <w:szCs w:val="22"/>
          <w:u w:val="single"/>
        </w:rPr>
        <w:t>Review/Approval of Minutes</w:t>
      </w:r>
    </w:p>
    <w:p w14:paraId="075E920B" w14:textId="33486EE0" w:rsidR="00C72562" w:rsidRDefault="00C72562" w:rsidP="005644B0">
      <w:pPr>
        <w:contextualSpacing/>
        <w:jc w:val="both"/>
        <w:rPr>
          <w:rFonts w:ascii="Arial" w:hAnsi="Arial" w:cs="Arial"/>
          <w:sz w:val="22"/>
          <w:szCs w:val="22"/>
        </w:rPr>
      </w:pPr>
    </w:p>
    <w:p w14:paraId="412ED1A9" w14:textId="3AF408E1" w:rsidR="002B41C7" w:rsidRDefault="005A6936" w:rsidP="005644B0">
      <w:pPr>
        <w:contextualSpacing/>
        <w:jc w:val="both"/>
        <w:rPr>
          <w:rFonts w:ascii="Arial" w:hAnsi="Arial" w:cs="Arial"/>
          <w:sz w:val="22"/>
          <w:szCs w:val="22"/>
        </w:rPr>
      </w:pPr>
      <w:r>
        <w:rPr>
          <w:rFonts w:ascii="Arial" w:hAnsi="Arial" w:cs="Arial"/>
          <w:sz w:val="22"/>
          <w:szCs w:val="22"/>
        </w:rPr>
        <w:t xml:space="preserve">Chair, </w:t>
      </w:r>
      <w:r w:rsidR="00651225">
        <w:rPr>
          <w:rFonts w:ascii="Arial" w:hAnsi="Arial" w:cs="Arial"/>
          <w:sz w:val="22"/>
          <w:szCs w:val="22"/>
        </w:rPr>
        <w:t xml:space="preserve">Ms. </w:t>
      </w:r>
      <w:r>
        <w:rPr>
          <w:rFonts w:ascii="Arial" w:hAnsi="Arial" w:cs="Arial"/>
          <w:sz w:val="22"/>
          <w:szCs w:val="22"/>
        </w:rPr>
        <w:t xml:space="preserve">Katy Connolly began the meeting at 8:35 am with </w:t>
      </w:r>
      <w:r w:rsidR="00695E6B">
        <w:rPr>
          <w:rFonts w:ascii="Arial" w:hAnsi="Arial" w:cs="Arial"/>
          <w:sz w:val="22"/>
          <w:szCs w:val="22"/>
        </w:rPr>
        <w:t>all present and on the phone introducing themselves</w:t>
      </w:r>
      <w:r>
        <w:rPr>
          <w:rFonts w:ascii="Arial" w:hAnsi="Arial" w:cs="Arial"/>
          <w:sz w:val="22"/>
          <w:szCs w:val="22"/>
        </w:rPr>
        <w:t>.  A motion was made to approve the minutes from the January 23, 2019 conference call and a second motion was made.  All members attending voted to approve the minutes as written.</w:t>
      </w:r>
    </w:p>
    <w:p w14:paraId="2CA16A81" w14:textId="77777777" w:rsidR="005A6936" w:rsidRDefault="005A6936" w:rsidP="005644B0">
      <w:pPr>
        <w:contextualSpacing/>
        <w:jc w:val="both"/>
        <w:rPr>
          <w:rFonts w:ascii="Arial" w:hAnsi="Arial" w:cs="Arial"/>
          <w:sz w:val="22"/>
          <w:szCs w:val="22"/>
        </w:rPr>
      </w:pPr>
    </w:p>
    <w:p w14:paraId="4507405D" w14:textId="0EF8A26C" w:rsidR="009472BD" w:rsidRDefault="00F94777" w:rsidP="005644B0">
      <w:pPr>
        <w:contextualSpacing/>
        <w:jc w:val="both"/>
        <w:rPr>
          <w:rFonts w:ascii="Arial" w:hAnsi="Arial" w:cs="Arial"/>
          <w:b/>
          <w:sz w:val="22"/>
          <w:szCs w:val="22"/>
          <w:u w:val="single"/>
        </w:rPr>
      </w:pPr>
      <w:r>
        <w:rPr>
          <w:rFonts w:ascii="Arial" w:hAnsi="Arial" w:cs="Arial"/>
          <w:b/>
          <w:sz w:val="22"/>
          <w:szCs w:val="22"/>
          <w:u w:val="single"/>
        </w:rPr>
        <w:lastRenderedPageBreak/>
        <w:t>Delaware Cancer Incidence and Mortality 2011 – 2015 Overview</w:t>
      </w:r>
    </w:p>
    <w:p w14:paraId="211D6FE6" w14:textId="50D180DB" w:rsidR="00023DF5" w:rsidRDefault="00023DF5" w:rsidP="005644B0">
      <w:pPr>
        <w:contextualSpacing/>
        <w:jc w:val="both"/>
        <w:rPr>
          <w:rFonts w:ascii="Arial" w:hAnsi="Arial" w:cs="Arial"/>
          <w:sz w:val="22"/>
          <w:szCs w:val="22"/>
        </w:rPr>
      </w:pPr>
    </w:p>
    <w:p w14:paraId="246C4FC8" w14:textId="6270C8AF" w:rsidR="006904EA" w:rsidRDefault="005B3272" w:rsidP="005644B0">
      <w:pPr>
        <w:contextualSpacing/>
        <w:jc w:val="both"/>
        <w:rPr>
          <w:rFonts w:ascii="Arial" w:hAnsi="Arial" w:cs="Arial"/>
          <w:sz w:val="22"/>
          <w:szCs w:val="22"/>
        </w:rPr>
      </w:pPr>
      <w:r>
        <w:rPr>
          <w:rFonts w:ascii="Arial" w:hAnsi="Arial" w:cs="Arial"/>
          <w:sz w:val="22"/>
          <w:szCs w:val="22"/>
        </w:rPr>
        <w:t>The Delaware Cancer Incidence and Mortality</w:t>
      </w:r>
      <w:r w:rsidR="005A7049">
        <w:rPr>
          <w:rFonts w:ascii="Arial" w:hAnsi="Arial" w:cs="Arial"/>
          <w:sz w:val="22"/>
          <w:szCs w:val="22"/>
        </w:rPr>
        <w:t xml:space="preserve"> (I &amp; M)</w:t>
      </w:r>
      <w:r>
        <w:rPr>
          <w:rFonts w:ascii="Arial" w:hAnsi="Arial" w:cs="Arial"/>
          <w:sz w:val="22"/>
          <w:szCs w:val="22"/>
        </w:rPr>
        <w:t xml:space="preserve"> 2011-2015 report overview was presented by</w:t>
      </w:r>
      <w:r w:rsidR="00B107EC">
        <w:rPr>
          <w:rFonts w:ascii="Arial" w:hAnsi="Arial" w:cs="Arial"/>
          <w:sz w:val="22"/>
          <w:szCs w:val="22"/>
        </w:rPr>
        <w:t xml:space="preserve"> </w:t>
      </w:r>
      <w:r w:rsidR="00651225">
        <w:rPr>
          <w:rFonts w:ascii="Arial" w:hAnsi="Arial" w:cs="Arial"/>
          <w:sz w:val="22"/>
          <w:szCs w:val="22"/>
        </w:rPr>
        <w:t xml:space="preserve">Ms. </w:t>
      </w:r>
      <w:r w:rsidR="00B107EC">
        <w:rPr>
          <w:rFonts w:ascii="Arial" w:hAnsi="Arial" w:cs="Arial"/>
          <w:sz w:val="22"/>
          <w:szCs w:val="22"/>
        </w:rPr>
        <w:t>Diane Ng</w:t>
      </w:r>
      <w:r w:rsidR="003A3E8A">
        <w:rPr>
          <w:rFonts w:ascii="Arial" w:hAnsi="Arial" w:cs="Arial"/>
          <w:sz w:val="22"/>
          <w:szCs w:val="22"/>
        </w:rPr>
        <w:t xml:space="preserve"> </w:t>
      </w:r>
      <w:r>
        <w:rPr>
          <w:rFonts w:ascii="Arial" w:hAnsi="Arial" w:cs="Arial"/>
          <w:sz w:val="22"/>
          <w:szCs w:val="22"/>
        </w:rPr>
        <w:t xml:space="preserve">from the </w:t>
      </w:r>
      <w:r w:rsidR="00B107EC">
        <w:rPr>
          <w:rFonts w:ascii="Arial" w:hAnsi="Arial" w:cs="Arial"/>
          <w:sz w:val="22"/>
          <w:szCs w:val="22"/>
        </w:rPr>
        <w:t xml:space="preserve">Delaware </w:t>
      </w:r>
      <w:r>
        <w:rPr>
          <w:rFonts w:ascii="Arial" w:hAnsi="Arial" w:cs="Arial"/>
          <w:sz w:val="22"/>
          <w:szCs w:val="22"/>
        </w:rPr>
        <w:t xml:space="preserve">Cancer Registry. </w:t>
      </w:r>
      <w:r w:rsidR="00695E6B">
        <w:rPr>
          <w:rFonts w:ascii="Arial" w:hAnsi="Arial" w:cs="Arial"/>
          <w:sz w:val="22"/>
          <w:szCs w:val="22"/>
        </w:rPr>
        <w:t xml:space="preserve"> </w:t>
      </w:r>
      <w:r>
        <w:rPr>
          <w:rFonts w:ascii="Arial" w:hAnsi="Arial" w:cs="Arial"/>
          <w:sz w:val="22"/>
          <w:szCs w:val="22"/>
        </w:rPr>
        <w:t xml:space="preserve">The overview provided information on all-site cancer rates, eight site-specific cancers, </w:t>
      </w:r>
      <w:r w:rsidR="00A76D0E">
        <w:rPr>
          <w:rFonts w:ascii="Arial" w:hAnsi="Arial" w:cs="Arial"/>
          <w:sz w:val="22"/>
          <w:szCs w:val="22"/>
        </w:rPr>
        <w:t>and a</w:t>
      </w:r>
      <w:r>
        <w:rPr>
          <w:rFonts w:ascii="Arial" w:hAnsi="Arial" w:cs="Arial"/>
          <w:sz w:val="22"/>
          <w:szCs w:val="22"/>
        </w:rPr>
        <w:t xml:space="preserve"> special section on lung cancer and census tract analyses.  There were a total of 28,027 cancer cases in Delaware during the </w:t>
      </w:r>
      <w:r w:rsidR="00A76D0E">
        <w:rPr>
          <w:rFonts w:ascii="Arial" w:hAnsi="Arial" w:cs="Arial"/>
          <w:sz w:val="22"/>
          <w:szCs w:val="22"/>
        </w:rPr>
        <w:t>time</w:t>
      </w:r>
      <w:r>
        <w:rPr>
          <w:rFonts w:ascii="Arial" w:hAnsi="Arial" w:cs="Arial"/>
          <w:sz w:val="22"/>
          <w:szCs w:val="22"/>
        </w:rPr>
        <w:t xml:space="preserve"> 2011-2015 which averages 5,605 cases per year.  The incidence facts broken down</w:t>
      </w:r>
      <w:r w:rsidR="00695E6B">
        <w:rPr>
          <w:rFonts w:ascii="Arial" w:hAnsi="Arial" w:cs="Arial"/>
          <w:sz w:val="22"/>
          <w:szCs w:val="22"/>
        </w:rPr>
        <w:t xml:space="preserve"> are</w:t>
      </w:r>
      <w:r w:rsidR="006904EA">
        <w:rPr>
          <w:rFonts w:ascii="Arial" w:hAnsi="Arial" w:cs="Arial"/>
          <w:sz w:val="22"/>
          <w:szCs w:val="22"/>
        </w:rPr>
        <w:t>:</w:t>
      </w:r>
    </w:p>
    <w:p w14:paraId="4B779EC3" w14:textId="77777777" w:rsidR="00695E6B" w:rsidRDefault="00695E6B" w:rsidP="005644B0">
      <w:pPr>
        <w:contextualSpacing/>
        <w:jc w:val="both"/>
        <w:rPr>
          <w:rFonts w:ascii="Arial" w:hAnsi="Arial" w:cs="Arial"/>
          <w:sz w:val="22"/>
          <w:szCs w:val="22"/>
        </w:rPr>
      </w:pPr>
    </w:p>
    <w:p w14:paraId="255F290A" w14:textId="5CC7196A" w:rsidR="006904EA" w:rsidRDefault="006904EA" w:rsidP="005644B0">
      <w:pPr>
        <w:ind w:firstLine="720"/>
        <w:contextualSpacing/>
        <w:jc w:val="both"/>
        <w:rPr>
          <w:rFonts w:ascii="Arial" w:hAnsi="Arial" w:cs="Arial"/>
          <w:sz w:val="22"/>
          <w:szCs w:val="22"/>
        </w:rPr>
      </w:pPr>
      <w:r>
        <w:rPr>
          <w:rFonts w:ascii="Arial" w:hAnsi="Arial" w:cs="Arial"/>
          <w:sz w:val="22"/>
          <w:szCs w:val="22"/>
        </w:rPr>
        <w:t>B</w:t>
      </w:r>
      <w:r w:rsidR="005B3272">
        <w:rPr>
          <w:rFonts w:ascii="Arial" w:hAnsi="Arial" w:cs="Arial"/>
          <w:sz w:val="22"/>
          <w:szCs w:val="22"/>
        </w:rPr>
        <w:t>y se</w:t>
      </w:r>
      <w:r>
        <w:rPr>
          <w:rFonts w:ascii="Arial" w:hAnsi="Arial" w:cs="Arial"/>
          <w:sz w:val="22"/>
          <w:szCs w:val="22"/>
        </w:rPr>
        <w:t>x - 52% male and 48% female</w:t>
      </w:r>
    </w:p>
    <w:p w14:paraId="104944E0" w14:textId="10198B49" w:rsidR="0087653A" w:rsidRDefault="006904EA" w:rsidP="005644B0">
      <w:pPr>
        <w:ind w:left="720"/>
        <w:contextualSpacing/>
        <w:jc w:val="both"/>
        <w:rPr>
          <w:rFonts w:ascii="Arial" w:hAnsi="Arial" w:cs="Arial"/>
          <w:sz w:val="22"/>
          <w:szCs w:val="22"/>
        </w:rPr>
      </w:pPr>
      <w:r>
        <w:rPr>
          <w:rFonts w:ascii="Arial" w:hAnsi="Arial" w:cs="Arial"/>
          <w:sz w:val="22"/>
          <w:szCs w:val="22"/>
        </w:rPr>
        <w:t>By race/ethnicity – 79% were non-Hispanic Caucasian, 17% non-Hispanic African American and 3% Hispanic</w:t>
      </w:r>
    </w:p>
    <w:p w14:paraId="5C64C878" w14:textId="4D483672" w:rsidR="006904EA" w:rsidRDefault="006904EA" w:rsidP="005644B0">
      <w:pPr>
        <w:ind w:left="720"/>
        <w:contextualSpacing/>
        <w:jc w:val="both"/>
        <w:rPr>
          <w:rFonts w:ascii="Arial" w:hAnsi="Arial" w:cs="Arial"/>
          <w:sz w:val="22"/>
          <w:szCs w:val="22"/>
        </w:rPr>
      </w:pPr>
      <w:r>
        <w:rPr>
          <w:rFonts w:ascii="Arial" w:hAnsi="Arial" w:cs="Arial"/>
          <w:sz w:val="22"/>
          <w:szCs w:val="22"/>
        </w:rPr>
        <w:t>By county – New Castle County 53%, Kent County 18% and Sussex County 29%</w:t>
      </w:r>
    </w:p>
    <w:p w14:paraId="665D9D96" w14:textId="77777777" w:rsidR="00695E6B" w:rsidRDefault="00695E6B" w:rsidP="005644B0">
      <w:pPr>
        <w:ind w:left="720"/>
        <w:contextualSpacing/>
        <w:jc w:val="both"/>
        <w:rPr>
          <w:rFonts w:ascii="Arial" w:hAnsi="Arial" w:cs="Arial"/>
          <w:sz w:val="22"/>
          <w:szCs w:val="22"/>
        </w:rPr>
      </w:pPr>
    </w:p>
    <w:p w14:paraId="445357CF" w14:textId="53B61F52" w:rsidR="006904EA" w:rsidRDefault="006904EA" w:rsidP="005644B0">
      <w:pPr>
        <w:contextualSpacing/>
        <w:jc w:val="both"/>
        <w:rPr>
          <w:rFonts w:ascii="Arial" w:hAnsi="Arial" w:cs="Arial"/>
          <w:sz w:val="22"/>
          <w:szCs w:val="22"/>
        </w:rPr>
      </w:pPr>
      <w:r>
        <w:rPr>
          <w:rFonts w:ascii="Arial" w:hAnsi="Arial" w:cs="Arial"/>
          <w:sz w:val="22"/>
          <w:szCs w:val="22"/>
        </w:rPr>
        <w:t>Delaware remained ranked 2</w:t>
      </w:r>
      <w:r w:rsidRPr="006904EA">
        <w:rPr>
          <w:rFonts w:ascii="Arial" w:hAnsi="Arial" w:cs="Arial"/>
          <w:sz w:val="22"/>
          <w:szCs w:val="22"/>
          <w:vertAlign w:val="superscript"/>
        </w:rPr>
        <w:t>nd</w:t>
      </w:r>
      <w:r>
        <w:rPr>
          <w:rFonts w:ascii="Arial" w:hAnsi="Arial" w:cs="Arial"/>
          <w:sz w:val="22"/>
          <w:szCs w:val="22"/>
        </w:rPr>
        <w:t xml:space="preserve"> highest nationally for cancer incidence.  Delaware males ranked 3</w:t>
      </w:r>
      <w:r w:rsidRPr="006904EA">
        <w:rPr>
          <w:rFonts w:ascii="Arial" w:hAnsi="Arial" w:cs="Arial"/>
          <w:sz w:val="22"/>
          <w:szCs w:val="22"/>
          <w:vertAlign w:val="superscript"/>
        </w:rPr>
        <w:t>rd</w:t>
      </w:r>
      <w:r>
        <w:rPr>
          <w:rFonts w:ascii="Arial" w:hAnsi="Arial" w:cs="Arial"/>
          <w:sz w:val="22"/>
          <w:szCs w:val="22"/>
        </w:rPr>
        <w:t xml:space="preserve"> highest for cancer incidence and Delaware females ranked 5</w:t>
      </w:r>
      <w:r w:rsidRPr="006904EA">
        <w:rPr>
          <w:rFonts w:ascii="Arial" w:hAnsi="Arial" w:cs="Arial"/>
          <w:sz w:val="22"/>
          <w:szCs w:val="22"/>
          <w:vertAlign w:val="superscript"/>
        </w:rPr>
        <w:t>th</w:t>
      </w:r>
      <w:r>
        <w:rPr>
          <w:rFonts w:ascii="Arial" w:hAnsi="Arial" w:cs="Arial"/>
          <w:sz w:val="22"/>
          <w:szCs w:val="22"/>
        </w:rPr>
        <w:t xml:space="preserve"> highest for cancer incidence.  Lung cancer remained the most commonly diagnosed cancer in Delaware when combining males and females.  </w:t>
      </w:r>
      <w:r w:rsidR="005A7049">
        <w:rPr>
          <w:rFonts w:ascii="Arial" w:hAnsi="Arial" w:cs="Arial"/>
          <w:sz w:val="22"/>
          <w:szCs w:val="22"/>
        </w:rPr>
        <w:t>Most lung cancers are diagnosed</w:t>
      </w:r>
      <w:r w:rsidR="00695E6B">
        <w:rPr>
          <w:rFonts w:ascii="Arial" w:hAnsi="Arial" w:cs="Arial"/>
          <w:sz w:val="22"/>
          <w:szCs w:val="22"/>
        </w:rPr>
        <w:t xml:space="preserve"> at distant stage (52%) and it was </w:t>
      </w:r>
      <w:r w:rsidR="005A7049">
        <w:rPr>
          <w:rFonts w:ascii="Arial" w:hAnsi="Arial" w:cs="Arial"/>
          <w:sz w:val="22"/>
          <w:szCs w:val="22"/>
        </w:rPr>
        <w:t>the most common cause of cancer death in Delaware in 2011-2015 for 29% of cancer deaths.  Data from the Delaware Cancer Treatment Program (DCTP) for 2002-2017 show that lung cancer was the most common cancer treated through the program (second to breast cancer for number of claims and amount of claims paid).  Early detection and screening are pivotal in reducing the burden from lung cancer in Delaware.</w:t>
      </w:r>
    </w:p>
    <w:p w14:paraId="74CF7260" w14:textId="70A1D466" w:rsidR="006904EA" w:rsidRDefault="006904EA" w:rsidP="005644B0">
      <w:pPr>
        <w:contextualSpacing/>
        <w:jc w:val="both"/>
        <w:rPr>
          <w:rFonts w:ascii="Arial" w:hAnsi="Arial" w:cs="Arial"/>
          <w:sz w:val="22"/>
          <w:szCs w:val="22"/>
        </w:rPr>
      </w:pPr>
    </w:p>
    <w:p w14:paraId="0B5E4B8A" w14:textId="55AAC6A9" w:rsidR="006904EA" w:rsidRDefault="006904EA" w:rsidP="005644B0">
      <w:pPr>
        <w:contextualSpacing/>
        <w:jc w:val="both"/>
        <w:rPr>
          <w:rFonts w:ascii="Arial" w:hAnsi="Arial" w:cs="Arial"/>
          <w:sz w:val="22"/>
          <w:szCs w:val="22"/>
        </w:rPr>
      </w:pPr>
      <w:r>
        <w:rPr>
          <w:rFonts w:ascii="Arial" w:hAnsi="Arial" w:cs="Arial"/>
          <w:sz w:val="22"/>
          <w:szCs w:val="22"/>
        </w:rPr>
        <w:t>During the period 2011-2015 there were a total of 9,718 deaths from cancer with an average of 1,944 per year.  The mortality facts broken down</w:t>
      </w:r>
      <w:r w:rsidR="00695E6B">
        <w:rPr>
          <w:rFonts w:ascii="Arial" w:hAnsi="Arial" w:cs="Arial"/>
          <w:sz w:val="22"/>
          <w:szCs w:val="22"/>
        </w:rPr>
        <w:t xml:space="preserve"> are</w:t>
      </w:r>
      <w:r>
        <w:rPr>
          <w:rFonts w:ascii="Arial" w:hAnsi="Arial" w:cs="Arial"/>
          <w:sz w:val="22"/>
          <w:szCs w:val="22"/>
        </w:rPr>
        <w:t>:</w:t>
      </w:r>
    </w:p>
    <w:p w14:paraId="1394304B" w14:textId="77777777" w:rsidR="00695E6B" w:rsidRDefault="00695E6B" w:rsidP="005644B0">
      <w:pPr>
        <w:contextualSpacing/>
        <w:jc w:val="both"/>
        <w:rPr>
          <w:rFonts w:ascii="Arial" w:hAnsi="Arial" w:cs="Arial"/>
          <w:sz w:val="22"/>
          <w:szCs w:val="22"/>
        </w:rPr>
      </w:pPr>
    </w:p>
    <w:p w14:paraId="412F0716" w14:textId="37CFAB4A" w:rsidR="006904EA" w:rsidRDefault="006904EA" w:rsidP="005644B0">
      <w:pPr>
        <w:contextualSpacing/>
        <w:jc w:val="both"/>
        <w:rPr>
          <w:rFonts w:ascii="Arial" w:hAnsi="Arial" w:cs="Arial"/>
          <w:sz w:val="22"/>
          <w:szCs w:val="22"/>
        </w:rPr>
      </w:pPr>
      <w:r>
        <w:rPr>
          <w:rFonts w:ascii="Arial" w:hAnsi="Arial" w:cs="Arial"/>
          <w:sz w:val="22"/>
          <w:szCs w:val="22"/>
        </w:rPr>
        <w:tab/>
        <w:t>By sex – 51% male and 49% female</w:t>
      </w:r>
    </w:p>
    <w:p w14:paraId="560E62E9" w14:textId="68968D04" w:rsidR="006904EA" w:rsidRDefault="006904EA" w:rsidP="005644B0">
      <w:pPr>
        <w:ind w:left="720"/>
        <w:contextualSpacing/>
        <w:jc w:val="both"/>
        <w:rPr>
          <w:rFonts w:ascii="Arial" w:hAnsi="Arial" w:cs="Arial"/>
          <w:sz w:val="22"/>
          <w:szCs w:val="22"/>
        </w:rPr>
      </w:pPr>
      <w:r>
        <w:rPr>
          <w:rFonts w:ascii="Arial" w:hAnsi="Arial" w:cs="Arial"/>
          <w:sz w:val="22"/>
          <w:szCs w:val="22"/>
        </w:rPr>
        <w:t>By race/ethnicity – 80% were Non-Hispanic Caucasian, 17% Non-Hispanic African American and 28% Hispanic</w:t>
      </w:r>
    </w:p>
    <w:p w14:paraId="7A5D232F" w14:textId="157F4C62" w:rsidR="006904EA" w:rsidRDefault="006904EA" w:rsidP="005644B0">
      <w:pPr>
        <w:contextualSpacing/>
        <w:jc w:val="both"/>
        <w:rPr>
          <w:rFonts w:ascii="Arial" w:hAnsi="Arial" w:cs="Arial"/>
          <w:sz w:val="22"/>
          <w:szCs w:val="22"/>
        </w:rPr>
      </w:pPr>
      <w:r>
        <w:rPr>
          <w:rFonts w:ascii="Arial" w:hAnsi="Arial" w:cs="Arial"/>
          <w:sz w:val="22"/>
          <w:szCs w:val="22"/>
        </w:rPr>
        <w:tab/>
        <w:t>By county – New Castle County 53%, Kent County 19% and Sussex County 28%</w:t>
      </w:r>
    </w:p>
    <w:p w14:paraId="4FA2158E" w14:textId="77777777" w:rsidR="00695E6B" w:rsidRDefault="00695E6B" w:rsidP="005644B0">
      <w:pPr>
        <w:contextualSpacing/>
        <w:jc w:val="both"/>
        <w:rPr>
          <w:rFonts w:ascii="Arial" w:hAnsi="Arial" w:cs="Arial"/>
          <w:sz w:val="22"/>
          <w:szCs w:val="22"/>
        </w:rPr>
      </w:pPr>
    </w:p>
    <w:p w14:paraId="60CB6638" w14:textId="1AEDD13C" w:rsidR="006904EA" w:rsidRDefault="006904EA" w:rsidP="005644B0">
      <w:pPr>
        <w:contextualSpacing/>
        <w:jc w:val="both"/>
        <w:rPr>
          <w:rFonts w:ascii="Arial" w:hAnsi="Arial" w:cs="Arial"/>
          <w:sz w:val="22"/>
          <w:szCs w:val="22"/>
        </w:rPr>
      </w:pPr>
      <w:r>
        <w:rPr>
          <w:rFonts w:ascii="Arial" w:hAnsi="Arial" w:cs="Arial"/>
          <w:sz w:val="22"/>
          <w:szCs w:val="22"/>
        </w:rPr>
        <w:t>Delaware ranked 18</w:t>
      </w:r>
      <w:r w:rsidRPr="006904EA">
        <w:rPr>
          <w:rFonts w:ascii="Arial" w:hAnsi="Arial" w:cs="Arial"/>
          <w:sz w:val="22"/>
          <w:szCs w:val="22"/>
          <w:vertAlign w:val="superscript"/>
        </w:rPr>
        <w:t>th</w:t>
      </w:r>
      <w:r>
        <w:rPr>
          <w:rFonts w:ascii="Arial" w:hAnsi="Arial" w:cs="Arial"/>
          <w:sz w:val="22"/>
          <w:szCs w:val="22"/>
        </w:rPr>
        <w:t xml:space="preserve"> highest nationally for cancer mortality</w:t>
      </w:r>
      <w:r w:rsidR="00B107EC">
        <w:rPr>
          <w:rFonts w:ascii="Arial" w:hAnsi="Arial" w:cs="Arial"/>
          <w:sz w:val="22"/>
          <w:szCs w:val="22"/>
        </w:rPr>
        <w:t>, an improvement of two spots from last year’s release in which Delaware ranked 16</w:t>
      </w:r>
      <w:r w:rsidR="00B107EC" w:rsidRPr="003B7606">
        <w:rPr>
          <w:rFonts w:ascii="Arial" w:hAnsi="Arial" w:cs="Arial"/>
          <w:sz w:val="22"/>
          <w:szCs w:val="22"/>
          <w:vertAlign w:val="superscript"/>
        </w:rPr>
        <w:t>th</w:t>
      </w:r>
      <w:r w:rsidR="00B107EC">
        <w:rPr>
          <w:rFonts w:ascii="Arial" w:hAnsi="Arial" w:cs="Arial"/>
          <w:sz w:val="22"/>
          <w:szCs w:val="22"/>
        </w:rPr>
        <w:t xml:space="preserve"> highest.</w:t>
      </w:r>
      <w:r>
        <w:rPr>
          <w:rFonts w:ascii="Arial" w:hAnsi="Arial" w:cs="Arial"/>
          <w:sz w:val="22"/>
          <w:szCs w:val="22"/>
        </w:rPr>
        <w:t xml:space="preserve"> Delaware males ranked 22</w:t>
      </w:r>
      <w:r w:rsidRPr="006904EA">
        <w:rPr>
          <w:rFonts w:ascii="Arial" w:hAnsi="Arial" w:cs="Arial"/>
          <w:sz w:val="22"/>
          <w:szCs w:val="22"/>
          <w:vertAlign w:val="superscript"/>
        </w:rPr>
        <w:t>nd</w:t>
      </w:r>
      <w:r>
        <w:rPr>
          <w:rFonts w:ascii="Arial" w:hAnsi="Arial" w:cs="Arial"/>
          <w:sz w:val="22"/>
          <w:szCs w:val="22"/>
        </w:rPr>
        <w:t xml:space="preserve"> highest for cancer mortality and Delaware females ranked 14</w:t>
      </w:r>
      <w:r w:rsidRPr="006904EA">
        <w:rPr>
          <w:rFonts w:ascii="Arial" w:hAnsi="Arial" w:cs="Arial"/>
          <w:sz w:val="22"/>
          <w:szCs w:val="22"/>
          <w:vertAlign w:val="superscript"/>
        </w:rPr>
        <w:t>th</w:t>
      </w:r>
      <w:r>
        <w:rPr>
          <w:rFonts w:ascii="Arial" w:hAnsi="Arial" w:cs="Arial"/>
          <w:sz w:val="22"/>
          <w:szCs w:val="22"/>
        </w:rPr>
        <w:t xml:space="preserve"> highest for cancer mortality.  Non-Hispanic Caucasians in </w:t>
      </w:r>
      <w:r w:rsidR="005A7049">
        <w:rPr>
          <w:rFonts w:ascii="Arial" w:hAnsi="Arial" w:cs="Arial"/>
          <w:sz w:val="22"/>
          <w:szCs w:val="22"/>
        </w:rPr>
        <w:t xml:space="preserve">Delaware had a statistically significantly higher mortality rate than non-Hispanic Caucasians in the United States.  </w:t>
      </w:r>
    </w:p>
    <w:p w14:paraId="7B1BD0E4" w14:textId="7090061F" w:rsidR="005A7049" w:rsidRDefault="005A7049" w:rsidP="005644B0">
      <w:pPr>
        <w:contextualSpacing/>
        <w:jc w:val="both"/>
        <w:rPr>
          <w:rFonts w:ascii="Arial" w:hAnsi="Arial" w:cs="Arial"/>
          <w:sz w:val="22"/>
          <w:szCs w:val="22"/>
        </w:rPr>
      </w:pPr>
    </w:p>
    <w:p w14:paraId="6047D9FB" w14:textId="6C41E362" w:rsidR="005A7049" w:rsidRDefault="005A7049" w:rsidP="005644B0">
      <w:pPr>
        <w:contextualSpacing/>
        <w:jc w:val="both"/>
        <w:rPr>
          <w:rFonts w:ascii="Arial" w:hAnsi="Arial" w:cs="Arial"/>
          <w:sz w:val="22"/>
          <w:szCs w:val="22"/>
        </w:rPr>
      </w:pPr>
      <w:r>
        <w:rPr>
          <w:rFonts w:ascii="Arial" w:hAnsi="Arial" w:cs="Arial"/>
          <w:sz w:val="22"/>
          <w:szCs w:val="22"/>
        </w:rPr>
        <w:t xml:space="preserve">The I &amp; M report confirms that tobacco use is the leading risk factor as it contributes to many cancers including lung, esophagus, kidney, urinary bladder, stomach and pancreas.  Lack of physical activity and unhealthy eating are associated with increased risk of multiple cancers.  Alcohol abuse is also a risk factor for many cancers.  Excessive sun exposure is a risk factor for melanoma.  </w:t>
      </w:r>
    </w:p>
    <w:p w14:paraId="36BD13D9" w14:textId="0F67F0CD" w:rsidR="005A7049" w:rsidRDefault="005A7049" w:rsidP="005644B0">
      <w:pPr>
        <w:contextualSpacing/>
        <w:jc w:val="both"/>
        <w:rPr>
          <w:rFonts w:ascii="Arial" w:hAnsi="Arial" w:cs="Arial"/>
          <w:sz w:val="22"/>
          <w:szCs w:val="22"/>
        </w:rPr>
      </w:pPr>
    </w:p>
    <w:p w14:paraId="0E1D6804" w14:textId="275C0B30" w:rsidR="0087653A" w:rsidRDefault="005A7049" w:rsidP="005644B0">
      <w:pPr>
        <w:contextualSpacing/>
        <w:jc w:val="both"/>
        <w:rPr>
          <w:rFonts w:ascii="Arial" w:hAnsi="Arial" w:cs="Arial"/>
          <w:sz w:val="22"/>
          <w:szCs w:val="22"/>
        </w:rPr>
      </w:pPr>
      <w:r>
        <w:rPr>
          <w:rFonts w:ascii="Arial" w:hAnsi="Arial" w:cs="Arial"/>
          <w:sz w:val="22"/>
          <w:szCs w:val="22"/>
        </w:rPr>
        <w:t>In summary</w:t>
      </w:r>
      <w:r w:rsidR="00695E6B">
        <w:rPr>
          <w:rFonts w:ascii="Arial" w:hAnsi="Arial" w:cs="Arial"/>
          <w:sz w:val="22"/>
          <w:szCs w:val="22"/>
        </w:rPr>
        <w:t>,</w:t>
      </w:r>
      <w:r>
        <w:rPr>
          <w:rFonts w:ascii="Arial" w:hAnsi="Arial" w:cs="Arial"/>
          <w:sz w:val="22"/>
          <w:szCs w:val="22"/>
        </w:rPr>
        <w:t xml:space="preserve"> the report indicates that </w:t>
      </w:r>
      <w:r w:rsidR="00A76D0E">
        <w:rPr>
          <w:rFonts w:ascii="Arial" w:hAnsi="Arial" w:cs="Arial"/>
          <w:sz w:val="22"/>
          <w:szCs w:val="22"/>
        </w:rPr>
        <w:t>cancer-screening</w:t>
      </w:r>
      <w:r>
        <w:rPr>
          <w:rFonts w:ascii="Arial" w:hAnsi="Arial" w:cs="Arial"/>
          <w:sz w:val="22"/>
          <w:szCs w:val="22"/>
        </w:rPr>
        <w:t xml:space="preserve"> rates continue to be high in Delaware with an increasing number of cancers being</w:t>
      </w:r>
      <w:r w:rsidR="00073453">
        <w:rPr>
          <w:rFonts w:ascii="Arial" w:hAnsi="Arial" w:cs="Arial"/>
          <w:sz w:val="22"/>
          <w:szCs w:val="22"/>
        </w:rPr>
        <w:t xml:space="preserve"> </w:t>
      </w:r>
      <w:r>
        <w:rPr>
          <w:rFonts w:ascii="Arial" w:hAnsi="Arial" w:cs="Arial"/>
          <w:sz w:val="22"/>
          <w:szCs w:val="22"/>
        </w:rPr>
        <w:t xml:space="preserve">diagnosed at earlier, more treatable stages.  </w:t>
      </w:r>
      <w:r w:rsidR="00564A4C">
        <w:rPr>
          <w:rFonts w:ascii="Arial" w:hAnsi="Arial" w:cs="Arial"/>
          <w:sz w:val="22"/>
          <w:szCs w:val="22"/>
        </w:rPr>
        <w:t>Dr. Karyl Rattay shared that t</w:t>
      </w:r>
      <w:r>
        <w:rPr>
          <w:rFonts w:ascii="Arial" w:hAnsi="Arial" w:cs="Arial"/>
          <w:sz w:val="22"/>
          <w:szCs w:val="22"/>
        </w:rPr>
        <w:t>here need</w:t>
      </w:r>
      <w:r w:rsidR="00564A4C">
        <w:rPr>
          <w:rFonts w:ascii="Arial" w:hAnsi="Arial" w:cs="Arial"/>
          <w:sz w:val="22"/>
          <w:szCs w:val="22"/>
        </w:rPr>
        <w:t>s</w:t>
      </w:r>
      <w:r>
        <w:rPr>
          <w:rFonts w:ascii="Arial" w:hAnsi="Arial" w:cs="Arial"/>
          <w:sz w:val="22"/>
          <w:szCs w:val="22"/>
        </w:rPr>
        <w:t xml:space="preserve"> to be continued efforts to improve and enhance not only cancer screening, but also cancer prevention in Delaware by addressing behavioral risk factors and social determinants of health.  </w:t>
      </w:r>
      <w:r w:rsidR="00564A4C">
        <w:rPr>
          <w:rFonts w:ascii="Arial" w:hAnsi="Arial" w:cs="Arial"/>
          <w:sz w:val="22"/>
          <w:szCs w:val="22"/>
        </w:rPr>
        <w:t>She spoke of s</w:t>
      </w:r>
      <w:r>
        <w:rPr>
          <w:rFonts w:ascii="Arial" w:hAnsi="Arial" w:cs="Arial"/>
          <w:sz w:val="22"/>
          <w:szCs w:val="22"/>
        </w:rPr>
        <w:t xml:space="preserve">everal population-based prevention initiatives </w:t>
      </w:r>
      <w:r w:rsidR="00564A4C">
        <w:rPr>
          <w:rFonts w:ascii="Arial" w:hAnsi="Arial" w:cs="Arial"/>
          <w:sz w:val="22"/>
          <w:szCs w:val="22"/>
        </w:rPr>
        <w:t xml:space="preserve">including </w:t>
      </w:r>
      <w:r>
        <w:rPr>
          <w:rFonts w:ascii="Arial" w:hAnsi="Arial" w:cs="Arial"/>
          <w:sz w:val="22"/>
          <w:szCs w:val="22"/>
        </w:rPr>
        <w:t>the Governor’s Action Plan, Lt. Governor’s Challenge 2.0, social marketing</w:t>
      </w:r>
      <w:r w:rsidR="00564A4C">
        <w:rPr>
          <w:rFonts w:ascii="Arial" w:hAnsi="Arial" w:cs="Arial"/>
          <w:sz w:val="22"/>
          <w:szCs w:val="22"/>
        </w:rPr>
        <w:t xml:space="preserve"> to educate on the importance of healthy lifestyles</w:t>
      </w:r>
      <w:r>
        <w:rPr>
          <w:rFonts w:ascii="Arial" w:hAnsi="Arial" w:cs="Arial"/>
          <w:sz w:val="22"/>
          <w:szCs w:val="22"/>
        </w:rPr>
        <w:t xml:space="preserve"> and </w:t>
      </w:r>
      <w:r w:rsidR="00564A4C">
        <w:rPr>
          <w:rFonts w:ascii="Arial" w:hAnsi="Arial" w:cs="Arial"/>
          <w:sz w:val="22"/>
          <w:szCs w:val="22"/>
        </w:rPr>
        <w:t xml:space="preserve">the work of </w:t>
      </w:r>
      <w:r>
        <w:rPr>
          <w:rFonts w:ascii="Arial" w:hAnsi="Arial" w:cs="Arial"/>
          <w:sz w:val="22"/>
          <w:szCs w:val="22"/>
        </w:rPr>
        <w:t>Healthy Communities Delaware.</w:t>
      </w:r>
    </w:p>
    <w:p w14:paraId="3F70B216" w14:textId="74B00203" w:rsidR="0087653A" w:rsidRDefault="0087653A" w:rsidP="005644B0">
      <w:pPr>
        <w:contextualSpacing/>
        <w:jc w:val="both"/>
        <w:rPr>
          <w:rFonts w:ascii="Arial" w:hAnsi="Arial" w:cs="Arial"/>
          <w:sz w:val="22"/>
          <w:szCs w:val="22"/>
        </w:rPr>
      </w:pPr>
    </w:p>
    <w:p w14:paraId="1E07531A" w14:textId="77777777" w:rsidR="003A3E8A" w:rsidRDefault="003A3E8A" w:rsidP="005644B0">
      <w:pPr>
        <w:jc w:val="both"/>
        <w:rPr>
          <w:rFonts w:ascii="Arial" w:hAnsi="Arial" w:cs="Arial"/>
          <w:b/>
          <w:sz w:val="22"/>
          <w:szCs w:val="22"/>
          <w:u w:val="single"/>
        </w:rPr>
      </w:pPr>
    </w:p>
    <w:p w14:paraId="25719BA8" w14:textId="5077C682" w:rsidR="00D575A0" w:rsidRDefault="00F94777" w:rsidP="005644B0">
      <w:pPr>
        <w:jc w:val="both"/>
        <w:rPr>
          <w:rFonts w:ascii="Arial" w:hAnsi="Arial" w:cs="Arial"/>
          <w:b/>
          <w:sz w:val="22"/>
          <w:szCs w:val="22"/>
          <w:u w:val="single"/>
        </w:rPr>
      </w:pPr>
      <w:r w:rsidRPr="00F94777">
        <w:rPr>
          <w:rFonts w:ascii="Arial" w:hAnsi="Arial" w:cs="Arial"/>
          <w:b/>
          <w:sz w:val="22"/>
          <w:szCs w:val="22"/>
          <w:u w:val="single"/>
        </w:rPr>
        <w:lastRenderedPageBreak/>
        <w:t>DCC Budget</w:t>
      </w:r>
    </w:p>
    <w:p w14:paraId="0FF54C12" w14:textId="26987919" w:rsidR="00F94777" w:rsidRDefault="00F94777" w:rsidP="005644B0">
      <w:pPr>
        <w:jc w:val="both"/>
        <w:rPr>
          <w:rFonts w:ascii="Arial" w:hAnsi="Arial" w:cs="Arial"/>
          <w:b/>
          <w:sz w:val="22"/>
          <w:szCs w:val="22"/>
          <w:u w:val="single"/>
        </w:rPr>
      </w:pPr>
    </w:p>
    <w:p w14:paraId="65878C7C" w14:textId="5457BC8F" w:rsidR="00A82024" w:rsidRDefault="00F336B1" w:rsidP="005644B0">
      <w:pPr>
        <w:jc w:val="both"/>
        <w:rPr>
          <w:rFonts w:ascii="Arial" w:hAnsi="Arial" w:cs="Arial"/>
          <w:sz w:val="22"/>
          <w:szCs w:val="22"/>
        </w:rPr>
      </w:pPr>
      <w:r>
        <w:rPr>
          <w:rFonts w:ascii="Arial" w:hAnsi="Arial" w:cs="Arial"/>
          <w:sz w:val="22"/>
          <w:szCs w:val="22"/>
        </w:rPr>
        <w:t xml:space="preserve">Ms. Heather Brown </w:t>
      </w:r>
      <w:r w:rsidR="00A82024">
        <w:rPr>
          <w:rFonts w:ascii="Arial" w:hAnsi="Arial" w:cs="Arial"/>
          <w:sz w:val="22"/>
          <w:szCs w:val="22"/>
        </w:rPr>
        <w:t xml:space="preserve">presented the final </w:t>
      </w:r>
      <w:r w:rsidR="00651225">
        <w:rPr>
          <w:rFonts w:ascii="Arial" w:hAnsi="Arial" w:cs="Arial"/>
          <w:sz w:val="22"/>
          <w:szCs w:val="22"/>
        </w:rPr>
        <w:t xml:space="preserve">proposed </w:t>
      </w:r>
      <w:r w:rsidR="00A82024">
        <w:rPr>
          <w:rFonts w:ascii="Arial" w:hAnsi="Arial" w:cs="Arial"/>
          <w:sz w:val="22"/>
          <w:szCs w:val="22"/>
        </w:rPr>
        <w:t xml:space="preserve">FY20 budget </w:t>
      </w:r>
      <w:r w:rsidR="00651225">
        <w:rPr>
          <w:rFonts w:ascii="Arial" w:hAnsi="Arial" w:cs="Arial"/>
          <w:sz w:val="22"/>
          <w:szCs w:val="22"/>
        </w:rPr>
        <w:t xml:space="preserve">based on the budget bill recently released </w:t>
      </w:r>
      <w:r w:rsidR="00A82024">
        <w:rPr>
          <w:rFonts w:ascii="Arial" w:hAnsi="Arial" w:cs="Arial"/>
          <w:sz w:val="22"/>
          <w:szCs w:val="22"/>
        </w:rPr>
        <w:t xml:space="preserve">and </w:t>
      </w:r>
      <w:r w:rsidR="00651225">
        <w:rPr>
          <w:rFonts w:ascii="Arial" w:hAnsi="Arial" w:cs="Arial"/>
          <w:sz w:val="22"/>
          <w:szCs w:val="22"/>
        </w:rPr>
        <w:t xml:space="preserve">a </w:t>
      </w:r>
      <w:r w:rsidR="00A82024">
        <w:rPr>
          <w:rFonts w:ascii="Arial" w:hAnsi="Arial" w:cs="Arial"/>
          <w:sz w:val="22"/>
          <w:szCs w:val="22"/>
        </w:rPr>
        <w:t xml:space="preserve">draft FY21 Health Fund application budget that is due in September.  The Delaware </w:t>
      </w:r>
      <w:r w:rsidR="00E82D48">
        <w:rPr>
          <w:rFonts w:ascii="Arial" w:hAnsi="Arial" w:cs="Arial"/>
          <w:sz w:val="22"/>
          <w:szCs w:val="22"/>
        </w:rPr>
        <w:t xml:space="preserve">Cancer Consortium (DCC) </w:t>
      </w:r>
      <w:r w:rsidR="00A82024">
        <w:rPr>
          <w:rFonts w:ascii="Arial" w:hAnsi="Arial" w:cs="Arial"/>
          <w:sz w:val="22"/>
          <w:szCs w:val="22"/>
        </w:rPr>
        <w:t xml:space="preserve">was </w:t>
      </w:r>
      <w:r w:rsidR="002807F4">
        <w:rPr>
          <w:rFonts w:ascii="Arial" w:hAnsi="Arial" w:cs="Arial"/>
          <w:sz w:val="22"/>
          <w:szCs w:val="22"/>
        </w:rPr>
        <w:t>allocated</w:t>
      </w:r>
      <w:r w:rsidR="00A82024">
        <w:rPr>
          <w:rFonts w:ascii="Arial" w:hAnsi="Arial" w:cs="Arial"/>
          <w:sz w:val="22"/>
          <w:szCs w:val="22"/>
        </w:rPr>
        <w:t xml:space="preserve"> more </w:t>
      </w:r>
      <w:r w:rsidR="00651225">
        <w:rPr>
          <w:rFonts w:ascii="Arial" w:hAnsi="Arial" w:cs="Arial"/>
          <w:sz w:val="22"/>
          <w:szCs w:val="22"/>
        </w:rPr>
        <w:t xml:space="preserve">funding </w:t>
      </w:r>
      <w:r w:rsidR="00A82024">
        <w:rPr>
          <w:rFonts w:ascii="Arial" w:hAnsi="Arial" w:cs="Arial"/>
          <w:sz w:val="22"/>
          <w:szCs w:val="22"/>
        </w:rPr>
        <w:t xml:space="preserve">in FY20 for </w:t>
      </w:r>
      <w:r w:rsidR="00651225">
        <w:rPr>
          <w:rFonts w:ascii="Arial" w:hAnsi="Arial" w:cs="Arial"/>
          <w:sz w:val="22"/>
          <w:szCs w:val="22"/>
        </w:rPr>
        <w:t xml:space="preserve">work </w:t>
      </w:r>
      <w:r w:rsidR="00292B7F">
        <w:rPr>
          <w:rFonts w:ascii="Arial" w:hAnsi="Arial" w:cs="Arial"/>
          <w:sz w:val="22"/>
          <w:szCs w:val="22"/>
        </w:rPr>
        <w:t xml:space="preserve">around </w:t>
      </w:r>
      <w:r w:rsidR="00651225">
        <w:rPr>
          <w:rFonts w:ascii="Arial" w:hAnsi="Arial" w:cs="Arial"/>
          <w:sz w:val="22"/>
          <w:szCs w:val="22"/>
        </w:rPr>
        <w:t>increas</w:t>
      </w:r>
      <w:r w:rsidR="00292B7F">
        <w:rPr>
          <w:rFonts w:ascii="Arial" w:hAnsi="Arial" w:cs="Arial"/>
          <w:sz w:val="22"/>
          <w:szCs w:val="22"/>
        </w:rPr>
        <w:t>ing</w:t>
      </w:r>
      <w:r w:rsidR="00651225">
        <w:rPr>
          <w:rFonts w:ascii="Arial" w:hAnsi="Arial" w:cs="Arial"/>
          <w:sz w:val="22"/>
          <w:szCs w:val="22"/>
        </w:rPr>
        <w:t xml:space="preserve"> </w:t>
      </w:r>
      <w:r w:rsidR="00292B7F">
        <w:rPr>
          <w:rFonts w:ascii="Arial" w:hAnsi="Arial" w:cs="Arial"/>
          <w:sz w:val="22"/>
          <w:szCs w:val="22"/>
        </w:rPr>
        <w:t>the distribution of the</w:t>
      </w:r>
      <w:r w:rsidR="00E010E4">
        <w:rPr>
          <w:rFonts w:ascii="Arial" w:hAnsi="Arial" w:cs="Arial"/>
          <w:sz w:val="22"/>
          <w:szCs w:val="22"/>
        </w:rPr>
        <w:t xml:space="preserve"> </w:t>
      </w:r>
      <w:r w:rsidR="00A82024">
        <w:rPr>
          <w:rFonts w:ascii="Arial" w:hAnsi="Arial" w:cs="Arial"/>
          <w:sz w:val="22"/>
          <w:szCs w:val="22"/>
        </w:rPr>
        <w:t xml:space="preserve">Human </w:t>
      </w:r>
      <w:r w:rsidR="00651225">
        <w:rPr>
          <w:rFonts w:ascii="Arial" w:hAnsi="Arial" w:cs="Arial"/>
          <w:sz w:val="22"/>
          <w:szCs w:val="22"/>
        </w:rPr>
        <w:t>P</w:t>
      </w:r>
      <w:r w:rsidR="00A82024">
        <w:rPr>
          <w:rFonts w:ascii="Arial" w:hAnsi="Arial" w:cs="Arial"/>
          <w:sz w:val="22"/>
          <w:szCs w:val="22"/>
        </w:rPr>
        <w:t xml:space="preserve">apilloma </w:t>
      </w:r>
      <w:r w:rsidR="00651225">
        <w:rPr>
          <w:rFonts w:ascii="Arial" w:hAnsi="Arial" w:cs="Arial"/>
          <w:sz w:val="22"/>
          <w:szCs w:val="22"/>
        </w:rPr>
        <w:t>V</w:t>
      </w:r>
      <w:r w:rsidR="00A82024">
        <w:rPr>
          <w:rFonts w:ascii="Arial" w:hAnsi="Arial" w:cs="Arial"/>
          <w:sz w:val="22"/>
          <w:szCs w:val="22"/>
        </w:rPr>
        <w:t xml:space="preserve">irus (HPV) </w:t>
      </w:r>
      <w:r w:rsidR="00651225">
        <w:rPr>
          <w:rFonts w:ascii="Arial" w:hAnsi="Arial" w:cs="Arial"/>
          <w:sz w:val="22"/>
          <w:szCs w:val="22"/>
        </w:rPr>
        <w:t>vaccine in 11 and 12 year olds</w:t>
      </w:r>
      <w:r w:rsidR="00292B7F">
        <w:rPr>
          <w:rFonts w:ascii="Arial" w:hAnsi="Arial" w:cs="Arial"/>
          <w:sz w:val="22"/>
          <w:szCs w:val="22"/>
        </w:rPr>
        <w:t xml:space="preserve"> statewide</w:t>
      </w:r>
      <w:r w:rsidR="00DF2CA6">
        <w:rPr>
          <w:rFonts w:ascii="Arial" w:hAnsi="Arial" w:cs="Arial"/>
          <w:sz w:val="22"/>
          <w:szCs w:val="22"/>
        </w:rPr>
        <w:t>.</w:t>
      </w:r>
      <w:r w:rsidR="00A82024">
        <w:rPr>
          <w:rFonts w:ascii="Arial" w:hAnsi="Arial" w:cs="Arial"/>
          <w:sz w:val="22"/>
          <w:szCs w:val="22"/>
        </w:rPr>
        <w:t xml:space="preserve">  </w:t>
      </w:r>
      <w:r w:rsidR="00651225">
        <w:rPr>
          <w:rFonts w:ascii="Arial" w:hAnsi="Arial" w:cs="Arial"/>
          <w:sz w:val="22"/>
          <w:szCs w:val="22"/>
        </w:rPr>
        <w:t xml:space="preserve">Ms. Brown highlighted any differences in the FY19 approved budget and the proposed FY20 budget.  Due to additional work of contractors in quality improvement and patient navigation to increase cancer screenings in the Screening for Life Program, an increase in funding for </w:t>
      </w:r>
      <w:r w:rsidR="00A82024">
        <w:rPr>
          <w:rFonts w:ascii="Arial" w:hAnsi="Arial" w:cs="Arial"/>
          <w:sz w:val="22"/>
          <w:szCs w:val="22"/>
        </w:rPr>
        <w:t xml:space="preserve">cancer screening reimbursement for the under/uninsured </w:t>
      </w:r>
      <w:r w:rsidR="00651225">
        <w:rPr>
          <w:rFonts w:ascii="Arial" w:hAnsi="Arial" w:cs="Arial"/>
          <w:sz w:val="22"/>
          <w:szCs w:val="22"/>
        </w:rPr>
        <w:t xml:space="preserve">(line 6) </w:t>
      </w:r>
      <w:r w:rsidR="00B96F7E">
        <w:rPr>
          <w:rFonts w:ascii="Arial" w:hAnsi="Arial" w:cs="Arial"/>
          <w:sz w:val="22"/>
          <w:szCs w:val="22"/>
        </w:rPr>
        <w:t>and</w:t>
      </w:r>
      <w:r w:rsidR="00A82024">
        <w:rPr>
          <w:rFonts w:ascii="Arial" w:hAnsi="Arial" w:cs="Arial"/>
          <w:sz w:val="22"/>
          <w:szCs w:val="22"/>
        </w:rPr>
        <w:t xml:space="preserve"> in identifying and eliminating barriers to obtaining cancer screening beyond payment</w:t>
      </w:r>
      <w:r w:rsidR="00651225">
        <w:rPr>
          <w:rFonts w:ascii="Arial" w:hAnsi="Arial" w:cs="Arial"/>
          <w:sz w:val="22"/>
          <w:szCs w:val="22"/>
        </w:rPr>
        <w:t xml:space="preserve"> (line 9) was recommended</w:t>
      </w:r>
      <w:r w:rsidR="00A82024">
        <w:rPr>
          <w:rFonts w:ascii="Arial" w:hAnsi="Arial" w:cs="Arial"/>
          <w:sz w:val="22"/>
          <w:szCs w:val="22"/>
        </w:rPr>
        <w:t xml:space="preserve">.  </w:t>
      </w:r>
    </w:p>
    <w:p w14:paraId="55CCAA0A" w14:textId="77777777" w:rsidR="00A82024" w:rsidRDefault="00A82024" w:rsidP="005644B0">
      <w:pPr>
        <w:jc w:val="both"/>
        <w:rPr>
          <w:rFonts w:ascii="Arial" w:hAnsi="Arial" w:cs="Arial"/>
          <w:sz w:val="22"/>
          <w:szCs w:val="22"/>
        </w:rPr>
      </w:pPr>
    </w:p>
    <w:p w14:paraId="426A7F89" w14:textId="6BAECF44" w:rsidR="00F336B1" w:rsidRDefault="00651225" w:rsidP="005644B0">
      <w:pPr>
        <w:jc w:val="both"/>
        <w:rPr>
          <w:rFonts w:ascii="Arial" w:hAnsi="Arial" w:cs="Arial"/>
          <w:sz w:val="22"/>
          <w:szCs w:val="22"/>
        </w:rPr>
      </w:pPr>
      <w:r>
        <w:rPr>
          <w:rFonts w:ascii="Arial" w:hAnsi="Arial" w:cs="Arial"/>
          <w:sz w:val="22"/>
          <w:szCs w:val="22"/>
        </w:rPr>
        <w:t>T</w:t>
      </w:r>
      <w:r w:rsidR="00A82024">
        <w:rPr>
          <w:rFonts w:ascii="Arial" w:hAnsi="Arial" w:cs="Arial"/>
          <w:sz w:val="22"/>
          <w:szCs w:val="22"/>
        </w:rPr>
        <w:t xml:space="preserve">here </w:t>
      </w:r>
      <w:r w:rsidR="00E010E4">
        <w:rPr>
          <w:rFonts w:ascii="Arial" w:hAnsi="Arial" w:cs="Arial"/>
          <w:sz w:val="22"/>
          <w:szCs w:val="22"/>
        </w:rPr>
        <w:t xml:space="preserve">was </w:t>
      </w:r>
      <w:r w:rsidR="00A82024">
        <w:rPr>
          <w:rFonts w:ascii="Arial" w:hAnsi="Arial" w:cs="Arial"/>
          <w:sz w:val="22"/>
          <w:szCs w:val="22"/>
        </w:rPr>
        <w:t xml:space="preserve">a small increase </w:t>
      </w:r>
      <w:r>
        <w:rPr>
          <w:rFonts w:ascii="Arial" w:hAnsi="Arial" w:cs="Arial"/>
          <w:sz w:val="22"/>
          <w:szCs w:val="22"/>
        </w:rPr>
        <w:t xml:space="preserve">recommended </w:t>
      </w:r>
      <w:r w:rsidR="00A82024">
        <w:rPr>
          <w:rFonts w:ascii="Arial" w:hAnsi="Arial" w:cs="Arial"/>
          <w:sz w:val="22"/>
          <w:szCs w:val="22"/>
        </w:rPr>
        <w:t xml:space="preserve">due to emphasis being placed to reduce tobacco use and exposure and other risk factors for cancer </w:t>
      </w:r>
      <w:r w:rsidR="00B96F7E">
        <w:rPr>
          <w:rFonts w:ascii="Arial" w:hAnsi="Arial" w:cs="Arial"/>
          <w:sz w:val="22"/>
          <w:szCs w:val="22"/>
        </w:rPr>
        <w:t>concerning</w:t>
      </w:r>
      <w:r w:rsidR="00E82D48">
        <w:rPr>
          <w:rFonts w:ascii="Arial" w:hAnsi="Arial" w:cs="Arial"/>
          <w:sz w:val="22"/>
          <w:szCs w:val="22"/>
        </w:rPr>
        <w:t xml:space="preserve"> vaping, </w:t>
      </w:r>
      <w:proofErr w:type="spellStart"/>
      <w:r w:rsidR="00E82D48">
        <w:rPr>
          <w:rFonts w:ascii="Arial" w:hAnsi="Arial" w:cs="Arial"/>
          <w:sz w:val="22"/>
          <w:szCs w:val="22"/>
        </w:rPr>
        <w:t>j</w:t>
      </w:r>
      <w:r w:rsidR="00A82024">
        <w:rPr>
          <w:rFonts w:ascii="Arial" w:hAnsi="Arial" w:cs="Arial"/>
          <w:sz w:val="22"/>
          <w:szCs w:val="22"/>
        </w:rPr>
        <w:t>uuling</w:t>
      </w:r>
      <w:proofErr w:type="spellEnd"/>
      <w:r w:rsidR="00A82024">
        <w:rPr>
          <w:rFonts w:ascii="Arial" w:hAnsi="Arial" w:cs="Arial"/>
          <w:sz w:val="22"/>
          <w:szCs w:val="22"/>
        </w:rPr>
        <w:t xml:space="preserve">, and an increase in the use of the tobacco </w:t>
      </w:r>
      <w:proofErr w:type="spellStart"/>
      <w:r w:rsidR="00A82024">
        <w:rPr>
          <w:rFonts w:ascii="Arial" w:hAnsi="Arial" w:cs="Arial"/>
          <w:sz w:val="22"/>
          <w:szCs w:val="22"/>
        </w:rPr>
        <w:t>Quitline</w:t>
      </w:r>
      <w:proofErr w:type="spellEnd"/>
      <w:r>
        <w:rPr>
          <w:rFonts w:ascii="Arial" w:hAnsi="Arial" w:cs="Arial"/>
          <w:sz w:val="22"/>
          <w:szCs w:val="22"/>
        </w:rPr>
        <w:t xml:space="preserve"> (line 15) to ensure</w:t>
      </w:r>
      <w:r w:rsidR="00E010E4">
        <w:rPr>
          <w:rFonts w:ascii="Arial" w:hAnsi="Arial" w:cs="Arial"/>
          <w:sz w:val="22"/>
          <w:szCs w:val="22"/>
        </w:rPr>
        <w:t xml:space="preserve"> </w:t>
      </w:r>
      <w:r w:rsidR="00A82024">
        <w:rPr>
          <w:rFonts w:ascii="Arial" w:hAnsi="Arial" w:cs="Arial"/>
          <w:sz w:val="22"/>
          <w:szCs w:val="22"/>
        </w:rPr>
        <w:t>there is adequate coverage</w:t>
      </w:r>
      <w:r>
        <w:rPr>
          <w:rFonts w:ascii="Arial" w:hAnsi="Arial" w:cs="Arial"/>
          <w:sz w:val="22"/>
          <w:szCs w:val="22"/>
        </w:rPr>
        <w:t xml:space="preserve"> for those seeking services to quit.  </w:t>
      </w:r>
      <w:r w:rsidR="00196D42">
        <w:rPr>
          <w:rFonts w:ascii="Arial" w:hAnsi="Arial" w:cs="Arial"/>
          <w:sz w:val="22"/>
          <w:szCs w:val="22"/>
        </w:rPr>
        <w:t xml:space="preserve">An increase </w:t>
      </w:r>
      <w:r w:rsidR="00564A4C">
        <w:rPr>
          <w:rFonts w:ascii="Arial" w:hAnsi="Arial" w:cs="Arial"/>
          <w:sz w:val="22"/>
          <w:szCs w:val="22"/>
        </w:rPr>
        <w:t xml:space="preserve">to </w:t>
      </w:r>
      <w:r w:rsidR="00196D42">
        <w:rPr>
          <w:rFonts w:ascii="Arial" w:hAnsi="Arial" w:cs="Arial"/>
          <w:sz w:val="22"/>
          <w:szCs w:val="22"/>
        </w:rPr>
        <w:t>implement</w:t>
      </w:r>
      <w:r w:rsidR="003A3E8A">
        <w:rPr>
          <w:rFonts w:ascii="Arial" w:hAnsi="Arial" w:cs="Arial"/>
          <w:sz w:val="22"/>
          <w:szCs w:val="22"/>
        </w:rPr>
        <w:t xml:space="preserve"> </w:t>
      </w:r>
      <w:r w:rsidR="00196D42">
        <w:rPr>
          <w:rFonts w:ascii="Arial" w:hAnsi="Arial" w:cs="Arial"/>
          <w:sz w:val="22"/>
          <w:szCs w:val="22"/>
        </w:rPr>
        <w:t>a statewide plan to address physical activity, nutrition and obesity prevention</w:t>
      </w:r>
      <w:r w:rsidR="00564A4C">
        <w:rPr>
          <w:rFonts w:ascii="Arial" w:hAnsi="Arial" w:cs="Arial"/>
          <w:sz w:val="22"/>
          <w:szCs w:val="22"/>
        </w:rPr>
        <w:t xml:space="preserve"> (line 18) supporting initiatives to further reduce cancer incidence was recommended</w:t>
      </w:r>
      <w:r w:rsidR="00196D42">
        <w:rPr>
          <w:rFonts w:ascii="Arial" w:hAnsi="Arial" w:cs="Arial"/>
          <w:sz w:val="22"/>
          <w:szCs w:val="22"/>
        </w:rPr>
        <w:t xml:space="preserve">.  The budget segment on reducing the threat of cancer from the environment remains the same and is the portion that the DCC provides to Health Systems Protection </w:t>
      </w:r>
      <w:r w:rsidR="006C6CA0">
        <w:rPr>
          <w:rFonts w:ascii="Arial" w:hAnsi="Arial" w:cs="Arial"/>
          <w:sz w:val="22"/>
          <w:szCs w:val="22"/>
        </w:rPr>
        <w:t>concerning</w:t>
      </w:r>
      <w:r w:rsidR="00695E6B">
        <w:rPr>
          <w:rFonts w:ascii="Arial" w:hAnsi="Arial" w:cs="Arial"/>
          <w:sz w:val="22"/>
          <w:szCs w:val="22"/>
        </w:rPr>
        <w:t xml:space="preserve"> the</w:t>
      </w:r>
      <w:r w:rsidR="00196D42">
        <w:rPr>
          <w:rFonts w:ascii="Arial" w:hAnsi="Arial" w:cs="Arial"/>
          <w:sz w:val="22"/>
          <w:szCs w:val="22"/>
        </w:rPr>
        <w:t xml:space="preserve"> Healthy Homes program</w:t>
      </w:r>
      <w:r w:rsidR="00564A4C">
        <w:rPr>
          <w:rFonts w:ascii="Arial" w:hAnsi="Arial" w:cs="Arial"/>
          <w:sz w:val="22"/>
          <w:szCs w:val="22"/>
        </w:rPr>
        <w:t xml:space="preserve"> (line 24)</w:t>
      </w:r>
      <w:r w:rsidR="00196D42">
        <w:rPr>
          <w:rFonts w:ascii="Arial" w:hAnsi="Arial" w:cs="Arial"/>
          <w:sz w:val="22"/>
          <w:szCs w:val="22"/>
        </w:rPr>
        <w:t xml:space="preserve">.  </w:t>
      </w:r>
    </w:p>
    <w:p w14:paraId="2DD6E9E9" w14:textId="56666B2B" w:rsidR="00196D42" w:rsidRDefault="00196D42" w:rsidP="005644B0">
      <w:pPr>
        <w:jc w:val="both"/>
        <w:rPr>
          <w:rFonts w:ascii="Arial" w:hAnsi="Arial" w:cs="Arial"/>
          <w:sz w:val="22"/>
          <w:szCs w:val="22"/>
        </w:rPr>
      </w:pPr>
    </w:p>
    <w:p w14:paraId="322A304E" w14:textId="37147F7B" w:rsidR="00196D42" w:rsidRDefault="006C6CA0" w:rsidP="005644B0">
      <w:pPr>
        <w:jc w:val="both"/>
        <w:rPr>
          <w:rFonts w:ascii="Arial" w:hAnsi="Arial" w:cs="Arial"/>
          <w:sz w:val="22"/>
          <w:szCs w:val="22"/>
        </w:rPr>
      </w:pPr>
      <w:r>
        <w:rPr>
          <w:rFonts w:ascii="Arial" w:hAnsi="Arial" w:cs="Arial"/>
          <w:sz w:val="22"/>
          <w:szCs w:val="22"/>
        </w:rPr>
        <w:t>Ms. Brown pointed out a slight</w:t>
      </w:r>
      <w:r w:rsidR="00196D42">
        <w:rPr>
          <w:rFonts w:ascii="Arial" w:hAnsi="Arial" w:cs="Arial"/>
          <w:sz w:val="22"/>
          <w:szCs w:val="22"/>
        </w:rPr>
        <w:t xml:space="preserve"> increase on ensuring availability of accurate and complete data in the cancer </w:t>
      </w:r>
      <w:r w:rsidR="00B96F7E">
        <w:rPr>
          <w:rFonts w:ascii="Arial" w:hAnsi="Arial" w:cs="Arial"/>
          <w:sz w:val="22"/>
          <w:szCs w:val="22"/>
        </w:rPr>
        <w:t xml:space="preserve">registry, which </w:t>
      </w:r>
      <w:r>
        <w:rPr>
          <w:rFonts w:ascii="Arial" w:hAnsi="Arial" w:cs="Arial"/>
          <w:sz w:val="22"/>
          <w:szCs w:val="22"/>
        </w:rPr>
        <w:t xml:space="preserve">is a direct result of the response to Request for Proposal (RFP) </w:t>
      </w:r>
      <w:r w:rsidR="00B24A23">
        <w:rPr>
          <w:rFonts w:ascii="Arial" w:hAnsi="Arial" w:cs="Arial"/>
          <w:sz w:val="22"/>
          <w:szCs w:val="22"/>
        </w:rPr>
        <w:t>that</w:t>
      </w:r>
      <w:r>
        <w:rPr>
          <w:rFonts w:ascii="Arial" w:hAnsi="Arial" w:cs="Arial"/>
          <w:sz w:val="22"/>
          <w:szCs w:val="22"/>
        </w:rPr>
        <w:t xml:space="preserve"> notates an annual increase in funding to support the Delaware Cancer Registry operations.  </w:t>
      </w:r>
    </w:p>
    <w:p w14:paraId="79CD54B4" w14:textId="5A3D70F0" w:rsidR="00196D42" w:rsidRDefault="00196D42" w:rsidP="005644B0">
      <w:pPr>
        <w:jc w:val="both"/>
        <w:rPr>
          <w:rFonts w:ascii="Arial" w:hAnsi="Arial" w:cs="Arial"/>
          <w:sz w:val="22"/>
          <w:szCs w:val="22"/>
        </w:rPr>
      </w:pPr>
    </w:p>
    <w:p w14:paraId="02228E5E" w14:textId="16AB2A27" w:rsidR="00196D42" w:rsidRDefault="006C6CA0" w:rsidP="005644B0">
      <w:pPr>
        <w:jc w:val="both"/>
        <w:rPr>
          <w:rFonts w:ascii="Arial" w:hAnsi="Arial" w:cs="Arial"/>
          <w:sz w:val="22"/>
          <w:szCs w:val="22"/>
        </w:rPr>
      </w:pPr>
      <w:r>
        <w:rPr>
          <w:rFonts w:ascii="Arial" w:hAnsi="Arial" w:cs="Arial"/>
          <w:sz w:val="22"/>
          <w:szCs w:val="22"/>
        </w:rPr>
        <w:t xml:space="preserve">Ms. Brown brought attention to reduction in funding recommended for the </w:t>
      </w:r>
      <w:r w:rsidR="00196D42">
        <w:rPr>
          <w:rFonts w:ascii="Arial" w:hAnsi="Arial" w:cs="Arial"/>
          <w:sz w:val="22"/>
          <w:szCs w:val="22"/>
        </w:rPr>
        <w:t>Delaware Cancer Treatment Program</w:t>
      </w:r>
      <w:r w:rsidR="00431CC6">
        <w:rPr>
          <w:rFonts w:ascii="Arial" w:hAnsi="Arial" w:cs="Arial"/>
          <w:sz w:val="22"/>
          <w:szCs w:val="22"/>
        </w:rPr>
        <w:t xml:space="preserve"> (DCTP)</w:t>
      </w:r>
      <w:r w:rsidR="00196D42">
        <w:rPr>
          <w:rFonts w:ascii="Arial" w:hAnsi="Arial" w:cs="Arial"/>
          <w:sz w:val="22"/>
          <w:szCs w:val="22"/>
        </w:rPr>
        <w:t xml:space="preserve"> </w:t>
      </w:r>
      <w:r>
        <w:rPr>
          <w:rFonts w:ascii="Arial" w:hAnsi="Arial" w:cs="Arial"/>
          <w:sz w:val="22"/>
          <w:szCs w:val="22"/>
        </w:rPr>
        <w:t xml:space="preserve">(line 38).  This is due to an in-depth </w:t>
      </w:r>
      <w:r w:rsidR="009200FA">
        <w:rPr>
          <w:rFonts w:ascii="Arial" w:hAnsi="Arial" w:cs="Arial"/>
          <w:sz w:val="22"/>
          <w:szCs w:val="22"/>
        </w:rPr>
        <w:t>analysis, which</w:t>
      </w:r>
      <w:r>
        <w:rPr>
          <w:rFonts w:ascii="Arial" w:hAnsi="Arial" w:cs="Arial"/>
          <w:sz w:val="22"/>
          <w:szCs w:val="22"/>
        </w:rPr>
        <w:t xml:space="preserve"> indicated that over the last three fiscal years, </w:t>
      </w:r>
      <w:r w:rsidR="00196D42">
        <w:rPr>
          <w:rFonts w:ascii="Arial" w:hAnsi="Arial" w:cs="Arial"/>
          <w:sz w:val="22"/>
          <w:szCs w:val="22"/>
        </w:rPr>
        <w:t xml:space="preserve">there has been a surplus of </w:t>
      </w:r>
      <w:r>
        <w:rPr>
          <w:rFonts w:ascii="Arial" w:hAnsi="Arial" w:cs="Arial"/>
          <w:sz w:val="22"/>
          <w:szCs w:val="22"/>
        </w:rPr>
        <w:t>funding allocated to this line item</w:t>
      </w:r>
      <w:r w:rsidR="00196D42">
        <w:rPr>
          <w:rFonts w:ascii="Arial" w:hAnsi="Arial" w:cs="Arial"/>
          <w:sz w:val="22"/>
          <w:szCs w:val="22"/>
        </w:rPr>
        <w:t xml:space="preserve">.  </w:t>
      </w:r>
      <w:r>
        <w:rPr>
          <w:rFonts w:ascii="Arial" w:hAnsi="Arial" w:cs="Arial"/>
          <w:sz w:val="22"/>
          <w:szCs w:val="22"/>
        </w:rPr>
        <w:t xml:space="preserve">Usual protocol is to </w:t>
      </w:r>
      <w:r w:rsidR="00196D42">
        <w:rPr>
          <w:rFonts w:ascii="Arial" w:hAnsi="Arial" w:cs="Arial"/>
          <w:sz w:val="22"/>
          <w:szCs w:val="22"/>
        </w:rPr>
        <w:t>begin</w:t>
      </w:r>
      <w:r>
        <w:rPr>
          <w:rFonts w:ascii="Arial" w:hAnsi="Arial" w:cs="Arial"/>
          <w:sz w:val="22"/>
          <w:szCs w:val="22"/>
        </w:rPr>
        <w:t xml:space="preserve"> trending analysis on DCTP spending during </w:t>
      </w:r>
      <w:r w:rsidR="007C7A62">
        <w:rPr>
          <w:rFonts w:ascii="Arial" w:hAnsi="Arial" w:cs="Arial"/>
          <w:sz w:val="22"/>
          <w:szCs w:val="22"/>
        </w:rPr>
        <w:t xml:space="preserve">the first quarter of the fiscal year and providing a summary at </w:t>
      </w:r>
      <w:r>
        <w:rPr>
          <w:rFonts w:ascii="Arial" w:hAnsi="Arial" w:cs="Arial"/>
          <w:sz w:val="22"/>
          <w:szCs w:val="22"/>
        </w:rPr>
        <w:t xml:space="preserve">the October meeting of the DCC </w:t>
      </w:r>
      <w:r w:rsidR="007C7A62">
        <w:rPr>
          <w:rFonts w:ascii="Arial" w:hAnsi="Arial" w:cs="Arial"/>
          <w:sz w:val="22"/>
          <w:szCs w:val="22"/>
        </w:rPr>
        <w:t xml:space="preserve">Advisory Council.  Based on those projections, spending continues to be </w:t>
      </w:r>
      <w:r>
        <w:rPr>
          <w:rFonts w:ascii="Arial" w:hAnsi="Arial" w:cs="Arial"/>
          <w:sz w:val="22"/>
          <w:szCs w:val="22"/>
        </w:rPr>
        <w:t>monitor</w:t>
      </w:r>
      <w:r w:rsidR="007C7A62">
        <w:rPr>
          <w:rFonts w:ascii="Arial" w:hAnsi="Arial" w:cs="Arial"/>
          <w:sz w:val="22"/>
          <w:szCs w:val="22"/>
        </w:rPr>
        <w:t xml:space="preserve">ed and a recommendation on the </w:t>
      </w:r>
      <w:r>
        <w:rPr>
          <w:rFonts w:ascii="Arial" w:hAnsi="Arial" w:cs="Arial"/>
          <w:sz w:val="22"/>
          <w:szCs w:val="22"/>
        </w:rPr>
        <w:t>reallocat</w:t>
      </w:r>
      <w:r w:rsidR="007C7A62">
        <w:rPr>
          <w:rFonts w:ascii="Arial" w:hAnsi="Arial" w:cs="Arial"/>
          <w:sz w:val="22"/>
          <w:szCs w:val="22"/>
        </w:rPr>
        <w:t>ion of funds is presented at the January meeting of the DCC AC</w:t>
      </w:r>
      <w:r w:rsidR="00B24A23">
        <w:rPr>
          <w:rFonts w:ascii="Arial" w:hAnsi="Arial" w:cs="Arial"/>
          <w:sz w:val="22"/>
          <w:szCs w:val="22"/>
        </w:rPr>
        <w:t xml:space="preserve"> for vote</w:t>
      </w:r>
      <w:r w:rsidR="007C7A62">
        <w:rPr>
          <w:rFonts w:ascii="Arial" w:hAnsi="Arial" w:cs="Arial"/>
          <w:sz w:val="22"/>
          <w:szCs w:val="22"/>
        </w:rPr>
        <w:t xml:space="preserve">. </w:t>
      </w:r>
      <w:r w:rsidR="00196D42">
        <w:rPr>
          <w:rFonts w:ascii="Arial" w:hAnsi="Arial" w:cs="Arial"/>
          <w:sz w:val="22"/>
          <w:szCs w:val="22"/>
        </w:rPr>
        <w:t xml:space="preserve"> </w:t>
      </w:r>
      <w:r>
        <w:rPr>
          <w:rFonts w:ascii="Arial" w:hAnsi="Arial" w:cs="Arial"/>
          <w:sz w:val="22"/>
          <w:szCs w:val="22"/>
        </w:rPr>
        <w:t xml:space="preserve">After careful consideration and </w:t>
      </w:r>
      <w:r w:rsidR="00596F72">
        <w:rPr>
          <w:rFonts w:ascii="Arial" w:hAnsi="Arial" w:cs="Arial"/>
          <w:sz w:val="22"/>
          <w:szCs w:val="22"/>
        </w:rPr>
        <w:t>review with Chair</w:t>
      </w:r>
      <w:r w:rsidR="00526F3D">
        <w:rPr>
          <w:rFonts w:ascii="Arial" w:hAnsi="Arial" w:cs="Arial"/>
          <w:sz w:val="22"/>
          <w:szCs w:val="22"/>
        </w:rPr>
        <w:t xml:space="preserve"> Connolly</w:t>
      </w:r>
      <w:r w:rsidR="00596F72">
        <w:rPr>
          <w:rFonts w:ascii="Arial" w:hAnsi="Arial" w:cs="Arial"/>
          <w:sz w:val="22"/>
          <w:szCs w:val="22"/>
        </w:rPr>
        <w:t>, a recommendation was made to reallocate</w:t>
      </w:r>
      <w:r w:rsidR="00196D42">
        <w:rPr>
          <w:rFonts w:ascii="Arial" w:hAnsi="Arial" w:cs="Arial"/>
          <w:sz w:val="22"/>
          <w:szCs w:val="22"/>
        </w:rPr>
        <w:t xml:space="preserve"> the funds </w:t>
      </w:r>
      <w:r w:rsidR="00596F72">
        <w:rPr>
          <w:rFonts w:ascii="Arial" w:hAnsi="Arial" w:cs="Arial"/>
          <w:sz w:val="22"/>
          <w:szCs w:val="22"/>
        </w:rPr>
        <w:t>on the front end of the fiscal year</w:t>
      </w:r>
      <w:r w:rsidR="00B24A23">
        <w:rPr>
          <w:rFonts w:ascii="Arial" w:hAnsi="Arial" w:cs="Arial"/>
          <w:sz w:val="22"/>
          <w:szCs w:val="22"/>
        </w:rPr>
        <w:t>.  This reallocation of</w:t>
      </w:r>
      <w:r w:rsidR="00596F72">
        <w:rPr>
          <w:rFonts w:ascii="Arial" w:hAnsi="Arial" w:cs="Arial"/>
          <w:sz w:val="22"/>
          <w:szCs w:val="22"/>
        </w:rPr>
        <w:t xml:space="preserve"> </w:t>
      </w:r>
      <w:r w:rsidR="00431CC6">
        <w:rPr>
          <w:rFonts w:ascii="Arial" w:hAnsi="Arial" w:cs="Arial"/>
          <w:sz w:val="22"/>
          <w:szCs w:val="22"/>
        </w:rPr>
        <w:t>approximately $600</w:t>
      </w:r>
      <w:r w:rsidR="00563AB4">
        <w:rPr>
          <w:rFonts w:ascii="Arial" w:hAnsi="Arial" w:cs="Arial"/>
          <w:sz w:val="22"/>
          <w:szCs w:val="22"/>
        </w:rPr>
        <w:t>,000</w:t>
      </w:r>
      <w:r w:rsidR="00431CC6">
        <w:rPr>
          <w:rFonts w:ascii="Arial" w:hAnsi="Arial" w:cs="Arial"/>
          <w:sz w:val="22"/>
          <w:szCs w:val="22"/>
        </w:rPr>
        <w:t xml:space="preserve"> </w:t>
      </w:r>
      <w:r w:rsidR="00B24A23">
        <w:rPr>
          <w:rFonts w:ascii="Arial" w:hAnsi="Arial" w:cs="Arial"/>
          <w:sz w:val="22"/>
          <w:szCs w:val="22"/>
        </w:rPr>
        <w:t xml:space="preserve">would </w:t>
      </w:r>
      <w:r w:rsidR="00596F72">
        <w:rPr>
          <w:rFonts w:ascii="Arial" w:hAnsi="Arial" w:cs="Arial"/>
          <w:sz w:val="22"/>
          <w:szCs w:val="22"/>
        </w:rPr>
        <w:t xml:space="preserve">be used </w:t>
      </w:r>
      <w:r w:rsidR="00196D42">
        <w:rPr>
          <w:rFonts w:ascii="Arial" w:hAnsi="Arial" w:cs="Arial"/>
          <w:sz w:val="22"/>
          <w:szCs w:val="22"/>
        </w:rPr>
        <w:t xml:space="preserve">for </w:t>
      </w:r>
      <w:r w:rsidR="00596F72">
        <w:rPr>
          <w:rFonts w:ascii="Arial" w:hAnsi="Arial" w:cs="Arial"/>
          <w:sz w:val="22"/>
          <w:szCs w:val="22"/>
        </w:rPr>
        <w:t xml:space="preserve">cancer </w:t>
      </w:r>
      <w:r w:rsidR="00196D42">
        <w:rPr>
          <w:rFonts w:ascii="Arial" w:hAnsi="Arial" w:cs="Arial"/>
          <w:sz w:val="22"/>
          <w:szCs w:val="22"/>
        </w:rPr>
        <w:t>prevention</w:t>
      </w:r>
      <w:r w:rsidR="003A3E8A">
        <w:rPr>
          <w:rFonts w:ascii="Arial" w:hAnsi="Arial" w:cs="Arial"/>
          <w:sz w:val="22"/>
          <w:szCs w:val="22"/>
        </w:rPr>
        <w:t xml:space="preserve"> </w:t>
      </w:r>
      <w:r w:rsidR="00B24A23">
        <w:rPr>
          <w:rFonts w:ascii="Arial" w:hAnsi="Arial" w:cs="Arial"/>
          <w:sz w:val="22"/>
          <w:szCs w:val="22"/>
        </w:rPr>
        <w:t>i</w:t>
      </w:r>
      <w:r w:rsidR="00596F72">
        <w:rPr>
          <w:rFonts w:ascii="Arial" w:hAnsi="Arial" w:cs="Arial"/>
          <w:sz w:val="22"/>
          <w:szCs w:val="22"/>
        </w:rPr>
        <w:t>n an effort to adequately fund other projects to further reduce the cancer burden and alleviate the chance of having a surplus at the end of the fiscal year</w:t>
      </w:r>
      <w:r w:rsidR="004A2D25">
        <w:rPr>
          <w:rFonts w:ascii="Arial" w:hAnsi="Arial" w:cs="Arial"/>
          <w:sz w:val="22"/>
          <w:szCs w:val="22"/>
        </w:rPr>
        <w:t>.</w:t>
      </w:r>
      <w:r w:rsidR="003A3E8A">
        <w:rPr>
          <w:rFonts w:ascii="Arial" w:hAnsi="Arial" w:cs="Arial"/>
          <w:sz w:val="22"/>
          <w:szCs w:val="22"/>
        </w:rPr>
        <w:t xml:space="preserve"> </w:t>
      </w:r>
      <w:r w:rsidR="004A2D25">
        <w:rPr>
          <w:rFonts w:ascii="Arial" w:hAnsi="Arial" w:cs="Arial"/>
          <w:sz w:val="22"/>
          <w:szCs w:val="22"/>
        </w:rPr>
        <w:t xml:space="preserve"> </w:t>
      </w:r>
      <w:r w:rsidR="00002B80">
        <w:rPr>
          <w:rFonts w:ascii="Arial" w:hAnsi="Arial" w:cs="Arial"/>
          <w:sz w:val="22"/>
          <w:szCs w:val="22"/>
        </w:rPr>
        <w:t xml:space="preserve">Dr. </w:t>
      </w:r>
      <w:r w:rsidR="00B24A23">
        <w:rPr>
          <w:rFonts w:ascii="Arial" w:hAnsi="Arial" w:cs="Arial"/>
          <w:sz w:val="22"/>
          <w:szCs w:val="22"/>
        </w:rPr>
        <w:t xml:space="preserve">Nicholas </w:t>
      </w:r>
      <w:r w:rsidR="00002B80">
        <w:rPr>
          <w:rFonts w:ascii="Arial" w:hAnsi="Arial" w:cs="Arial"/>
          <w:sz w:val="22"/>
          <w:szCs w:val="22"/>
        </w:rPr>
        <w:t xml:space="preserve">Petrelli expressed some concern in reallocating funds due </w:t>
      </w:r>
      <w:r w:rsidR="003A3E8A">
        <w:rPr>
          <w:rFonts w:ascii="Arial" w:hAnsi="Arial" w:cs="Arial"/>
          <w:sz w:val="22"/>
          <w:szCs w:val="22"/>
        </w:rPr>
        <w:t xml:space="preserve">to </w:t>
      </w:r>
      <w:r w:rsidR="00431CC6">
        <w:rPr>
          <w:rFonts w:ascii="Arial" w:hAnsi="Arial" w:cs="Arial"/>
          <w:sz w:val="22"/>
          <w:szCs w:val="22"/>
        </w:rPr>
        <w:t>staff at</w:t>
      </w:r>
      <w:r w:rsidR="00002B80">
        <w:rPr>
          <w:rFonts w:ascii="Arial" w:hAnsi="Arial" w:cs="Arial"/>
          <w:sz w:val="22"/>
          <w:szCs w:val="22"/>
        </w:rPr>
        <w:t xml:space="preserve"> Helen F. Graham Center</w:t>
      </w:r>
      <w:r w:rsidR="008F4BC4">
        <w:rPr>
          <w:rFonts w:ascii="Arial" w:hAnsi="Arial" w:cs="Arial"/>
          <w:sz w:val="22"/>
          <w:szCs w:val="22"/>
        </w:rPr>
        <w:t xml:space="preserve"> advising that they are </w:t>
      </w:r>
      <w:r w:rsidR="00002B80">
        <w:rPr>
          <w:rFonts w:ascii="Arial" w:hAnsi="Arial" w:cs="Arial"/>
          <w:sz w:val="22"/>
          <w:szCs w:val="22"/>
        </w:rPr>
        <w:t xml:space="preserve">seeing more uninsured patients </w:t>
      </w:r>
      <w:r w:rsidR="00B96F7E">
        <w:rPr>
          <w:rFonts w:ascii="Arial" w:hAnsi="Arial" w:cs="Arial"/>
          <w:sz w:val="22"/>
          <w:szCs w:val="22"/>
        </w:rPr>
        <w:t>however,</w:t>
      </w:r>
      <w:r w:rsidR="00002B80">
        <w:rPr>
          <w:rFonts w:ascii="Arial" w:hAnsi="Arial" w:cs="Arial"/>
          <w:sz w:val="22"/>
          <w:szCs w:val="22"/>
        </w:rPr>
        <w:t xml:space="preserve"> he is not sure if these patients would meet the </w:t>
      </w:r>
      <w:r w:rsidR="00431CC6">
        <w:rPr>
          <w:rFonts w:ascii="Arial" w:hAnsi="Arial" w:cs="Arial"/>
          <w:sz w:val="22"/>
          <w:szCs w:val="22"/>
        </w:rPr>
        <w:t>DCTP</w:t>
      </w:r>
      <w:r w:rsidR="00002B80">
        <w:rPr>
          <w:rFonts w:ascii="Arial" w:hAnsi="Arial" w:cs="Arial"/>
          <w:sz w:val="22"/>
          <w:szCs w:val="22"/>
        </w:rPr>
        <w:t xml:space="preserve"> criteria.  If they are not meeting the criteria, </w:t>
      </w:r>
      <w:r w:rsidR="0016749E">
        <w:rPr>
          <w:rFonts w:ascii="Arial" w:hAnsi="Arial" w:cs="Arial"/>
          <w:sz w:val="22"/>
          <w:szCs w:val="22"/>
        </w:rPr>
        <w:t>he wondered if the C</w:t>
      </w:r>
      <w:r w:rsidR="00431CC6">
        <w:rPr>
          <w:rFonts w:ascii="Arial" w:hAnsi="Arial" w:cs="Arial"/>
          <w:sz w:val="22"/>
          <w:szCs w:val="22"/>
        </w:rPr>
        <w:t>ouncil</w:t>
      </w:r>
      <w:r w:rsidR="00002B80">
        <w:rPr>
          <w:rFonts w:ascii="Arial" w:hAnsi="Arial" w:cs="Arial"/>
          <w:sz w:val="22"/>
          <w:szCs w:val="22"/>
        </w:rPr>
        <w:t xml:space="preserve"> need</w:t>
      </w:r>
      <w:r w:rsidR="0016749E">
        <w:rPr>
          <w:rFonts w:ascii="Arial" w:hAnsi="Arial" w:cs="Arial"/>
          <w:sz w:val="22"/>
          <w:szCs w:val="22"/>
        </w:rPr>
        <w:t>s</w:t>
      </w:r>
      <w:r w:rsidR="00002B80">
        <w:rPr>
          <w:rFonts w:ascii="Arial" w:hAnsi="Arial" w:cs="Arial"/>
          <w:sz w:val="22"/>
          <w:szCs w:val="22"/>
        </w:rPr>
        <w:t xml:space="preserve"> to </w:t>
      </w:r>
      <w:r w:rsidR="00431CC6">
        <w:rPr>
          <w:rFonts w:ascii="Arial" w:hAnsi="Arial" w:cs="Arial"/>
          <w:sz w:val="22"/>
          <w:szCs w:val="22"/>
        </w:rPr>
        <w:t xml:space="preserve">think </w:t>
      </w:r>
      <w:r w:rsidR="008F4BC4">
        <w:rPr>
          <w:rFonts w:ascii="Arial" w:hAnsi="Arial" w:cs="Arial"/>
          <w:sz w:val="22"/>
          <w:szCs w:val="22"/>
        </w:rPr>
        <w:t>about changing</w:t>
      </w:r>
      <w:r w:rsidR="00002B80">
        <w:rPr>
          <w:rFonts w:ascii="Arial" w:hAnsi="Arial" w:cs="Arial"/>
          <w:sz w:val="22"/>
          <w:szCs w:val="22"/>
        </w:rPr>
        <w:t xml:space="preserve"> the criteria to be in the program</w:t>
      </w:r>
      <w:r w:rsidR="00431CC6">
        <w:rPr>
          <w:rFonts w:ascii="Arial" w:hAnsi="Arial" w:cs="Arial"/>
          <w:sz w:val="22"/>
          <w:szCs w:val="22"/>
        </w:rPr>
        <w:t xml:space="preserve">.  </w:t>
      </w:r>
      <w:r w:rsidR="00A01A1B" w:rsidRPr="00A01A1B">
        <w:rPr>
          <w:rFonts w:ascii="Arial" w:hAnsi="Arial" w:cs="Arial"/>
          <w:sz w:val="22"/>
          <w:szCs w:val="22"/>
        </w:rPr>
        <w:t>Ms. Brown advised that total current enrollment in DCTP at this time is comprised of 48 individuals.  Twenty five of them fall into the “financial hardship waiver category” of the program.  Clients are eligible for the financial hardship waiver if the maximum out of pocket expenses of their insurance is more than 15% of their income.  Of those 25, it is important to note that 20 of them have Medicare due to there being no cap on out of pocket expenses.</w:t>
      </w:r>
      <w:r w:rsidR="00002B80">
        <w:rPr>
          <w:rFonts w:ascii="Arial" w:hAnsi="Arial" w:cs="Arial"/>
          <w:sz w:val="22"/>
          <w:szCs w:val="22"/>
        </w:rPr>
        <w:t xml:space="preserve">  </w:t>
      </w:r>
      <w:r w:rsidR="00431CC6">
        <w:rPr>
          <w:rFonts w:ascii="Arial" w:hAnsi="Arial" w:cs="Arial"/>
          <w:sz w:val="22"/>
          <w:szCs w:val="22"/>
        </w:rPr>
        <w:t xml:space="preserve">There is a small number of </w:t>
      </w:r>
      <w:r w:rsidR="00002B80">
        <w:rPr>
          <w:rFonts w:ascii="Arial" w:hAnsi="Arial" w:cs="Arial"/>
          <w:sz w:val="22"/>
          <w:szCs w:val="22"/>
        </w:rPr>
        <w:t xml:space="preserve">individuals </w:t>
      </w:r>
      <w:r w:rsidR="00431CC6">
        <w:rPr>
          <w:rFonts w:ascii="Arial" w:hAnsi="Arial" w:cs="Arial"/>
          <w:sz w:val="22"/>
          <w:szCs w:val="22"/>
        </w:rPr>
        <w:t xml:space="preserve">that </w:t>
      </w:r>
      <w:r w:rsidR="00002B80">
        <w:rPr>
          <w:rFonts w:ascii="Arial" w:hAnsi="Arial" w:cs="Arial"/>
          <w:sz w:val="22"/>
          <w:szCs w:val="22"/>
        </w:rPr>
        <w:t xml:space="preserve">are </w:t>
      </w:r>
      <w:r w:rsidR="00431CC6">
        <w:rPr>
          <w:rFonts w:ascii="Arial" w:hAnsi="Arial" w:cs="Arial"/>
          <w:sz w:val="22"/>
          <w:szCs w:val="22"/>
        </w:rPr>
        <w:t>deemed “</w:t>
      </w:r>
      <w:r w:rsidR="00002B80">
        <w:rPr>
          <w:rFonts w:ascii="Arial" w:hAnsi="Arial" w:cs="Arial"/>
          <w:sz w:val="22"/>
          <w:szCs w:val="22"/>
        </w:rPr>
        <w:t>temporarily eligible</w:t>
      </w:r>
      <w:r w:rsidR="00431CC6">
        <w:rPr>
          <w:rFonts w:ascii="Arial" w:hAnsi="Arial" w:cs="Arial"/>
          <w:sz w:val="22"/>
          <w:szCs w:val="22"/>
        </w:rPr>
        <w:t>”</w:t>
      </w:r>
      <w:r w:rsidR="00002B80">
        <w:rPr>
          <w:rFonts w:ascii="Arial" w:hAnsi="Arial" w:cs="Arial"/>
          <w:sz w:val="22"/>
          <w:szCs w:val="22"/>
        </w:rPr>
        <w:t xml:space="preserve"> for the program for a “gap” period while waiting to obtain insurance </w:t>
      </w:r>
      <w:r w:rsidR="00431CC6">
        <w:rPr>
          <w:rFonts w:ascii="Arial" w:hAnsi="Arial" w:cs="Arial"/>
          <w:sz w:val="22"/>
          <w:szCs w:val="22"/>
        </w:rPr>
        <w:t xml:space="preserve">through </w:t>
      </w:r>
      <w:r w:rsidR="00002B80">
        <w:rPr>
          <w:rFonts w:ascii="Arial" w:hAnsi="Arial" w:cs="Arial"/>
          <w:sz w:val="22"/>
          <w:szCs w:val="22"/>
        </w:rPr>
        <w:t xml:space="preserve">the marketplace.  The remaining </w:t>
      </w:r>
      <w:r w:rsidR="00431CC6">
        <w:rPr>
          <w:rFonts w:ascii="Arial" w:hAnsi="Arial" w:cs="Arial"/>
          <w:sz w:val="22"/>
          <w:szCs w:val="22"/>
        </w:rPr>
        <w:t xml:space="preserve">participants </w:t>
      </w:r>
      <w:r w:rsidR="00002B80">
        <w:rPr>
          <w:rFonts w:ascii="Arial" w:hAnsi="Arial" w:cs="Arial"/>
          <w:sz w:val="22"/>
          <w:szCs w:val="22"/>
        </w:rPr>
        <w:t xml:space="preserve">are 100% eligible for the DCTP for </w:t>
      </w:r>
      <w:r w:rsidR="00431CC6">
        <w:rPr>
          <w:rFonts w:ascii="Arial" w:hAnsi="Arial" w:cs="Arial"/>
          <w:sz w:val="22"/>
          <w:szCs w:val="22"/>
        </w:rPr>
        <w:t xml:space="preserve">up to </w:t>
      </w:r>
      <w:r w:rsidR="00002B80">
        <w:rPr>
          <w:rFonts w:ascii="Arial" w:hAnsi="Arial" w:cs="Arial"/>
          <w:sz w:val="22"/>
          <w:szCs w:val="22"/>
        </w:rPr>
        <w:t xml:space="preserve">two years.  As individuals </w:t>
      </w:r>
      <w:r w:rsidR="00431CC6">
        <w:rPr>
          <w:rFonts w:ascii="Arial" w:hAnsi="Arial" w:cs="Arial"/>
          <w:sz w:val="22"/>
          <w:szCs w:val="22"/>
        </w:rPr>
        <w:t xml:space="preserve">apply for the DCTP, the program also requires them to </w:t>
      </w:r>
      <w:r w:rsidR="00002B80">
        <w:rPr>
          <w:rFonts w:ascii="Arial" w:hAnsi="Arial" w:cs="Arial"/>
          <w:sz w:val="22"/>
          <w:szCs w:val="22"/>
        </w:rPr>
        <w:t xml:space="preserve">apply </w:t>
      </w:r>
      <w:r w:rsidR="00D76690">
        <w:rPr>
          <w:rFonts w:ascii="Arial" w:hAnsi="Arial" w:cs="Arial"/>
          <w:sz w:val="22"/>
          <w:szCs w:val="22"/>
        </w:rPr>
        <w:t xml:space="preserve">for </w:t>
      </w:r>
      <w:r w:rsidR="00002B80">
        <w:rPr>
          <w:rFonts w:ascii="Arial" w:hAnsi="Arial" w:cs="Arial"/>
          <w:sz w:val="22"/>
          <w:szCs w:val="22"/>
        </w:rPr>
        <w:t xml:space="preserve">Medicaid at the same time in </w:t>
      </w:r>
      <w:r w:rsidR="00431CC6">
        <w:rPr>
          <w:rFonts w:ascii="Arial" w:hAnsi="Arial" w:cs="Arial"/>
          <w:sz w:val="22"/>
          <w:szCs w:val="22"/>
        </w:rPr>
        <w:t xml:space="preserve">the event their income decreases due to </w:t>
      </w:r>
      <w:r w:rsidR="00002B80">
        <w:rPr>
          <w:rFonts w:ascii="Arial" w:hAnsi="Arial" w:cs="Arial"/>
          <w:sz w:val="22"/>
          <w:szCs w:val="22"/>
        </w:rPr>
        <w:t>los</w:t>
      </w:r>
      <w:r w:rsidR="00431CC6">
        <w:rPr>
          <w:rFonts w:ascii="Arial" w:hAnsi="Arial" w:cs="Arial"/>
          <w:sz w:val="22"/>
          <w:szCs w:val="22"/>
        </w:rPr>
        <w:t>s</w:t>
      </w:r>
      <w:r w:rsidR="00002B80">
        <w:rPr>
          <w:rFonts w:ascii="Arial" w:hAnsi="Arial" w:cs="Arial"/>
          <w:sz w:val="22"/>
          <w:szCs w:val="22"/>
        </w:rPr>
        <w:t xml:space="preserve"> </w:t>
      </w:r>
      <w:r w:rsidR="00431CC6">
        <w:rPr>
          <w:rFonts w:ascii="Arial" w:hAnsi="Arial" w:cs="Arial"/>
          <w:sz w:val="22"/>
          <w:szCs w:val="22"/>
        </w:rPr>
        <w:t xml:space="preserve">of </w:t>
      </w:r>
      <w:r w:rsidR="00002B80">
        <w:rPr>
          <w:rFonts w:ascii="Arial" w:hAnsi="Arial" w:cs="Arial"/>
          <w:sz w:val="22"/>
          <w:szCs w:val="22"/>
        </w:rPr>
        <w:t>job or are unable to work because of the illness</w:t>
      </w:r>
      <w:r w:rsidR="00431CC6">
        <w:rPr>
          <w:rFonts w:ascii="Arial" w:hAnsi="Arial" w:cs="Arial"/>
          <w:sz w:val="22"/>
          <w:szCs w:val="22"/>
        </w:rPr>
        <w:t xml:space="preserve">.  In the event that happens, the program is able to speed up the process in determining eligibility to Medicaid due to already having the application completed. </w:t>
      </w:r>
      <w:r w:rsidR="0016749E">
        <w:rPr>
          <w:rFonts w:ascii="Arial" w:hAnsi="Arial" w:cs="Arial"/>
          <w:sz w:val="22"/>
          <w:szCs w:val="22"/>
        </w:rPr>
        <w:t xml:space="preserve"> </w:t>
      </w:r>
      <w:r w:rsidR="0088185F">
        <w:rPr>
          <w:rFonts w:ascii="Arial" w:hAnsi="Arial" w:cs="Arial"/>
          <w:sz w:val="22"/>
          <w:szCs w:val="22"/>
        </w:rPr>
        <w:t>D</w:t>
      </w:r>
      <w:r w:rsidR="00002B80">
        <w:rPr>
          <w:rFonts w:ascii="Arial" w:hAnsi="Arial" w:cs="Arial"/>
          <w:sz w:val="22"/>
          <w:szCs w:val="22"/>
        </w:rPr>
        <w:t xml:space="preserve">r. Grubbs asked specifically if </w:t>
      </w:r>
      <w:r w:rsidR="00563AB4">
        <w:rPr>
          <w:rFonts w:ascii="Arial" w:hAnsi="Arial" w:cs="Arial"/>
          <w:sz w:val="22"/>
          <w:szCs w:val="22"/>
        </w:rPr>
        <w:t xml:space="preserve">Ms. Brown was </w:t>
      </w:r>
      <w:r w:rsidR="00002B80">
        <w:rPr>
          <w:rFonts w:ascii="Arial" w:hAnsi="Arial" w:cs="Arial"/>
          <w:sz w:val="22"/>
          <w:szCs w:val="22"/>
        </w:rPr>
        <w:t xml:space="preserve">comfortable with </w:t>
      </w:r>
      <w:r w:rsidR="00563AB4">
        <w:rPr>
          <w:rFonts w:ascii="Arial" w:hAnsi="Arial" w:cs="Arial"/>
          <w:sz w:val="22"/>
          <w:szCs w:val="22"/>
        </w:rPr>
        <w:t xml:space="preserve">reallocating </w:t>
      </w:r>
      <w:r w:rsidR="00002B80">
        <w:rPr>
          <w:rFonts w:ascii="Arial" w:hAnsi="Arial" w:cs="Arial"/>
          <w:sz w:val="22"/>
          <w:szCs w:val="22"/>
        </w:rPr>
        <w:t xml:space="preserve">$600,000 </w:t>
      </w:r>
      <w:r w:rsidR="00563AB4">
        <w:rPr>
          <w:rFonts w:ascii="Arial" w:hAnsi="Arial" w:cs="Arial"/>
          <w:sz w:val="22"/>
          <w:szCs w:val="22"/>
        </w:rPr>
        <w:t>from the</w:t>
      </w:r>
      <w:r w:rsidR="00002B80">
        <w:rPr>
          <w:rFonts w:ascii="Arial" w:hAnsi="Arial" w:cs="Arial"/>
          <w:sz w:val="22"/>
          <w:szCs w:val="22"/>
        </w:rPr>
        <w:t xml:space="preserve"> </w:t>
      </w:r>
      <w:r w:rsidR="00002B80">
        <w:rPr>
          <w:rFonts w:ascii="Arial" w:hAnsi="Arial" w:cs="Arial"/>
          <w:sz w:val="22"/>
          <w:szCs w:val="22"/>
        </w:rPr>
        <w:lastRenderedPageBreak/>
        <w:t xml:space="preserve">DCTP. </w:t>
      </w:r>
      <w:r w:rsidR="00D76690">
        <w:rPr>
          <w:rFonts w:ascii="Arial" w:hAnsi="Arial" w:cs="Arial"/>
          <w:sz w:val="22"/>
          <w:szCs w:val="22"/>
        </w:rPr>
        <w:t xml:space="preserve"> </w:t>
      </w:r>
      <w:r w:rsidR="00002B80">
        <w:rPr>
          <w:rFonts w:ascii="Arial" w:hAnsi="Arial" w:cs="Arial"/>
          <w:sz w:val="22"/>
          <w:szCs w:val="22"/>
        </w:rPr>
        <w:t>Ms. Brow</w:t>
      </w:r>
      <w:r w:rsidR="00F86C8C">
        <w:rPr>
          <w:rFonts w:ascii="Arial" w:hAnsi="Arial" w:cs="Arial"/>
          <w:sz w:val="22"/>
          <w:szCs w:val="22"/>
        </w:rPr>
        <w:t xml:space="preserve">n responded </w:t>
      </w:r>
      <w:r w:rsidR="00563AB4">
        <w:rPr>
          <w:rFonts w:ascii="Arial" w:hAnsi="Arial" w:cs="Arial"/>
          <w:sz w:val="22"/>
          <w:szCs w:val="22"/>
        </w:rPr>
        <w:t>that at this time</w:t>
      </w:r>
      <w:r w:rsidR="0088185F">
        <w:rPr>
          <w:rFonts w:ascii="Arial" w:hAnsi="Arial" w:cs="Arial"/>
          <w:sz w:val="22"/>
          <w:szCs w:val="22"/>
        </w:rPr>
        <w:t>,</w:t>
      </w:r>
      <w:r w:rsidR="00563AB4">
        <w:rPr>
          <w:rFonts w:ascii="Arial" w:hAnsi="Arial" w:cs="Arial"/>
          <w:sz w:val="22"/>
          <w:szCs w:val="22"/>
        </w:rPr>
        <w:t xml:space="preserve"> it will be beneficial to start the fiscal year with plans in place to spend down all allocations and in the event funding is needed for the program there is some flexibility in contract</w:t>
      </w:r>
      <w:r w:rsidR="005F0946">
        <w:rPr>
          <w:rFonts w:ascii="Arial" w:hAnsi="Arial" w:cs="Arial"/>
          <w:sz w:val="22"/>
          <w:szCs w:val="22"/>
        </w:rPr>
        <w:t xml:space="preserve"> fund</w:t>
      </w:r>
      <w:r w:rsidR="00563AB4">
        <w:rPr>
          <w:rFonts w:ascii="Arial" w:hAnsi="Arial" w:cs="Arial"/>
          <w:sz w:val="22"/>
          <w:szCs w:val="22"/>
        </w:rPr>
        <w:t xml:space="preserve">s </w:t>
      </w:r>
      <w:r w:rsidR="005F0946">
        <w:rPr>
          <w:rFonts w:ascii="Arial" w:hAnsi="Arial" w:cs="Arial"/>
          <w:sz w:val="22"/>
          <w:szCs w:val="22"/>
        </w:rPr>
        <w:t>that are allocated</w:t>
      </w:r>
      <w:r w:rsidR="00563AB4">
        <w:rPr>
          <w:rFonts w:ascii="Arial" w:hAnsi="Arial" w:cs="Arial"/>
          <w:sz w:val="22"/>
          <w:szCs w:val="22"/>
        </w:rPr>
        <w:t xml:space="preserve"> (line 6). </w:t>
      </w:r>
      <w:r w:rsidR="00F86C8C">
        <w:rPr>
          <w:rFonts w:ascii="Arial" w:hAnsi="Arial" w:cs="Arial"/>
          <w:sz w:val="22"/>
          <w:szCs w:val="22"/>
        </w:rPr>
        <w:t xml:space="preserve"> Ms. Connelly inquired if there is a pattern of the uninsured.  Dr. Petrelli advised that the law </w:t>
      </w:r>
      <w:r w:rsidR="00B96F7E">
        <w:rPr>
          <w:rFonts w:ascii="Arial" w:hAnsi="Arial" w:cs="Arial"/>
          <w:sz w:val="22"/>
          <w:szCs w:val="22"/>
        </w:rPr>
        <w:t>does not</w:t>
      </w:r>
      <w:r w:rsidR="00F86C8C">
        <w:rPr>
          <w:rFonts w:ascii="Arial" w:hAnsi="Arial" w:cs="Arial"/>
          <w:sz w:val="22"/>
          <w:szCs w:val="22"/>
        </w:rPr>
        <w:t xml:space="preserve"> distinguish between the legal and the illegal immigrants but they are finding the increase is in illegal immigrants.  The doctors advised that they are seeing the cost of drugs go up </w:t>
      </w:r>
      <w:r w:rsidR="009762F8">
        <w:rPr>
          <w:rFonts w:ascii="Arial" w:hAnsi="Arial" w:cs="Arial"/>
          <w:sz w:val="22"/>
          <w:szCs w:val="22"/>
        </w:rPr>
        <w:t xml:space="preserve">in addition to </w:t>
      </w:r>
      <w:r w:rsidR="00F86C8C">
        <w:rPr>
          <w:rFonts w:ascii="Arial" w:hAnsi="Arial" w:cs="Arial"/>
          <w:sz w:val="22"/>
          <w:szCs w:val="22"/>
        </w:rPr>
        <w:t xml:space="preserve">time of treatment </w:t>
      </w:r>
      <w:r w:rsidR="005644B0">
        <w:rPr>
          <w:rFonts w:ascii="Arial" w:hAnsi="Arial" w:cs="Arial"/>
          <w:sz w:val="22"/>
          <w:szCs w:val="22"/>
        </w:rPr>
        <w:t xml:space="preserve">length </w:t>
      </w:r>
      <w:r w:rsidR="009762F8">
        <w:rPr>
          <w:rFonts w:ascii="Arial" w:hAnsi="Arial" w:cs="Arial"/>
          <w:sz w:val="22"/>
          <w:szCs w:val="22"/>
        </w:rPr>
        <w:t>increas</w:t>
      </w:r>
      <w:r w:rsidR="005644B0">
        <w:rPr>
          <w:rFonts w:ascii="Arial" w:hAnsi="Arial" w:cs="Arial"/>
          <w:sz w:val="22"/>
          <w:szCs w:val="22"/>
        </w:rPr>
        <w:t>ing</w:t>
      </w:r>
      <w:r w:rsidR="00F86C8C">
        <w:rPr>
          <w:rFonts w:ascii="Arial" w:hAnsi="Arial" w:cs="Arial"/>
          <w:sz w:val="22"/>
          <w:szCs w:val="22"/>
        </w:rPr>
        <w:t xml:space="preserve">.  Ms. Brown advised that she receives </w:t>
      </w:r>
      <w:r w:rsidR="009762F8">
        <w:rPr>
          <w:rFonts w:ascii="Arial" w:hAnsi="Arial" w:cs="Arial"/>
          <w:sz w:val="22"/>
          <w:szCs w:val="22"/>
        </w:rPr>
        <w:t xml:space="preserve">client enrollment reports monthly and weekly spending </w:t>
      </w:r>
      <w:r w:rsidR="00F86C8C">
        <w:rPr>
          <w:rFonts w:ascii="Arial" w:hAnsi="Arial" w:cs="Arial"/>
          <w:sz w:val="22"/>
          <w:szCs w:val="22"/>
        </w:rPr>
        <w:t xml:space="preserve">reports and </w:t>
      </w:r>
      <w:r w:rsidR="009762F8">
        <w:rPr>
          <w:rFonts w:ascii="Arial" w:hAnsi="Arial" w:cs="Arial"/>
          <w:sz w:val="22"/>
          <w:szCs w:val="22"/>
        </w:rPr>
        <w:t xml:space="preserve">will </w:t>
      </w:r>
      <w:r w:rsidR="00F86C8C">
        <w:rPr>
          <w:rFonts w:ascii="Arial" w:hAnsi="Arial" w:cs="Arial"/>
          <w:sz w:val="22"/>
          <w:szCs w:val="22"/>
        </w:rPr>
        <w:t>continue to monitor the DCTP</w:t>
      </w:r>
      <w:r w:rsidR="009762F8">
        <w:rPr>
          <w:rFonts w:ascii="Arial" w:hAnsi="Arial" w:cs="Arial"/>
          <w:sz w:val="22"/>
          <w:szCs w:val="22"/>
        </w:rPr>
        <w:t xml:space="preserve"> closely</w:t>
      </w:r>
      <w:r w:rsidR="00F86C8C">
        <w:rPr>
          <w:rFonts w:ascii="Arial" w:hAnsi="Arial" w:cs="Arial"/>
          <w:sz w:val="22"/>
          <w:szCs w:val="22"/>
        </w:rPr>
        <w:t xml:space="preserve">.  </w:t>
      </w:r>
    </w:p>
    <w:p w14:paraId="3D558F4F" w14:textId="1EE52AA1" w:rsidR="00F86C8C" w:rsidRDefault="00F86C8C" w:rsidP="005644B0">
      <w:pPr>
        <w:jc w:val="both"/>
        <w:rPr>
          <w:rFonts w:ascii="Arial" w:hAnsi="Arial" w:cs="Arial"/>
          <w:sz w:val="22"/>
          <w:szCs w:val="22"/>
        </w:rPr>
      </w:pPr>
    </w:p>
    <w:p w14:paraId="58A1332F" w14:textId="0494DD10" w:rsidR="00F86C8C" w:rsidRDefault="00F86C8C" w:rsidP="005644B0">
      <w:pPr>
        <w:jc w:val="both"/>
        <w:rPr>
          <w:rFonts w:ascii="Arial" w:hAnsi="Arial" w:cs="Arial"/>
          <w:sz w:val="22"/>
          <w:szCs w:val="22"/>
        </w:rPr>
      </w:pPr>
      <w:r>
        <w:rPr>
          <w:rFonts w:ascii="Arial" w:hAnsi="Arial" w:cs="Arial"/>
          <w:sz w:val="22"/>
          <w:szCs w:val="22"/>
        </w:rPr>
        <w:t xml:space="preserve">Continuing with the budget by line, Ms. Brown stated there is a small increase in </w:t>
      </w:r>
      <w:r w:rsidR="009762F8">
        <w:rPr>
          <w:rFonts w:ascii="Arial" w:hAnsi="Arial" w:cs="Arial"/>
          <w:sz w:val="22"/>
          <w:szCs w:val="22"/>
        </w:rPr>
        <w:t xml:space="preserve">line </w:t>
      </w:r>
      <w:r>
        <w:rPr>
          <w:rFonts w:ascii="Arial" w:hAnsi="Arial" w:cs="Arial"/>
          <w:sz w:val="22"/>
          <w:szCs w:val="22"/>
        </w:rPr>
        <w:t xml:space="preserve">48 </w:t>
      </w:r>
      <w:r w:rsidR="009762F8">
        <w:rPr>
          <w:rFonts w:ascii="Arial" w:hAnsi="Arial" w:cs="Arial"/>
          <w:sz w:val="22"/>
          <w:szCs w:val="22"/>
        </w:rPr>
        <w:t>relative to implementing actions based on outcomes of the most recent disparities report</w:t>
      </w:r>
      <w:r>
        <w:rPr>
          <w:rFonts w:ascii="Arial" w:hAnsi="Arial" w:cs="Arial"/>
          <w:sz w:val="22"/>
          <w:szCs w:val="22"/>
        </w:rPr>
        <w:t xml:space="preserve">.  Line 49 also had an increase to </w:t>
      </w:r>
      <w:r w:rsidR="009762F8">
        <w:rPr>
          <w:rFonts w:ascii="Arial" w:hAnsi="Arial" w:cs="Arial"/>
          <w:sz w:val="22"/>
          <w:szCs w:val="22"/>
        </w:rPr>
        <w:t>allocate funding</w:t>
      </w:r>
      <w:r>
        <w:rPr>
          <w:rFonts w:ascii="Arial" w:hAnsi="Arial" w:cs="Arial"/>
          <w:sz w:val="22"/>
          <w:szCs w:val="22"/>
        </w:rPr>
        <w:t xml:space="preserve"> for programs to encourage healthy lifestyles and reduce risky behaviors.  </w:t>
      </w:r>
      <w:r w:rsidR="008C55C5">
        <w:rPr>
          <w:rFonts w:ascii="Arial" w:hAnsi="Arial" w:cs="Arial"/>
          <w:sz w:val="22"/>
          <w:szCs w:val="22"/>
        </w:rPr>
        <w:t xml:space="preserve">The Epilogue items remained the same and reports will be provided in October at the Advisory Council meeting on </w:t>
      </w:r>
      <w:r w:rsidR="009762F8">
        <w:rPr>
          <w:rFonts w:ascii="Arial" w:hAnsi="Arial" w:cs="Arial"/>
          <w:sz w:val="22"/>
          <w:szCs w:val="22"/>
        </w:rPr>
        <w:t>outcomes of FY19 spending</w:t>
      </w:r>
      <w:r w:rsidR="008C55C5">
        <w:rPr>
          <w:rFonts w:ascii="Arial" w:hAnsi="Arial" w:cs="Arial"/>
          <w:sz w:val="22"/>
          <w:szCs w:val="22"/>
        </w:rPr>
        <w:t xml:space="preserve">.  </w:t>
      </w:r>
    </w:p>
    <w:p w14:paraId="74DA0FC6" w14:textId="07CA5013" w:rsidR="008C55C5" w:rsidRDefault="008C55C5" w:rsidP="005644B0">
      <w:pPr>
        <w:jc w:val="both"/>
        <w:rPr>
          <w:rFonts w:ascii="Arial" w:hAnsi="Arial" w:cs="Arial"/>
          <w:sz w:val="22"/>
          <w:szCs w:val="22"/>
        </w:rPr>
      </w:pPr>
    </w:p>
    <w:p w14:paraId="776E8B11" w14:textId="2142C77F" w:rsidR="008C55C5" w:rsidRDefault="008C55C5" w:rsidP="005644B0">
      <w:pPr>
        <w:jc w:val="both"/>
        <w:rPr>
          <w:rFonts w:ascii="Arial" w:hAnsi="Arial" w:cs="Arial"/>
          <w:sz w:val="22"/>
          <w:szCs w:val="22"/>
        </w:rPr>
      </w:pPr>
      <w:r>
        <w:rPr>
          <w:rFonts w:ascii="Arial" w:hAnsi="Arial" w:cs="Arial"/>
          <w:sz w:val="22"/>
          <w:szCs w:val="22"/>
        </w:rPr>
        <w:t>Lt. Governor Bethany Hall-Long added that she thinks a strategic approach has been presented with the allocation of funds and she sees the value of the prevention side.  Chair Connolly added that after the Retreat she sees that we have a responsibility to get into the schools and address the vaping issue as well.</w:t>
      </w:r>
    </w:p>
    <w:p w14:paraId="19EC0ABC" w14:textId="1AD753E3" w:rsidR="008C55C5" w:rsidRDefault="008C55C5" w:rsidP="005644B0">
      <w:pPr>
        <w:jc w:val="both"/>
        <w:rPr>
          <w:rFonts w:ascii="Arial" w:hAnsi="Arial" w:cs="Arial"/>
          <w:sz w:val="22"/>
          <w:szCs w:val="22"/>
        </w:rPr>
      </w:pPr>
    </w:p>
    <w:p w14:paraId="340988AE" w14:textId="344ADA9A" w:rsidR="00A82024" w:rsidRDefault="008C55C5" w:rsidP="005644B0">
      <w:pPr>
        <w:jc w:val="both"/>
        <w:rPr>
          <w:rFonts w:ascii="Arial" w:hAnsi="Arial" w:cs="Arial"/>
          <w:sz w:val="22"/>
          <w:szCs w:val="22"/>
        </w:rPr>
      </w:pPr>
      <w:r>
        <w:rPr>
          <w:rFonts w:ascii="Arial" w:hAnsi="Arial" w:cs="Arial"/>
          <w:sz w:val="22"/>
          <w:szCs w:val="22"/>
        </w:rPr>
        <w:t xml:space="preserve">Dr. </w:t>
      </w:r>
      <w:r w:rsidR="0077469C">
        <w:rPr>
          <w:rFonts w:ascii="Arial" w:hAnsi="Arial" w:cs="Arial"/>
          <w:sz w:val="22"/>
          <w:szCs w:val="22"/>
        </w:rPr>
        <w:t xml:space="preserve">Rishi </w:t>
      </w:r>
      <w:r>
        <w:rPr>
          <w:rFonts w:ascii="Arial" w:hAnsi="Arial" w:cs="Arial"/>
          <w:sz w:val="22"/>
          <w:szCs w:val="22"/>
        </w:rPr>
        <w:t>Sawhney moved to accept the budget as presented.  Dr. Grubbs and Dr. Petrelli seconded the motion.  A vote was taken and all were in favor.</w:t>
      </w:r>
    </w:p>
    <w:p w14:paraId="09ED5894" w14:textId="77777777" w:rsidR="00A82024" w:rsidRPr="00F336B1" w:rsidRDefault="00A82024" w:rsidP="005644B0">
      <w:pPr>
        <w:jc w:val="both"/>
        <w:rPr>
          <w:rFonts w:ascii="Arial" w:hAnsi="Arial" w:cs="Arial"/>
          <w:sz w:val="22"/>
          <w:szCs w:val="22"/>
        </w:rPr>
      </w:pPr>
    </w:p>
    <w:p w14:paraId="6834B750" w14:textId="0D626480" w:rsidR="00F94777" w:rsidRDefault="00F94777" w:rsidP="005644B0">
      <w:pPr>
        <w:jc w:val="both"/>
        <w:rPr>
          <w:rFonts w:ascii="Arial" w:hAnsi="Arial" w:cs="Arial"/>
          <w:b/>
          <w:sz w:val="22"/>
          <w:szCs w:val="22"/>
          <w:u w:val="single"/>
        </w:rPr>
      </w:pPr>
      <w:r>
        <w:rPr>
          <w:rFonts w:ascii="Arial" w:hAnsi="Arial" w:cs="Arial"/>
          <w:b/>
          <w:sz w:val="22"/>
          <w:szCs w:val="22"/>
          <w:u w:val="single"/>
        </w:rPr>
        <w:t>HPV Update</w:t>
      </w:r>
    </w:p>
    <w:p w14:paraId="12B63348" w14:textId="42AA11BC" w:rsidR="00F94777" w:rsidRDefault="00F94777" w:rsidP="005644B0">
      <w:pPr>
        <w:jc w:val="both"/>
        <w:rPr>
          <w:rFonts w:ascii="Arial" w:hAnsi="Arial" w:cs="Arial"/>
          <w:b/>
          <w:sz w:val="22"/>
          <w:szCs w:val="22"/>
          <w:u w:val="single"/>
        </w:rPr>
      </w:pPr>
    </w:p>
    <w:p w14:paraId="1177395C" w14:textId="045F95F4" w:rsidR="00F336B1" w:rsidRDefault="00305DE3" w:rsidP="005644B0">
      <w:pPr>
        <w:jc w:val="both"/>
        <w:rPr>
          <w:rFonts w:ascii="Arial" w:hAnsi="Arial" w:cs="Arial"/>
          <w:sz w:val="24"/>
          <w:szCs w:val="24"/>
        </w:rPr>
      </w:pPr>
      <w:r>
        <w:rPr>
          <w:rFonts w:ascii="Arial" w:hAnsi="Arial" w:cs="Arial"/>
          <w:sz w:val="22"/>
          <w:szCs w:val="22"/>
        </w:rPr>
        <w:t xml:space="preserve">Mr. </w:t>
      </w:r>
      <w:r w:rsidR="00F336B1">
        <w:rPr>
          <w:rFonts w:ascii="Arial" w:hAnsi="Arial" w:cs="Arial"/>
          <w:sz w:val="22"/>
          <w:szCs w:val="22"/>
        </w:rPr>
        <w:t xml:space="preserve">Jim Talbott, Immunization Program Manager, provided an update on the status of </w:t>
      </w:r>
      <w:r w:rsidR="004D731B">
        <w:rPr>
          <w:rFonts w:ascii="Arial" w:hAnsi="Arial" w:cs="Arial"/>
          <w:color w:val="222222"/>
          <w:sz w:val="24"/>
          <w:szCs w:val="24"/>
        </w:rPr>
        <w:t>Human P</w:t>
      </w:r>
      <w:r w:rsidR="00F336B1" w:rsidRPr="00F336B1">
        <w:rPr>
          <w:rFonts w:ascii="Arial" w:hAnsi="Arial" w:cs="Arial"/>
          <w:color w:val="222222"/>
          <w:sz w:val="24"/>
          <w:szCs w:val="24"/>
        </w:rPr>
        <w:t xml:space="preserve">apilloma </w:t>
      </w:r>
      <w:r w:rsidR="004D731B">
        <w:rPr>
          <w:rFonts w:ascii="Arial" w:hAnsi="Arial" w:cs="Arial"/>
          <w:color w:val="222222"/>
          <w:sz w:val="24"/>
          <w:szCs w:val="24"/>
        </w:rPr>
        <w:t>V</w:t>
      </w:r>
      <w:r w:rsidR="00F336B1" w:rsidRPr="00F336B1">
        <w:rPr>
          <w:rFonts w:ascii="Arial" w:hAnsi="Arial" w:cs="Arial"/>
          <w:color w:val="222222"/>
          <w:sz w:val="24"/>
          <w:szCs w:val="24"/>
        </w:rPr>
        <w:t>irus (</w:t>
      </w:r>
      <w:r w:rsidR="00F336B1" w:rsidRPr="00F336B1">
        <w:rPr>
          <w:rFonts w:ascii="Arial" w:hAnsi="Arial" w:cs="Arial"/>
          <w:sz w:val="24"/>
          <w:szCs w:val="24"/>
        </w:rPr>
        <w:t xml:space="preserve">HPV) projects. </w:t>
      </w:r>
      <w:r w:rsidR="004D731B">
        <w:rPr>
          <w:rFonts w:ascii="Arial" w:hAnsi="Arial" w:cs="Arial"/>
          <w:sz w:val="24"/>
          <w:szCs w:val="24"/>
        </w:rPr>
        <w:t xml:space="preserve"> He advised that there has been some</w:t>
      </w:r>
      <w:r w:rsidR="00E8576D">
        <w:rPr>
          <w:rFonts w:ascii="Arial" w:hAnsi="Arial" w:cs="Arial"/>
          <w:sz w:val="24"/>
          <w:szCs w:val="24"/>
        </w:rPr>
        <w:t xml:space="preserve"> good news in regards to adult immunizations for HPV in that a catch up vaccine for individuals age 26-45 is now recommended.  According to the Immunization Info</w:t>
      </w:r>
      <w:r>
        <w:rPr>
          <w:rFonts w:ascii="Arial" w:hAnsi="Arial" w:cs="Arial"/>
          <w:sz w:val="24"/>
          <w:szCs w:val="24"/>
        </w:rPr>
        <w:t>rmation</w:t>
      </w:r>
      <w:r w:rsidR="00E8576D">
        <w:rPr>
          <w:rFonts w:ascii="Arial" w:hAnsi="Arial" w:cs="Arial"/>
          <w:sz w:val="24"/>
          <w:szCs w:val="24"/>
        </w:rPr>
        <w:t xml:space="preserve"> System</w:t>
      </w:r>
      <w:r>
        <w:rPr>
          <w:rFonts w:ascii="Arial" w:hAnsi="Arial" w:cs="Arial"/>
          <w:sz w:val="24"/>
          <w:szCs w:val="24"/>
        </w:rPr>
        <w:t>s</w:t>
      </w:r>
      <w:r w:rsidR="00E8576D">
        <w:rPr>
          <w:rFonts w:ascii="Arial" w:hAnsi="Arial" w:cs="Arial"/>
          <w:sz w:val="24"/>
          <w:szCs w:val="24"/>
        </w:rPr>
        <w:t xml:space="preserve"> (IIS), HPV vaccination rates with more than one dose received have increased by 1.9% from</w:t>
      </w:r>
      <w:r>
        <w:rPr>
          <w:rFonts w:ascii="Arial" w:hAnsi="Arial" w:cs="Arial"/>
          <w:sz w:val="24"/>
          <w:szCs w:val="24"/>
        </w:rPr>
        <w:t xml:space="preserve"> </w:t>
      </w:r>
      <w:r w:rsidR="00E8576D">
        <w:rPr>
          <w:rFonts w:ascii="Arial" w:hAnsi="Arial" w:cs="Arial"/>
          <w:sz w:val="24"/>
          <w:szCs w:val="24"/>
        </w:rPr>
        <w:t xml:space="preserve">2018-2019.  It is estimated that 90% of cervical cancers and approximately 70% of oropharyngeal cancers could be prevented with the HPV vaccine.  Mr. Talbott added with an estimated population of 11,441 eleven year olds in Delaware, providers ordered 137% of the estimated doses of HPV vaccine needed to vaccinate all eleven year olds for the year.  Lt. </w:t>
      </w:r>
      <w:r>
        <w:rPr>
          <w:rFonts w:ascii="Arial" w:hAnsi="Arial" w:cs="Arial"/>
          <w:sz w:val="24"/>
          <w:szCs w:val="24"/>
        </w:rPr>
        <w:t xml:space="preserve">Governor </w:t>
      </w:r>
      <w:r w:rsidR="00E8576D">
        <w:rPr>
          <w:rFonts w:ascii="Arial" w:hAnsi="Arial" w:cs="Arial"/>
          <w:sz w:val="24"/>
          <w:szCs w:val="24"/>
        </w:rPr>
        <w:t xml:space="preserve">Hall-Long inquired as to where </w:t>
      </w:r>
      <w:r w:rsidR="00B96F7E">
        <w:rPr>
          <w:rFonts w:ascii="Arial" w:hAnsi="Arial" w:cs="Arial"/>
          <w:sz w:val="24"/>
          <w:szCs w:val="24"/>
        </w:rPr>
        <w:t>the</w:t>
      </w:r>
      <w:r w:rsidR="00E8576D">
        <w:rPr>
          <w:rFonts w:ascii="Arial" w:hAnsi="Arial" w:cs="Arial"/>
          <w:sz w:val="24"/>
          <w:szCs w:val="24"/>
        </w:rPr>
        <w:t xml:space="preserve"> vaccines are being administered in the community.  Mr. Talbott responded that the same question had been asked of Merck </w:t>
      </w:r>
      <w:r w:rsidR="00B96F7E">
        <w:rPr>
          <w:rFonts w:ascii="Arial" w:hAnsi="Arial" w:cs="Arial"/>
          <w:sz w:val="24"/>
          <w:szCs w:val="24"/>
        </w:rPr>
        <w:t>however,</w:t>
      </w:r>
      <w:r w:rsidR="00E8576D">
        <w:rPr>
          <w:rFonts w:ascii="Arial" w:hAnsi="Arial" w:cs="Arial"/>
          <w:sz w:val="24"/>
          <w:szCs w:val="24"/>
        </w:rPr>
        <w:t xml:space="preserve"> they respectfully declined to </w:t>
      </w:r>
      <w:r w:rsidR="00B96F7E">
        <w:rPr>
          <w:rFonts w:ascii="Arial" w:hAnsi="Arial" w:cs="Arial"/>
          <w:sz w:val="24"/>
          <w:szCs w:val="24"/>
        </w:rPr>
        <w:t>provide that information due to proprietary issues.</w:t>
      </w:r>
      <w:r w:rsidR="00AD415B">
        <w:rPr>
          <w:rFonts w:ascii="Arial" w:hAnsi="Arial" w:cs="Arial"/>
          <w:sz w:val="24"/>
          <w:szCs w:val="24"/>
        </w:rPr>
        <w:t xml:space="preserve">  Dr. </w:t>
      </w:r>
      <w:r>
        <w:rPr>
          <w:rFonts w:ascii="Arial" w:hAnsi="Arial" w:cs="Arial"/>
          <w:sz w:val="24"/>
          <w:szCs w:val="24"/>
        </w:rPr>
        <w:t xml:space="preserve">James </w:t>
      </w:r>
      <w:r w:rsidR="00AD415B">
        <w:rPr>
          <w:rFonts w:ascii="Arial" w:hAnsi="Arial" w:cs="Arial"/>
          <w:sz w:val="24"/>
          <w:szCs w:val="24"/>
        </w:rPr>
        <w:t>Spellman suggested using the All Payer Claims Database (APCD) now that it is up and running.  It is possible that the APCD might be able to bypass the proprietary info – if the APCD got a claim then you would know that the vaccine has been administered.</w:t>
      </w:r>
    </w:p>
    <w:p w14:paraId="400FDFAA" w14:textId="3A02D0CC" w:rsidR="00C34208" w:rsidRDefault="00C34208" w:rsidP="005644B0">
      <w:pPr>
        <w:jc w:val="both"/>
        <w:rPr>
          <w:rFonts w:ascii="Arial" w:hAnsi="Arial" w:cs="Arial"/>
          <w:sz w:val="24"/>
          <w:szCs w:val="24"/>
        </w:rPr>
      </w:pPr>
    </w:p>
    <w:p w14:paraId="1910EE3D" w14:textId="37E1EC8F" w:rsidR="00C34208" w:rsidRDefault="00C34208" w:rsidP="005644B0">
      <w:pPr>
        <w:jc w:val="both"/>
        <w:rPr>
          <w:rFonts w:ascii="Arial" w:hAnsi="Arial" w:cs="Arial"/>
          <w:sz w:val="24"/>
          <w:szCs w:val="24"/>
        </w:rPr>
      </w:pPr>
      <w:r>
        <w:rPr>
          <w:rFonts w:ascii="Arial" w:hAnsi="Arial" w:cs="Arial"/>
          <w:sz w:val="24"/>
          <w:szCs w:val="24"/>
        </w:rPr>
        <w:t>Quality Insights representative, L</w:t>
      </w:r>
      <w:r w:rsidR="00D76690">
        <w:rPr>
          <w:rFonts w:ascii="Arial" w:hAnsi="Arial" w:cs="Arial"/>
          <w:sz w:val="24"/>
          <w:szCs w:val="24"/>
        </w:rPr>
        <w:t>i</w:t>
      </w:r>
      <w:r>
        <w:rPr>
          <w:rFonts w:ascii="Arial" w:hAnsi="Arial" w:cs="Arial"/>
          <w:sz w:val="24"/>
          <w:szCs w:val="24"/>
        </w:rPr>
        <w:t xml:space="preserve">sa </w:t>
      </w:r>
      <w:proofErr w:type="spellStart"/>
      <w:r>
        <w:rPr>
          <w:rFonts w:ascii="Arial" w:hAnsi="Arial" w:cs="Arial"/>
          <w:sz w:val="24"/>
          <w:szCs w:val="24"/>
        </w:rPr>
        <w:t>Gruss</w:t>
      </w:r>
      <w:proofErr w:type="spellEnd"/>
      <w:r>
        <w:rPr>
          <w:rFonts w:ascii="Arial" w:hAnsi="Arial" w:cs="Arial"/>
          <w:sz w:val="24"/>
          <w:szCs w:val="24"/>
        </w:rPr>
        <w:t xml:space="preserve">, provided an update on training medical providers on best practices for HPV vaccination.  She began stating that there are still many opportunities for education.  Their curriculum and training plan includes resources from </w:t>
      </w:r>
      <w:r w:rsidR="00D76690">
        <w:rPr>
          <w:rFonts w:ascii="Arial" w:hAnsi="Arial" w:cs="Arial"/>
          <w:sz w:val="24"/>
          <w:szCs w:val="24"/>
        </w:rPr>
        <w:t>Centers for Disease Control and Prevention (</w:t>
      </w:r>
      <w:r>
        <w:rPr>
          <w:rFonts w:ascii="Arial" w:hAnsi="Arial" w:cs="Arial"/>
          <w:sz w:val="24"/>
          <w:szCs w:val="24"/>
        </w:rPr>
        <w:t>CDC</w:t>
      </w:r>
      <w:r w:rsidR="00D76690">
        <w:rPr>
          <w:rFonts w:ascii="Arial" w:hAnsi="Arial" w:cs="Arial"/>
          <w:sz w:val="24"/>
          <w:szCs w:val="24"/>
        </w:rPr>
        <w:t>)</w:t>
      </w:r>
      <w:r>
        <w:rPr>
          <w:rFonts w:ascii="Arial" w:hAnsi="Arial" w:cs="Arial"/>
          <w:sz w:val="24"/>
          <w:szCs w:val="24"/>
        </w:rPr>
        <w:t xml:space="preserve">, HPV Roundtable and Division of Public Health (DPH), evidence based literature, social medial campaigns, </w:t>
      </w:r>
      <w:proofErr w:type="spellStart"/>
      <w:r>
        <w:rPr>
          <w:rFonts w:ascii="Arial" w:hAnsi="Arial" w:cs="Arial"/>
          <w:sz w:val="24"/>
          <w:szCs w:val="24"/>
        </w:rPr>
        <w:t>DelVAX</w:t>
      </w:r>
      <w:proofErr w:type="spellEnd"/>
      <w:r>
        <w:rPr>
          <w:rFonts w:ascii="Arial" w:hAnsi="Arial" w:cs="Arial"/>
          <w:sz w:val="24"/>
          <w:szCs w:val="24"/>
        </w:rPr>
        <w:t xml:space="preserve"> training and access and Quality Insights tools and communications.  The last item includes recruitment flyer, workflow assessment, pre/post assessment, internal quality control database, newsletters, dedicated HPV webpage and monthly state reports to DPH.  Education </w:t>
      </w:r>
      <w:r>
        <w:rPr>
          <w:rFonts w:ascii="Arial" w:hAnsi="Arial" w:cs="Arial"/>
          <w:sz w:val="24"/>
          <w:szCs w:val="24"/>
        </w:rPr>
        <w:lastRenderedPageBreak/>
        <w:t>emphasis is on what types of cancer the HPV vaccine can prevent.  Successes are the key to the lessons.</w:t>
      </w:r>
    </w:p>
    <w:p w14:paraId="7E4AAEC7" w14:textId="02E80F98" w:rsidR="00F336B1" w:rsidRDefault="00F336B1" w:rsidP="005644B0">
      <w:pPr>
        <w:jc w:val="both"/>
        <w:rPr>
          <w:rFonts w:ascii="Arial" w:hAnsi="Arial" w:cs="Arial"/>
          <w:sz w:val="24"/>
          <w:szCs w:val="24"/>
        </w:rPr>
      </w:pPr>
    </w:p>
    <w:p w14:paraId="72906BF2" w14:textId="77777777" w:rsidR="001835DC" w:rsidRPr="00B92EAF" w:rsidRDefault="001835DC" w:rsidP="005644B0">
      <w:pPr>
        <w:contextualSpacing/>
        <w:jc w:val="both"/>
        <w:rPr>
          <w:rFonts w:ascii="Arial" w:hAnsi="Arial" w:cs="Arial"/>
          <w:b/>
          <w:sz w:val="22"/>
          <w:szCs w:val="22"/>
          <w:u w:val="single"/>
        </w:rPr>
      </w:pPr>
      <w:r w:rsidRPr="00B92EAF">
        <w:rPr>
          <w:rFonts w:ascii="Arial" w:hAnsi="Arial" w:cs="Arial"/>
          <w:b/>
          <w:sz w:val="22"/>
          <w:szCs w:val="22"/>
          <w:u w:val="single"/>
        </w:rPr>
        <w:t>Sharing Time</w:t>
      </w:r>
    </w:p>
    <w:p w14:paraId="2092D3FD" w14:textId="23C1590E" w:rsidR="002B5B1C" w:rsidRDefault="002B5B1C" w:rsidP="005644B0">
      <w:pPr>
        <w:contextualSpacing/>
        <w:jc w:val="both"/>
        <w:rPr>
          <w:rFonts w:ascii="Arial" w:hAnsi="Arial" w:cs="Arial"/>
          <w:sz w:val="24"/>
          <w:szCs w:val="24"/>
        </w:rPr>
      </w:pPr>
    </w:p>
    <w:p w14:paraId="4B82277B" w14:textId="5A15D598" w:rsidR="002B5B1C" w:rsidRDefault="002B5B1C" w:rsidP="005644B0">
      <w:pPr>
        <w:contextualSpacing/>
        <w:jc w:val="both"/>
        <w:rPr>
          <w:rFonts w:ascii="Arial" w:hAnsi="Arial" w:cs="Arial"/>
          <w:sz w:val="24"/>
          <w:szCs w:val="24"/>
        </w:rPr>
      </w:pPr>
      <w:r>
        <w:rPr>
          <w:rFonts w:ascii="Arial" w:hAnsi="Arial" w:cs="Arial"/>
          <w:sz w:val="24"/>
          <w:szCs w:val="24"/>
        </w:rPr>
        <w:t>Ms. Heather Brown advised that the feedback received on the Retreat that was held in April was very positive and many said it was an amazing, informative day.  All education needs were met and 63% in attendance were not members of the Delaware Cancer Consortium.  The Retreat itself was considered a success.</w:t>
      </w:r>
    </w:p>
    <w:p w14:paraId="59B4120E" w14:textId="77777777" w:rsidR="002B5B1C" w:rsidRDefault="002B5B1C" w:rsidP="005644B0">
      <w:pPr>
        <w:contextualSpacing/>
        <w:jc w:val="both"/>
        <w:rPr>
          <w:rFonts w:ascii="Arial" w:hAnsi="Arial" w:cs="Arial"/>
          <w:sz w:val="24"/>
          <w:szCs w:val="24"/>
        </w:rPr>
      </w:pPr>
    </w:p>
    <w:p w14:paraId="06CEC50D" w14:textId="1467426F" w:rsidR="00C045A9" w:rsidRPr="008E0A63" w:rsidRDefault="00305DE3" w:rsidP="005644B0">
      <w:pPr>
        <w:contextualSpacing/>
        <w:jc w:val="both"/>
        <w:rPr>
          <w:rFonts w:ascii="Arial" w:hAnsi="Arial" w:cs="Arial"/>
          <w:sz w:val="24"/>
          <w:szCs w:val="24"/>
        </w:rPr>
      </w:pPr>
      <w:r>
        <w:rPr>
          <w:rFonts w:ascii="Arial" w:hAnsi="Arial" w:cs="Arial"/>
          <w:sz w:val="24"/>
          <w:szCs w:val="24"/>
        </w:rPr>
        <w:t xml:space="preserve">Ms. </w:t>
      </w:r>
      <w:r w:rsidR="008E0A63">
        <w:rPr>
          <w:rFonts w:ascii="Arial" w:hAnsi="Arial" w:cs="Arial"/>
          <w:sz w:val="24"/>
          <w:szCs w:val="24"/>
        </w:rPr>
        <w:t>Wilhe</w:t>
      </w:r>
      <w:r w:rsidR="00C05313">
        <w:rPr>
          <w:rFonts w:ascii="Arial" w:hAnsi="Arial" w:cs="Arial"/>
          <w:sz w:val="24"/>
          <w:szCs w:val="24"/>
        </w:rPr>
        <w:t>l</w:t>
      </w:r>
      <w:r w:rsidR="008E0A63">
        <w:rPr>
          <w:rFonts w:ascii="Arial" w:hAnsi="Arial" w:cs="Arial"/>
          <w:sz w:val="24"/>
          <w:szCs w:val="24"/>
        </w:rPr>
        <w:t>min</w:t>
      </w:r>
      <w:r w:rsidR="00792799" w:rsidRPr="008E0A63">
        <w:rPr>
          <w:rFonts w:ascii="Arial" w:hAnsi="Arial" w:cs="Arial"/>
          <w:sz w:val="24"/>
          <w:szCs w:val="24"/>
        </w:rPr>
        <w:t>a Ross</w:t>
      </w:r>
      <w:r w:rsidR="00147195">
        <w:rPr>
          <w:rFonts w:ascii="Arial" w:hAnsi="Arial" w:cs="Arial"/>
          <w:sz w:val="24"/>
          <w:szCs w:val="24"/>
        </w:rPr>
        <w:t xml:space="preserve"> with the Delaware Cancer Registry </w:t>
      </w:r>
      <w:r w:rsidR="00792799" w:rsidRPr="008E0A63">
        <w:rPr>
          <w:rFonts w:ascii="Arial" w:hAnsi="Arial" w:cs="Arial"/>
          <w:sz w:val="24"/>
          <w:szCs w:val="24"/>
        </w:rPr>
        <w:t xml:space="preserve">shared with the group that she recently attended the combined </w:t>
      </w:r>
      <w:r w:rsidR="008E0A63">
        <w:rPr>
          <w:rFonts w:ascii="Arial" w:hAnsi="Arial" w:cs="Arial"/>
          <w:sz w:val="24"/>
          <w:szCs w:val="24"/>
        </w:rPr>
        <w:t>2019 C</w:t>
      </w:r>
      <w:r w:rsidR="00792799" w:rsidRPr="008E0A63">
        <w:rPr>
          <w:rFonts w:ascii="Arial" w:hAnsi="Arial" w:cs="Arial"/>
          <w:sz w:val="24"/>
          <w:szCs w:val="24"/>
        </w:rPr>
        <w:t>onference of North American Association of Central Cancer Registries (NAACCR) and International Association of Cancer Registries (IACR</w:t>
      </w:r>
      <w:r w:rsidR="00B96F7E" w:rsidRPr="008E0A63">
        <w:rPr>
          <w:rFonts w:ascii="Arial" w:hAnsi="Arial" w:cs="Arial"/>
          <w:sz w:val="24"/>
          <w:szCs w:val="24"/>
        </w:rPr>
        <w:t>)</w:t>
      </w:r>
      <w:r w:rsidR="00D76690">
        <w:rPr>
          <w:rFonts w:ascii="Arial" w:hAnsi="Arial" w:cs="Arial"/>
          <w:sz w:val="24"/>
          <w:szCs w:val="24"/>
        </w:rPr>
        <w:t>.</w:t>
      </w:r>
      <w:r w:rsidR="00B96F7E" w:rsidRPr="008E0A63">
        <w:rPr>
          <w:rFonts w:ascii="Arial" w:hAnsi="Arial" w:cs="Arial"/>
          <w:sz w:val="24"/>
          <w:szCs w:val="24"/>
        </w:rPr>
        <w:t xml:space="preserve"> </w:t>
      </w:r>
      <w:r w:rsidR="00D76690">
        <w:rPr>
          <w:rFonts w:ascii="Arial" w:hAnsi="Arial" w:cs="Arial"/>
          <w:sz w:val="24"/>
          <w:szCs w:val="24"/>
        </w:rPr>
        <w:t xml:space="preserve"> </w:t>
      </w:r>
      <w:r w:rsidR="00B96F7E" w:rsidRPr="008E0A63">
        <w:rPr>
          <w:rFonts w:ascii="Arial" w:hAnsi="Arial" w:cs="Arial"/>
          <w:sz w:val="24"/>
          <w:szCs w:val="24"/>
        </w:rPr>
        <w:t>A</w:t>
      </w:r>
      <w:r w:rsidR="008E0A63" w:rsidRPr="008E0A63">
        <w:rPr>
          <w:rFonts w:ascii="Arial" w:hAnsi="Arial" w:cs="Arial"/>
          <w:sz w:val="24"/>
          <w:szCs w:val="24"/>
        </w:rPr>
        <w:t xml:space="preserve"> poster had been created and entered for exhibition for Delaware.  The poster illustrated how Delaware collaborates with partners throughout the state </w:t>
      </w:r>
      <w:r w:rsidR="00147195">
        <w:rPr>
          <w:rFonts w:ascii="Arial" w:hAnsi="Arial" w:cs="Arial"/>
          <w:sz w:val="24"/>
          <w:szCs w:val="24"/>
        </w:rPr>
        <w:t>using cancer registry data</w:t>
      </w:r>
      <w:r w:rsidR="00FB165B">
        <w:rPr>
          <w:rFonts w:ascii="Arial" w:hAnsi="Arial" w:cs="Arial"/>
          <w:sz w:val="24"/>
          <w:szCs w:val="24"/>
        </w:rPr>
        <w:t xml:space="preserve"> </w:t>
      </w:r>
      <w:r w:rsidR="00147195">
        <w:rPr>
          <w:rFonts w:ascii="Arial" w:hAnsi="Arial" w:cs="Arial"/>
          <w:sz w:val="24"/>
          <w:szCs w:val="24"/>
        </w:rPr>
        <w:t>in an effort to reduce the overall cancer burden</w:t>
      </w:r>
      <w:r w:rsidR="008E0A63" w:rsidRPr="008E0A63">
        <w:rPr>
          <w:rFonts w:ascii="Arial" w:hAnsi="Arial" w:cs="Arial"/>
          <w:sz w:val="24"/>
          <w:szCs w:val="24"/>
        </w:rPr>
        <w:t>.  There were more posters than any other year and Delaware was</w:t>
      </w:r>
      <w:r w:rsidR="008E0A63">
        <w:rPr>
          <w:rFonts w:ascii="Arial" w:hAnsi="Arial" w:cs="Arial"/>
          <w:sz w:val="24"/>
          <w:szCs w:val="24"/>
        </w:rPr>
        <w:t xml:space="preserve"> </w:t>
      </w:r>
      <w:r w:rsidR="008E0A63" w:rsidRPr="008E0A63">
        <w:rPr>
          <w:rFonts w:ascii="Arial" w:hAnsi="Arial" w:cs="Arial"/>
          <w:sz w:val="24"/>
          <w:szCs w:val="24"/>
        </w:rPr>
        <w:t xml:space="preserve">awarded </w:t>
      </w:r>
      <w:r w:rsidR="008E0A63">
        <w:rPr>
          <w:rFonts w:ascii="Arial" w:hAnsi="Arial" w:cs="Arial"/>
          <w:sz w:val="24"/>
          <w:szCs w:val="24"/>
        </w:rPr>
        <w:t>“</w:t>
      </w:r>
      <w:r w:rsidR="008E0A63" w:rsidRPr="008E0A63">
        <w:rPr>
          <w:rFonts w:ascii="Arial" w:hAnsi="Arial" w:cs="Arial"/>
          <w:sz w:val="24"/>
          <w:szCs w:val="24"/>
        </w:rPr>
        <w:t>Best Overall</w:t>
      </w:r>
      <w:r w:rsidR="008E0A63">
        <w:rPr>
          <w:rFonts w:ascii="Arial" w:hAnsi="Arial" w:cs="Arial"/>
          <w:sz w:val="24"/>
          <w:szCs w:val="24"/>
        </w:rPr>
        <w:t>”</w:t>
      </w:r>
      <w:r w:rsidR="008E0A63" w:rsidRPr="008E0A63">
        <w:rPr>
          <w:rFonts w:ascii="Arial" w:hAnsi="Arial" w:cs="Arial"/>
          <w:sz w:val="24"/>
          <w:szCs w:val="24"/>
        </w:rPr>
        <w:t>.  Ms. Ross informed the group that</w:t>
      </w:r>
      <w:r w:rsidR="008E0A63">
        <w:rPr>
          <w:rFonts w:ascii="Arial" w:hAnsi="Arial" w:cs="Arial"/>
          <w:sz w:val="24"/>
          <w:szCs w:val="24"/>
        </w:rPr>
        <w:t xml:space="preserve"> it was quite an accomplishment</w:t>
      </w:r>
      <w:r w:rsidR="008E0A63" w:rsidRPr="008E0A63">
        <w:rPr>
          <w:rFonts w:ascii="Arial" w:hAnsi="Arial" w:cs="Arial"/>
          <w:sz w:val="24"/>
          <w:szCs w:val="24"/>
        </w:rPr>
        <w:t xml:space="preserve">.  </w:t>
      </w:r>
    </w:p>
    <w:p w14:paraId="0A7DC2EB" w14:textId="77777777" w:rsidR="009472BD" w:rsidRDefault="009472BD" w:rsidP="005644B0">
      <w:pPr>
        <w:contextualSpacing/>
        <w:jc w:val="both"/>
        <w:rPr>
          <w:rFonts w:ascii="Arial" w:hAnsi="Arial" w:cs="Arial"/>
          <w:sz w:val="22"/>
          <w:szCs w:val="22"/>
        </w:rPr>
      </w:pPr>
    </w:p>
    <w:p w14:paraId="3BB7CF71" w14:textId="77777777" w:rsidR="007C11CE" w:rsidRPr="00B92EAF" w:rsidRDefault="007C11CE" w:rsidP="005644B0">
      <w:pPr>
        <w:contextualSpacing/>
        <w:jc w:val="both"/>
        <w:rPr>
          <w:rFonts w:ascii="Arial" w:hAnsi="Arial" w:cs="Arial"/>
          <w:b/>
          <w:sz w:val="22"/>
          <w:szCs w:val="22"/>
          <w:u w:val="single"/>
        </w:rPr>
      </w:pPr>
      <w:r w:rsidRPr="00B92EAF">
        <w:rPr>
          <w:rFonts w:ascii="Arial" w:hAnsi="Arial" w:cs="Arial"/>
          <w:b/>
          <w:sz w:val="22"/>
          <w:szCs w:val="22"/>
          <w:u w:val="single"/>
        </w:rPr>
        <w:t>Public Comment</w:t>
      </w:r>
    </w:p>
    <w:p w14:paraId="159DFF90" w14:textId="77777777" w:rsidR="008811CC" w:rsidRDefault="002C2533" w:rsidP="005644B0">
      <w:pPr>
        <w:contextualSpacing/>
        <w:jc w:val="both"/>
        <w:rPr>
          <w:rFonts w:ascii="Arial" w:hAnsi="Arial" w:cs="Arial"/>
          <w:sz w:val="22"/>
          <w:szCs w:val="22"/>
        </w:rPr>
      </w:pPr>
      <w:r>
        <w:rPr>
          <w:rFonts w:ascii="Arial" w:hAnsi="Arial" w:cs="Arial"/>
          <w:sz w:val="22"/>
          <w:szCs w:val="22"/>
        </w:rPr>
        <w:t>No items were discussed.</w:t>
      </w:r>
    </w:p>
    <w:p w14:paraId="69620529" w14:textId="77777777" w:rsidR="002C2533" w:rsidRPr="00B92EAF" w:rsidRDefault="002C2533" w:rsidP="005644B0">
      <w:pPr>
        <w:contextualSpacing/>
        <w:jc w:val="both"/>
        <w:rPr>
          <w:rFonts w:ascii="Arial" w:hAnsi="Arial" w:cs="Arial"/>
          <w:sz w:val="22"/>
          <w:szCs w:val="22"/>
        </w:rPr>
      </w:pPr>
    </w:p>
    <w:p w14:paraId="706CEB88" w14:textId="77777777" w:rsidR="009C5C68" w:rsidRPr="00B92EAF" w:rsidRDefault="009C5C68" w:rsidP="005644B0">
      <w:pPr>
        <w:contextualSpacing/>
        <w:jc w:val="both"/>
        <w:rPr>
          <w:rFonts w:ascii="Arial" w:hAnsi="Arial" w:cs="Arial"/>
          <w:b/>
          <w:sz w:val="22"/>
          <w:szCs w:val="22"/>
          <w:u w:val="single"/>
        </w:rPr>
      </w:pPr>
      <w:r w:rsidRPr="00B92EAF">
        <w:rPr>
          <w:rFonts w:ascii="Arial" w:hAnsi="Arial" w:cs="Arial"/>
          <w:b/>
          <w:sz w:val="22"/>
          <w:szCs w:val="22"/>
          <w:u w:val="single"/>
        </w:rPr>
        <w:t>Adjournment</w:t>
      </w:r>
    </w:p>
    <w:p w14:paraId="1D94A0FE" w14:textId="68DB8F3A" w:rsidR="00360AB4" w:rsidRDefault="00557057" w:rsidP="005644B0">
      <w:pPr>
        <w:contextualSpacing/>
        <w:jc w:val="both"/>
        <w:rPr>
          <w:rFonts w:ascii="Arial" w:hAnsi="Arial" w:cs="Arial"/>
          <w:sz w:val="22"/>
          <w:szCs w:val="22"/>
        </w:rPr>
      </w:pPr>
      <w:r>
        <w:rPr>
          <w:rFonts w:ascii="Arial" w:hAnsi="Arial" w:cs="Arial"/>
          <w:sz w:val="22"/>
          <w:szCs w:val="22"/>
        </w:rPr>
        <w:t xml:space="preserve">Chair Connolly thanked everyone for </w:t>
      </w:r>
      <w:r w:rsidR="003E00CC">
        <w:rPr>
          <w:rFonts w:ascii="Arial" w:hAnsi="Arial" w:cs="Arial"/>
          <w:sz w:val="22"/>
          <w:szCs w:val="22"/>
        </w:rPr>
        <w:t>attending and</w:t>
      </w:r>
      <w:r>
        <w:rPr>
          <w:rFonts w:ascii="Arial" w:hAnsi="Arial" w:cs="Arial"/>
          <w:sz w:val="22"/>
          <w:szCs w:val="22"/>
        </w:rPr>
        <w:t xml:space="preserve"> ended </w:t>
      </w:r>
      <w:r w:rsidR="003E00CC">
        <w:rPr>
          <w:rFonts w:ascii="Arial" w:hAnsi="Arial" w:cs="Arial"/>
          <w:sz w:val="22"/>
          <w:szCs w:val="22"/>
        </w:rPr>
        <w:t xml:space="preserve">the meeting </w:t>
      </w:r>
      <w:r w:rsidR="009472BD">
        <w:rPr>
          <w:rFonts w:ascii="Arial" w:hAnsi="Arial" w:cs="Arial"/>
          <w:sz w:val="22"/>
          <w:szCs w:val="22"/>
        </w:rPr>
        <w:t xml:space="preserve">at </w:t>
      </w:r>
      <w:r w:rsidR="003E00CC">
        <w:rPr>
          <w:rFonts w:ascii="Arial" w:hAnsi="Arial" w:cs="Arial"/>
          <w:sz w:val="22"/>
          <w:szCs w:val="22"/>
        </w:rPr>
        <w:t>11:05</w:t>
      </w:r>
      <w:r w:rsidR="009472BD">
        <w:rPr>
          <w:rFonts w:ascii="Arial" w:hAnsi="Arial" w:cs="Arial"/>
          <w:sz w:val="22"/>
          <w:szCs w:val="22"/>
        </w:rPr>
        <w:t xml:space="preserve"> am.</w:t>
      </w:r>
    </w:p>
    <w:p w14:paraId="69F0E8FE" w14:textId="77777777" w:rsidR="005D51BC" w:rsidRDefault="005D51BC" w:rsidP="005644B0">
      <w:pPr>
        <w:contextualSpacing/>
        <w:jc w:val="both"/>
        <w:rPr>
          <w:rFonts w:ascii="Arial" w:hAnsi="Arial" w:cs="Arial"/>
          <w:sz w:val="22"/>
          <w:szCs w:val="22"/>
        </w:rPr>
      </w:pPr>
    </w:p>
    <w:p w14:paraId="37ED9C8B" w14:textId="5154AA42" w:rsidR="008F4FF0" w:rsidRDefault="005D51BC" w:rsidP="005644B0">
      <w:pPr>
        <w:contextualSpacing/>
        <w:jc w:val="both"/>
        <w:rPr>
          <w:rFonts w:ascii="Arial" w:hAnsi="Arial" w:cs="Arial"/>
          <w:b/>
          <w:sz w:val="22"/>
          <w:szCs w:val="22"/>
          <w:u w:val="single"/>
        </w:rPr>
      </w:pPr>
      <w:r>
        <w:rPr>
          <w:rFonts w:ascii="Arial" w:hAnsi="Arial" w:cs="Arial"/>
          <w:b/>
          <w:sz w:val="22"/>
          <w:szCs w:val="22"/>
          <w:u w:val="single"/>
        </w:rPr>
        <w:t>Attachments</w:t>
      </w:r>
    </w:p>
    <w:p w14:paraId="38148A02" w14:textId="77777777" w:rsidR="00B24D59" w:rsidRDefault="00B24D59" w:rsidP="005644B0">
      <w:pPr>
        <w:contextualSpacing/>
        <w:jc w:val="both"/>
        <w:rPr>
          <w:rFonts w:ascii="Arial" w:hAnsi="Arial" w:cs="Arial"/>
          <w:b/>
          <w:sz w:val="22"/>
          <w:szCs w:val="22"/>
          <w:u w:val="single"/>
        </w:rPr>
      </w:pPr>
    </w:p>
    <w:p w14:paraId="06FF3503" w14:textId="3183F3A2" w:rsidR="00B24D59" w:rsidRPr="005D51BC" w:rsidRDefault="00C00406" w:rsidP="005644B0">
      <w:pPr>
        <w:contextualSpacing/>
        <w:jc w:val="both"/>
        <w:rPr>
          <w:rFonts w:ascii="Arial" w:hAnsi="Arial" w:cs="Arial"/>
          <w:b/>
          <w:sz w:val="22"/>
          <w:szCs w:val="22"/>
          <w:u w:val="single"/>
        </w:rPr>
      </w:pPr>
      <w:r>
        <w:t xml:space="preserve">  </w:t>
      </w:r>
      <w:r w:rsidRPr="00C00406">
        <w:t xml:space="preserve"> </w:t>
      </w:r>
      <w:r w:rsidR="00234FB3" w:rsidRPr="00234FB3">
        <w:t xml:space="preserve">  </w:t>
      </w:r>
      <w:r w:rsidR="009472BD">
        <w:t xml:space="preserve">   </w:t>
      </w:r>
      <w:r w:rsidR="00FF2F9C">
        <w:object w:dxaOrig="1540" w:dyaOrig="997" w14:anchorId="6A500E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10" o:title=""/>
          </v:shape>
          <o:OLEObject Type="Embed" ProgID="AcroExch.Document.11" ShapeID="_x0000_i1025" DrawAspect="Icon" ObjectID="_1635837949" r:id="rId11"/>
        </w:object>
      </w:r>
      <w:r w:rsidR="009472BD">
        <w:t xml:space="preserve">    </w:t>
      </w:r>
      <w:r w:rsidR="0087653A">
        <w:object w:dxaOrig="1540" w:dyaOrig="997" w14:anchorId="41C05040">
          <v:shape id="_x0000_i1026" type="#_x0000_t75" style="width:77.25pt;height:49.5pt" o:ole="">
            <v:imagedata r:id="rId12" o:title=""/>
          </v:shape>
          <o:OLEObject Type="Embed" ProgID="AcroExch.Document.11" ShapeID="_x0000_i1026" DrawAspect="Icon" ObjectID="_1635837950" r:id="rId13"/>
        </w:object>
      </w:r>
      <w:r w:rsidR="008A4BAE" w:rsidRPr="008A4BAE">
        <w:t xml:space="preserve"> </w:t>
      </w:r>
      <w:r w:rsidR="00F336B1">
        <w:object w:dxaOrig="1540" w:dyaOrig="997" w14:anchorId="6AF3FFC6">
          <v:shape id="_x0000_i1027" type="#_x0000_t75" style="width:77.25pt;height:49.5pt" o:ole="">
            <v:imagedata r:id="rId14" o:title=""/>
          </v:shape>
          <o:OLEObject Type="Embed" ProgID="AcroExch.Document.11" ShapeID="_x0000_i1027" DrawAspect="Icon" ObjectID="_1635837951" r:id="rId15"/>
        </w:object>
      </w:r>
      <w:r w:rsidR="008A4BAE" w:rsidRPr="008A4BAE">
        <w:t xml:space="preserve"> </w:t>
      </w:r>
      <w:r w:rsidR="005644B0">
        <w:object w:dxaOrig="1540" w:dyaOrig="997" w14:anchorId="32B09CAD">
          <v:shape id="_x0000_i1028" type="#_x0000_t75" style="width:77.25pt;height:49.5pt" o:ole="">
            <v:imagedata r:id="rId16" o:title=""/>
          </v:shape>
          <o:OLEObject Type="Embed" ProgID="AcroExch.Document.11" ShapeID="_x0000_i1028" DrawAspect="Icon" ObjectID="_1635837952" r:id="rId17"/>
        </w:object>
      </w:r>
    </w:p>
    <w:p w14:paraId="319B6247" w14:textId="77777777" w:rsidR="00BE60DA" w:rsidRDefault="00BE60DA" w:rsidP="005644B0">
      <w:pPr>
        <w:contextualSpacing/>
        <w:jc w:val="both"/>
        <w:rPr>
          <w:rFonts w:ascii="Arial" w:hAnsi="Arial" w:cs="Arial"/>
          <w:color w:val="000000"/>
          <w:sz w:val="22"/>
          <w:szCs w:val="22"/>
        </w:rPr>
      </w:pPr>
    </w:p>
    <w:p w14:paraId="31161935" w14:textId="26DFCD78" w:rsidR="00B578D9" w:rsidRDefault="008B0A9F" w:rsidP="005644B0">
      <w:pPr>
        <w:contextualSpacing/>
        <w:jc w:val="both"/>
        <w:rPr>
          <w:rFonts w:ascii="Arial" w:hAnsi="Arial" w:cs="Arial"/>
          <w:color w:val="000000"/>
          <w:sz w:val="22"/>
          <w:szCs w:val="22"/>
        </w:rPr>
      </w:pPr>
      <w:r w:rsidRPr="00B92EAF">
        <w:rPr>
          <w:rFonts w:ascii="Arial" w:hAnsi="Arial" w:cs="Arial"/>
          <w:color w:val="000000"/>
          <w:sz w:val="22"/>
          <w:szCs w:val="22"/>
        </w:rPr>
        <w:t>Meeting documentation is available on the DCC website (www.</w:t>
      </w:r>
      <w:r w:rsidR="00EC25B3" w:rsidRPr="00B92EAF">
        <w:rPr>
          <w:rFonts w:ascii="Arial" w:hAnsi="Arial" w:cs="Arial"/>
          <w:color w:val="000000"/>
          <w:sz w:val="22"/>
          <w:szCs w:val="22"/>
        </w:rPr>
        <w:t>healthydelaware.</w:t>
      </w:r>
      <w:r w:rsidRPr="00B92EAF">
        <w:rPr>
          <w:rFonts w:ascii="Arial" w:hAnsi="Arial" w:cs="Arial"/>
          <w:color w:val="000000"/>
          <w:sz w:val="22"/>
          <w:szCs w:val="22"/>
        </w:rPr>
        <w:t>org) or by contacting Rosemary Doughten (Rosemary.Doughten@state.de.us or 302-744-100</w:t>
      </w:r>
      <w:r w:rsidR="008C2095" w:rsidRPr="00B92EAF">
        <w:rPr>
          <w:rFonts w:ascii="Arial" w:hAnsi="Arial" w:cs="Arial"/>
          <w:color w:val="000000"/>
          <w:sz w:val="22"/>
          <w:szCs w:val="22"/>
        </w:rPr>
        <w:t>0</w:t>
      </w:r>
      <w:r w:rsidRPr="00B92EAF">
        <w:rPr>
          <w:rFonts w:ascii="Arial" w:hAnsi="Arial" w:cs="Arial"/>
          <w:color w:val="000000"/>
          <w:sz w:val="22"/>
          <w:szCs w:val="22"/>
        </w:rPr>
        <w:t>).</w:t>
      </w:r>
    </w:p>
    <w:p w14:paraId="72DA29CA" w14:textId="77777777" w:rsidR="00D76690" w:rsidRDefault="00D76690" w:rsidP="00D327E2">
      <w:pPr>
        <w:contextualSpacing/>
        <w:jc w:val="both"/>
        <w:rPr>
          <w:rFonts w:ascii="Arial" w:hAnsi="Arial" w:cs="Arial"/>
          <w:color w:val="000000"/>
          <w:sz w:val="22"/>
          <w:szCs w:val="22"/>
        </w:rPr>
      </w:pPr>
    </w:p>
    <w:p w14:paraId="37D1D0CF" w14:textId="77777777" w:rsidR="00BE60DA" w:rsidRDefault="00BE60DA" w:rsidP="00D327E2">
      <w:pPr>
        <w:ind w:left="-480" w:firstLine="480"/>
        <w:contextualSpacing/>
        <w:jc w:val="both"/>
        <w:rPr>
          <w:rFonts w:ascii="Arial" w:hAnsi="Arial" w:cs="Arial"/>
          <w:color w:val="000000"/>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540EC58A" wp14:editId="55BD1D77">
                <wp:simplePos x="0" y="0"/>
                <wp:positionH relativeFrom="column">
                  <wp:posOffset>-257175</wp:posOffset>
                </wp:positionH>
                <wp:positionV relativeFrom="paragraph">
                  <wp:posOffset>17145</wp:posOffset>
                </wp:positionV>
                <wp:extent cx="7010400" cy="161925"/>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6"/>
                        </a:solidFill>
                        <a:ln>
                          <a:noFill/>
                        </a:ln>
                        <a:extLst/>
                      </wps:spPr>
                      <wps:txbx>
                        <w:txbxContent>
                          <w:p w14:paraId="3F80F558" w14:textId="77777777" w:rsidR="00B578D9" w:rsidRPr="001560B7" w:rsidRDefault="00B578D9"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B578D9" w:rsidRDefault="00B578D9" w:rsidP="00B578D9">
                            <w:pPr>
                              <w:rPr>
                                <w:rFonts w:ascii="Arial" w:hAnsi="Arial" w:cs="Arial"/>
                                <w:b/>
                                <w:color w:val="FFFFFF"/>
                                <w:sz w:val="22"/>
                                <w:szCs w:val="22"/>
                              </w:rPr>
                            </w:pPr>
                          </w:p>
                          <w:p w14:paraId="2B832B1C" w14:textId="77777777" w:rsidR="00B578D9" w:rsidRPr="00BA4E40" w:rsidRDefault="00B578D9"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EC58A" id="Text Box 15" o:spid="_x0000_s1032" type="#_x0000_t202" style="position:absolute;left:0;text-align:left;margin-left:-20.25pt;margin-top:1.35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" fillcolor="#f79646 [3209]" stroked="f">
                <v:textbox inset=",0,,0">
                  <w:txbxContent>
                    <w:p w14:paraId="3F80F558" w14:textId="77777777" w:rsidR="00B578D9" w:rsidRPr="001560B7" w:rsidRDefault="00B578D9"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B578D9" w:rsidRDefault="00B578D9" w:rsidP="00B578D9">
                      <w:pPr>
                        <w:rPr>
                          <w:rFonts w:ascii="Arial" w:hAnsi="Arial" w:cs="Arial"/>
                          <w:b/>
                          <w:color w:val="FFFFFF"/>
                          <w:sz w:val="22"/>
                          <w:szCs w:val="22"/>
                        </w:rPr>
                      </w:pPr>
                    </w:p>
                    <w:p w14:paraId="2B832B1C" w14:textId="77777777" w:rsidR="00B578D9" w:rsidRPr="00BA4E40" w:rsidRDefault="00B578D9" w:rsidP="00B578D9">
                      <w:pPr>
                        <w:rPr>
                          <w:rFonts w:ascii="Arial" w:hAnsi="Arial" w:cs="Arial"/>
                          <w:b/>
                          <w:color w:val="FFFFFF"/>
                          <w:sz w:val="22"/>
                          <w:szCs w:val="22"/>
                        </w:rPr>
                      </w:pPr>
                    </w:p>
                  </w:txbxContent>
                </v:textbox>
              </v:shape>
            </w:pict>
          </mc:Fallback>
        </mc:AlternateContent>
      </w:r>
    </w:p>
    <w:p w14:paraId="074464C7" w14:textId="77777777" w:rsidR="00843335" w:rsidRDefault="00843335" w:rsidP="00D327E2">
      <w:pPr>
        <w:ind w:left="-480" w:firstLine="480"/>
        <w:contextualSpacing/>
        <w:jc w:val="both"/>
        <w:rPr>
          <w:rFonts w:ascii="Arial" w:hAnsi="Arial" w:cs="Arial"/>
          <w:color w:val="000000"/>
          <w:sz w:val="22"/>
          <w:szCs w:val="22"/>
        </w:rPr>
      </w:pPr>
    </w:p>
    <w:p w14:paraId="175172B5" w14:textId="347976A9" w:rsidR="004A4A82" w:rsidRPr="00B92EAF" w:rsidRDefault="004A4A82" w:rsidP="00D327E2">
      <w:pPr>
        <w:tabs>
          <w:tab w:val="left" w:pos="1608"/>
        </w:tabs>
        <w:contextualSpacing/>
        <w:rPr>
          <w:rFonts w:ascii="Arial" w:hAnsi="Arial" w:cs="Arial"/>
          <w:sz w:val="22"/>
          <w:szCs w:val="22"/>
        </w:rPr>
      </w:pPr>
    </w:p>
    <w:tbl>
      <w:tblPr>
        <w:tblStyle w:val="TableGrid1"/>
        <w:tblW w:w="10103" w:type="dxa"/>
        <w:tblInd w:w="-5" w:type="dxa"/>
        <w:tblLook w:val="04A0" w:firstRow="1" w:lastRow="0" w:firstColumn="1" w:lastColumn="0" w:noHBand="0" w:noVBand="1"/>
      </w:tblPr>
      <w:tblGrid>
        <w:gridCol w:w="4883"/>
        <w:gridCol w:w="5220"/>
      </w:tblGrid>
      <w:tr w:rsidR="00065AB7" w:rsidRPr="008B5B6E" w14:paraId="41A54AB9" w14:textId="77777777" w:rsidTr="00F94777">
        <w:trPr>
          <w:trHeight w:val="1070"/>
        </w:trPr>
        <w:tc>
          <w:tcPr>
            <w:tcW w:w="4883" w:type="dxa"/>
          </w:tcPr>
          <w:p w14:paraId="1327CCB4" w14:textId="77777777" w:rsidR="00065AB7" w:rsidRPr="008B5B6E" w:rsidRDefault="00065AB7" w:rsidP="00053567">
            <w:pPr>
              <w:tabs>
                <w:tab w:val="left" w:pos="1608"/>
              </w:tabs>
              <w:rPr>
                <w:rFonts w:ascii="Arial" w:hAnsi="Arial" w:cs="Arial"/>
                <w:b/>
              </w:rPr>
            </w:pPr>
            <w:r w:rsidRPr="008B5B6E">
              <w:rPr>
                <w:rFonts w:ascii="Arial" w:hAnsi="Arial" w:cs="Arial"/>
                <w:b/>
              </w:rPr>
              <w:t>Next Meeting:</w:t>
            </w:r>
          </w:p>
          <w:p w14:paraId="78E4BED3" w14:textId="5D9BD235" w:rsidR="00065AB7" w:rsidRDefault="00065AB7" w:rsidP="00053567">
            <w:pPr>
              <w:tabs>
                <w:tab w:val="left" w:pos="1608"/>
              </w:tabs>
              <w:rPr>
                <w:rFonts w:ascii="Arial" w:hAnsi="Arial" w:cs="Arial"/>
                <w:b/>
              </w:rPr>
            </w:pPr>
          </w:p>
          <w:p w14:paraId="7A798FA6" w14:textId="338ACC4D" w:rsidR="00065AB7" w:rsidRPr="004928CE" w:rsidRDefault="00F94777" w:rsidP="00053567">
            <w:pPr>
              <w:rPr>
                <w:rFonts w:ascii="Arial" w:hAnsi="Arial" w:cs="Arial"/>
                <w:b/>
              </w:rPr>
            </w:pPr>
            <w:r>
              <w:rPr>
                <w:rFonts w:ascii="Arial" w:hAnsi="Arial" w:cs="Arial"/>
                <w:b/>
              </w:rPr>
              <w:t>Monday,</w:t>
            </w:r>
            <w:r w:rsidR="00051771">
              <w:rPr>
                <w:rFonts w:ascii="Arial" w:hAnsi="Arial" w:cs="Arial"/>
                <w:b/>
              </w:rPr>
              <w:t xml:space="preserve"> </w:t>
            </w:r>
            <w:r>
              <w:rPr>
                <w:rFonts w:ascii="Arial" w:hAnsi="Arial" w:cs="Arial"/>
                <w:b/>
              </w:rPr>
              <w:t>October 14</w:t>
            </w:r>
            <w:r w:rsidR="00065AB7" w:rsidRPr="004928CE">
              <w:rPr>
                <w:rFonts w:ascii="Arial" w:hAnsi="Arial" w:cs="Arial"/>
                <w:b/>
              </w:rPr>
              <w:t>, 2019</w:t>
            </w:r>
          </w:p>
          <w:p w14:paraId="7B2E5F48" w14:textId="77777777" w:rsidR="00F94777" w:rsidRPr="004928CE" w:rsidRDefault="00F94777" w:rsidP="00F94777">
            <w:pPr>
              <w:rPr>
                <w:rFonts w:ascii="Arial" w:hAnsi="Arial" w:cs="Arial"/>
                <w:b/>
              </w:rPr>
            </w:pPr>
            <w:r w:rsidRPr="004928CE">
              <w:rPr>
                <w:rFonts w:ascii="Arial" w:hAnsi="Arial" w:cs="Arial"/>
                <w:b/>
              </w:rPr>
              <w:t>The Outlook at the Duncan Center</w:t>
            </w:r>
          </w:p>
          <w:p w14:paraId="0F97FDC0" w14:textId="77EC6410" w:rsidR="00F94777" w:rsidRDefault="00F94777" w:rsidP="00F94777">
            <w:pPr>
              <w:rPr>
                <w:rFonts w:ascii="Arial" w:hAnsi="Arial" w:cs="Arial"/>
                <w:b/>
              </w:rPr>
            </w:pPr>
            <w:r>
              <w:rPr>
                <w:rFonts w:ascii="Arial" w:hAnsi="Arial" w:cs="Arial"/>
                <w:b/>
              </w:rPr>
              <w:t xml:space="preserve">500 West </w:t>
            </w:r>
            <w:proofErr w:type="spellStart"/>
            <w:r>
              <w:rPr>
                <w:rFonts w:ascii="Arial" w:hAnsi="Arial" w:cs="Arial"/>
                <w:b/>
              </w:rPr>
              <w:t>Loockerman</w:t>
            </w:r>
            <w:proofErr w:type="spellEnd"/>
            <w:r>
              <w:rPr>
                <w:rFonts w:ascii="Arial" w:hAnsi="Arial" w:cs="Arial"/>
                <w:b/>
              </w:rPr>
              <w:t xml:space="preserve"> Street</w:t>
            </w:r>
          </w:p>
          <w:p w14:paraId="2C9A9CD8" w14:textId="7DA1171B" w:rsidR="00065AB7" w:rsidRPr="008B5B6E" w:rsidRDefault="00F94777" w:rsidP="00F94777">
            <w:pPr>
              <w:rPr>
                <w:rFonts w:ascii="Arial" w:hAnsi="Arial" w:cs="Arial"/>
                <w:color w:val="000000"/>
                <w:szCs w:val="24"/>
              </w:rPr>
            </w:pPr>
            <w:r w:rsidRPr="004928CE">
              <w:rPr>
                <w:rFonts w:ascii="Arial" w:hAnsi="Arial" w:cs="Arial"/>
                <w:b/>
              </w:rPr>
              <w:t>Dover, DE  19901</w:t>
            </w:r>
          </w:p>
        </w:tc>
        <w:tc>
          <w:tcPr>
            <w:tcW w:w="5220" w:type="dxa"/>
          </w:tcPr>
          <w:p w14:paraId="427FC25E" w14:textId="71D41DA5" w:rsidR="00065AB7" w:rsidRDefault="00F94777" w:rsidP="00053567">
            <w:pPr>
              <w:rPr>
                <w:rFonts w:ascii="Arial" w:hAnsi="Arial" w:cs="Arial"/>
                <w:b/>
              </w:rPr>
            </w:pPr>
            <w:r>
              <w:rPr>
                <w:rFonts w:ascii="Arial" w:hAnsi="Arial" w:cs="Arial"/>
                <w:b/>
              </w:rPr>
              <w:t>2020</w:t>
            </w:r>
            <w:r w:rsidR="00065AB7" w:rsidRPr="008B5B6E">
              <w:rPr>
                <w:rFonts w:ascii="Arial" w:hAnsi="Arial" w:cs="Arial"/>
                <w:b/>
              </w:rPr>
              <w:t xml:space="preserve"> meetings:</w:t>
            </w:r>
            <w:r w:rsidR="00065AB7">
              <w:rPr>
                <w:rFonts w:ascii="Arial" w:hAnsi="Arial" w:cs="Arial"/>
                <w:b/>
              </w:rPr>
              <w:t xml:space="preserve"> </w:t>
            </w:r>
          </w:p>
          <w:p w14:paraId="3A5056F5" w14:textId="77777777" w:rsidR="00065AB7" w:rsidRDefault="00065AB7" w:rsidP="00053567">
            <w:pPr>
              <w:rPr>
                <w:rFonts w:ascii="Arial" w:hAnsi="Arial" w:cs="Arial"/>
                <w:b/>
              </w:rPr>
            </w:pPr>
          </w:p>
          <w:p w14:paraId="181D7D4B" w14:textId="67CF6E2B" w:rsidR="00065AB7" w:rsidRDefault="00065AB7" w:rsidP="00053567">
            <w:pPr>
              <w:rPr>
                <w:rFonts w:ascii="Arial" w:hAnsi="Arial" w:cs="Arial"/>
                <w:b/>
              </w:rPr>
            </w:pPr>
            <w:r>
              <w:rPr>
                <w:rFonts w:ascii="Arial" w:hAnsi="Arial" w:cs="Arial"/>
                <w:b/>
              </w:rPr>
              <w:t xml:space="preserve">Monday, </w:t>
            </w:r>
            <w:r w:rsidR="00F94777">
              <w:rPr>
                <w:rFonts w:ascii="Arial" w:hAnsi="Arial" w:cs="Arial"/>
                <w:b/>
              </w:rPr>
              <w:t>January 13, 2020</w:t>
            </w:r>
          </w:p>
          <w:p w14:paraId="3E5C620A" w14:textId="2E89AE3A" w:rsidR="00065AB7" w:rsidRDefault="00065AB7" w:rsidP="00053567">
            <w:pPr>
              <w:rPr>
                <w:rFonts w:ascii="Arial" w:hAnsi="Arial" w:cs="Arial"/>
                <w:b/>
              </w:rPr>
            </w:pPr>
            <w:r>
              <w:rPr>
                <w:rFonts w:ascii="Arial" w:hAnsi="Arial" w:cs="Arial"/>
                <w:b/>
              </w:rPr>
              <w:t xml:space="preserve">Monday, </w:t>
            </w:r>
            <w:r w:rsidR="00F94777">
              <w:rPr>
                <w:rFonts w:ascii="Arial" w:hAnsi="Arial" w:cs="Arial"/>
                <w:b/>
              </w:rPr>
              <w:t>April 20, 2020</w:t>
            </w:r>
          </w:p>
          <w:p w14:paraId="72EDA795" w14:textId="784D2C39" w:rsidR="00F94777" w:rsidRDefault="00F94777" w:rsidP="00053567">
            <w:pPr>
              <w:rPr>
                <w:rFonts w:ascii="Arial" w:hAnsi="Arial" w:cs="Arial"/>
                <w:b/>
              </w:rPr>
            </w:pPr>
            <w:r>
              <w:rPr>
                <w:rFonts w:ascii="Arial" w:hAnsi="Arial" w:cs="Arial"/>
                <w:b/>
              </w:rPr>
              <w:t>Monday, July 13, 2020</w:t>
            </w:r>
          </w:p>
          <w:p w14:paraId="7929F185" w14:textId="1DFD2E85" w:rsidR="00065AB7" w:rsidRPr="008B5B6E" w:rsidRDefault="00F94777" w:rsidP="00053567">
            <w:pPr>
              <w:rPr>
                <w:rFonts w:ascii="Arial" w:hAnsi="Arial" w:cs="Arial"/>
                <w:b/>
              </w:rPr>
            </w:pPr>
            <w:r>
              <w:rPr>
                <w:rFonts w:ascii="Arial" w:hAnsi="Arial" w:cs="Arial"/>
                <w:b/>
              </w:rPr>
              <w:t>Monday, October 12, 2020</w:t>
            </w:r>
          </w:p>
          <w:p w14:paraId="59237DFD" w14:textId="77777777" w:rsidR="00065AB7" w:rsidRPr="008B5B6E" w:rsidRDefault="00065AB7" w:rsidP="00053567">
            <w:pPr>
              <w:rPr>
                <w:rFonts w:ascii="Arial" w:hAnsi="Arial" w:cs="Arial"/>
                <w:color w:val="000000"/>
                <w:szCs w:val="24"/>
              </w:rPr>
            </w:pPr>
          </w:p>
        </w:tc>
      </w:tr>
    </w:tbl>
    <w:p w14:paraId="1D544B15" w14:textId="32CA0CE2" w:rsidR="0009167D" w:rsidRPr="00B92EAF" w:rsidRDefault="0009167D" w:rsidP="00065AB7">
      <w:pPr>
        <w:tabs>
          <w:tab w:val="left" w:pos="1608"/>
        </w:tabs>
        <w:contextualSpacing/>
        <w:rPr>
          <w:rFonts w:ascii="Arial" w:hAnsi="Arial" w:cs="Arial"/>
          <w:sz w:val="22"/>
          <w:szCs w:val="22"/>
        </w:rPr>
      </w:pPr>
    </w:p>
    <w:sectPr w:rsidR="0009167D" w:rsidRPr="00B92EAF" w:rsidSect="0097143A">
      <w:headerReference w:type="default" r:id="rId18"/>
      <w:pgSz w:w="12240" w:h="15840" w:code="1"/>
      <w:pgMar w:top="2304" w:right="1195" w:bottom="576"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B4DCE2" w14:textId="77777777" w:rsidR="000662E3" w:rsidRDefault="000662E3">
      <w:r>
        <w:separator/>
      </w:r>
    </w:p>
  </w:endnote>
  <w:endnote w:type="continuationSeparator" w:id="0">
    <w:p w14:paraId="79536DAA" w14:textId="77777777" w:rsidR="000662E3" w:rsidRDefault="0006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C84EF7" w14:textId="77777777" w:rsidR="000662E3" w:rsidRDefault="000662E3">
      <w:r>
        <w:separator/>
      </w:r>
    </w:p>
  </w:footnote>
  <w:footnote w:type="continuationSeparator" w:id="0">
    <w:p w14:paraId="2BA6C5AB" w14:textId="77777777" w:rsidR="000662E3" w:rsidRDefault="0006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C8490" w14:textId="77777777" w:rsidR="00D63256" w:rsidRDefault="00D63256">
    <w:pPr>
      <w:pStyle w:val="Footer"/>
      <w:jc w:val="right"/>
      <w:rPr>
        <w:rFonts w:ascii="Arial Narrow" w:hAnsi="Arial Narrow"/>
        <w:color w:val="808080"/>
      </w:rPr>
    </w:pPr>
    <w:r>
      <w:rPr>
        <w:rFonts w:ascii="Arial Narrow" w:hAnsi="Arial Narrow"/>
        <w:color w:val="808080"/>
      </w:rPr>
      <w:t xml:space="preserve">Delaware Cancer Consortium  </w:t>
    </w:r>
  </w:p>
  <w:p w14:paraId="04366E5E" w14:textId="3A113554" w:rsidR="00D63256" w:rsidRDefault="00D63256">
    <w:pPr>
      <w:pStyle w:val="Footer"/>
      <w:jc w:val="right"/>
      <w:rPr>
        <w:rFonts w:ascii="Arial Narrow" w:hAnsi="Arial Narrow"/>
        <w:color w:val="808080"/>
      </w:rPr>
    </w:pPr>
    <w:r>
      <w:rPr>
        <w:rFonts w:ascii="Arial Narrow" w:hAnsi="Arial Narrow"/>
        <w:color w:val="808080"/>
      </w:rPr>
      <w:t xml:space="preserve">Page </w:t>
    </w:r>
    <w:r w:rsidR="005B50EA">
      <w:rPr>
        <w:rFonts w:ascii="Arial Narrow" w:hAnsi="Arial Narrow"/>
        <w:color w:val="808080"/>
      </w:rPr>
      <w:fldChar w:fldCharType="begin"/>
    </w:r>
    <w:r>
      <w:rPr>
        <w:rFonts w:ascii="Arial Narrow" w:hAnsi="Arial Narrow"/>
        <w:color w:val="808080"/>
      </w:rPr>
      <w:instrText xml:space="preserve"> PAGE </w:instrText>
    </w:r>
    <w:r w:rsidR="005B50EA">
      <w:rPr>
        <w:rFonts w:ascii="Arial Narrow" w:hAnsi="Arial Narrow"/>
        <w:color w:val="808080"/>
      </w:rPr>
      <w:fldChar w:fldCharType="separate"/>
    </w:r>
    <w:r w:rsidR="00407ADF">
      <w:rPr>
        <w:rFonts w:ascii="Arial Narrow" w:hAnsi="Arial Narrow"/>
        <w:noProof/>
        <w:color w:val="808080"/>
      </w:rPr>
      <w:t>5</w:t>
    </w:r>
    <w:r w:rsidR="005B50EA">
      <w:rPr>
        <w:rFonts w:ascii="Arial Narrow" w:hAnsi="Arial Narrow"/>
        <w:color w:val="808080"/>
      </w:rPr>
      <w:fldChar w:fldCharType="end"/>
    </w:r>
    <w:r>
      <w:rPr>
        <w:rFonts w:ascii="Arial Narrow" w:hAnsi="Arial Narrow"/>
        <w:color w:val="808080"/>
      </w:rPr>
      <w:t xml:space="preserve"> of </w:t>
    </w:r>
    <w:r w:rsidR="005B50EA">
      <w:rPr>
        <w:rFonts w:ascii="Arial Narrow" w:hAnsi="Arial Narrow"/>
        <w:color w:val="808080"/>
      </w:rPr>
      <w:fldChar w:fldCharType="begin"/>
    </w:r>
    <w:r>
      <w:rPr>
        <w:rFonts w:ascii="Arial Narrow" w:hAnsi="Arial Narrow"/>
        <w:color w:val="808080"/>
      </w:rPr>
      <w:instrText xml:space="preserve"> NUMPAGES </w:instrText>
    </w:r>
    <w:r w:rsidR="005B50EA">
      <w:rPr>
        <w:rFonts w:ascii="Arial Narrow" w:hAnsi="Arial Narrow"/>
        <w:color w:val="808080"/>
      </w:rPr>
      <w:fldChar w:fldCharType="separate"/>
    </w:r>
    <w:r w:rsidR="00407ADF">
      <w:rPr>
        <w:rFonts w:ascii="Arial Narrow" w:hAnsi="Arial Narrow"/>
        <w:noProof/>
        <w:color w:val="808080"/>
      </w:rPr>
      <w:t>5</w:t>
    </w:r>
    <w:r w:rsidR="005B50EA">
      <w:rPr>
        <w:rFonts w:ascii="Arial Narrow" w:hAnsi="Arial Narrow"/>
        <w:color w:val="808080"/>
      </w:rPr>
      <w:fldChar w:fldCharType="end"/>
    </w:r>
  </w:p>
  <w:p w14:paraId="3734CEC3" w14:textId="77777777" w:rsidR="00030E37" w:rsidRDefault="00030E3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3B6035"/>
    <w:multiLevelType w:val="hybridMultilevel"/>
    <w:tmpl w:val="B706F4E2"/>
    <w:lvl w:ilvl="0" w:tplc="6728E4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23318B9"/>
    <w:multiLevelType w:val="hybridMultilevel"/>
    <w:tmpl w:val="6A0E11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2FA5F17"/>
    <w:multiLevelType w:val="hybridMultilevel"/>
    <w:tmpl w:val="732CFD68"/>
    <w:lvl w:ilvl="0" w:tplc="68C4AD5E">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E83FD5"/>
    <w:multiLevelType w:val="hybridMultilevel"/>
    <w:tmpl w:val="5182491A"/>
    <w:lvl w:ilvl="0" w:tplc="1092F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E03C61"/>
    <w:multiLevelType w:val="hybridMultilevel"/>
    <w:tmpl w:val="F7F2982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26862A9"/>
    <w:multiLevelType w:val="hybridMultilevel"/>
    <w:tmpl w:val="96A6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CC5EFD"/>
    <w:multiLevelType w:val="hybridMultilevel"/>
    <w:tmpl w:val="66D6B994"/>
    <w:lvl w:ilvl="0" w:tplc="88EC3E10">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0" w15:restartNumberingAfterBreak="0">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DB24BD"/>
    <w:multiLevelType w:val="hybridMultilevel"/>
    <w:tmpl w:val="26B07BE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872EA7"/>
    <w:multiLevelType w:val="hybridMultilevel"/>
    <w:tmpl w:val="E50A5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1FAA04C1"/>
    <w:multiLevelType w:val="hybridMultilevel"/>
    <w:tmpl w:val="034852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5" w15:restartNumberingAfterBreak="0">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857170"/>
    <w:multiLevelType w:val="hybridMultilevel"/>
    <w:tmpl w:val="D74891AA"/>
    <w:lvl w:ilvl="0" w:tplc="4AD418C0">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F646AB"/>
    <w:multiLevelType w:val="hybridMultilevel"/>
    <w:tmpl w:val="0DDE5C0A"/>
    <w:lvl w:ilvl="0" w:tplc="B0B462E2">
      <w:numFmt w:val="bullet"/>
      <w:lvlText w:val="-"/>
      <w:lvlJc w:val="left"/>
      <w:pPr>
        <w:ind w:left="1830" w:hanging="360"/>
      </w:pPr>
      <w:rPr>
        <w:rFonts w:ascii="Arial Narrow" w:eastAsia="Times New Roman" w:hAnsi="Arial Narrow" w:cs="Aria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19" w15:restartNumberingAfterBreak="0">
    <w:nsid w:val="3A1910FF"/>
    <w:multiLevelType w:val="hybridMultilevel"/>
    <w:tmpl w:val="9712FE1C"/>
    <w:lvl w:ilvl="0" w:tplc="27D8E828">
      <w:start w:val="1"/>
      <w:numFmt w:val="bullet"/>
      <w:lvlText w:val="•"/>
      <w:lvlJc w:val="left"/>
      <w:pPr>
        <w:tabs>
          <w:tab w:val="num" w:pos="720"/>
        </w:tabs>
        <w:ind w:left="720" w:hanging="360"/>
      </w:pPr>
      <w:rPr>
        <w:rFonts w:ascii="Arial" w:hAnsi="Arial" w:hint="default"/>
      </w:rPr>
    </w:lvl>
    <w:lvl w:ilvl="1" w:tplc="D1F43228" w:tentative="1">
      <w:start w:val="1"/>
      <w:numFmt w:val="bullet"/>
      <w:lvlText w:val="•"/>
      <w:lvlJc w:val="left"/>
      <w:pPr>
        <w:tabs>
          <w:tab w:val="num" w:pos="1440"/>
        </w:tabs>
        <w:ind w:left="1440" w:hanging="360"/>
      </w:pPr>
      <w:rPr>
        <w:rFonts w:ascii="Arial" w:hAnsi="Arial" w:hint="default"/>
      </w:rPr>
    </w:lvl>
    <w:lvl w:ilvl="2" w:tplc="75A238A8" w:tentative="1">
      <w:start w:val="1"/>
      <w:numFmt w:val="bullet"/>
      <w:lvlText w:val="•"/>
      <w:lvlJc w:val="left"/>
      <w:pPr>
        <w:tabs>
          <w:tab w:val="num" w:pos="2160"/>
        </w:tabs>
        <w:ind w:left="2160" w:hanging="360"/>
      </w:pPr>
      <w:rPr>
        <w:rFonts w:ascii="Arial" w:hAnsi="Arial" w:hint="default"/>
      </w:rPr>
    </w:lvl>
    <w:lvl w:ilvl="3" w:tplc="E82A2708" w:tentative="1">
      <w:start w:val="1"/>
      <w:numFmt w:val="bullet"/>
      <w:lvlText w:val="•"/>
      <w:lvlJc w:val="left"/>
      <w:pPr>
        <w:tabs>
          <w:tab w:val="num" w:pos="2880"/>
        </w:tabs>
        <w:ind w:left="2880" w:hanging="360"/>
      </w:pPr>
      <w:rPr>
        <w:rFonts w:ascii="Arial" w:hAnsi="Arial" w:hint="default"/>
      </w:rPr>
    </w:lvl>
    <w:lvl w:ilvl="4" w:tplc="A6B27E28" w:tentative="1">
      <w:start w:val="1"/>
      <w:numFmt w:val="bullet"/>
      <w:lvlText w:val="•"/>
      <w:lvlJc w:val="left"/>
      <w:pPr>
        <w:tabs>
          <w:tab w:val="num" w:pos="3600"/>
        </w:tabs>
        <w:ind w:left="3600" w:hanging="360"/>
      </w:pPr>
      <w:rPr>
        <w:rFonts w:ascii="Arial" w:hAnsi="Arial" w:hint="default"/>
      </w:rPr>
    </w:lvl>
    <w:lvl w:ilvl="5" w:tplc="5DAC2956" w:tentative="1">
      <w:start w:val="1"/>
      <w:numFmt w:val="bullet"/>
      <w:lvlText w:val="•"/>
      <w:lvlJc w:val="left"/>
      <w:pPr>
        <w:tabs>
          <w:tab w:val="num" w:pos="4320"/>
        </w:tabs>
        <w:ind w:left="4320" w:hanging="360"/>
      </w:pPr>
      <w:rPr>
        <w:rFonts w:ascii="Arial" w:hAnsi="Arial" w:hint="default"/>
      </w:rPr>
    </w:lvl>
    <w:lvl w:ilvl="6" w:tplc="323A2926" w:tentative="1">
      <w:start w:val="1"/>
      <w:numFmt w:val="bullet"/>
      <w:lvlText w:val="•"/>
      <w:lvlJc w:val="left"/>
      <w:pPr>
        <w:tabs>
          <w:tab w:val="num" w:pos="5040"/>
        </w:tabs>
        <w:ind w:left="5040" w:hanging="360"/>
      </w:pPr>
      <w:rPr>
        <w:rFonts w:ascii="Arial" w:hAnsi="Arial" w:hint="default"/>
      </w:rPr>
    </w:lvl>
    <w:lvl w:ilvl="7" w:tplc="DF3463A0" w:tentative="1">
      <w:start w:val="1"/>
      <w:numFmt w:val="bullet"/>
      <w:lvlText w:val="•"/>
      <w:lvlJc w:val="left"/>
      <w:pPr>
        <w:tabs>
          <w:tab w:val="num" w:pos="5760"/>
        </w:tabs>
        <w:ind w:left="5760" w:hanging="360"/>
      </w:pPr>
      <w:rPr>
        <w:rFonts w:ascii="Arial" w:hAnsi="Arial" w:hint="default"/>
      </w:rPr>
    </w:lvl>
    <w:lvl w:ilvl="8" w:tplc="4840358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BDC3193"/>
    <w:multiLevelType w:val="multilevel"/>
    <w:tmpl w:val="06286C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11231A"/>
    <w:multiLevelType w:val="hybridMultilevel"/>
    <w:tmpl w:val="A28443D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41465635"/>
    <w:multiLevelType w:val="hybridMultilevel"/>
    <w:tmpl w:val="34C036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786E36"/>
    <w:multiLevelType w:val="hybridMultilevel"/>
    <w:tmpl w:val="2DA2E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3AC458C"/>
    <w:multiLevelType w:val="hybridMultilevel"/>
    <w:tmpl w:val="835E2A28"/>
    <w:lvl w:ilvl="0" w:tplc="AA806808">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D2101B6"/>
    <w:multiLevelType w:val="hybridMultilevel"/>
    <w:tmpl w:val="B1967D1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306559"/>
    <w:multiLevelType w:val="hybridMultilevel"/>
    <w:tmpl w:val="9686F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33A7DEB"/>
    <w:multiLevelType w:val="hybridMultilevel"/>
    <w:tmpl w:val="81AC3BD2"/>
    <w:lvl w:ilvl="0" w:tplc="1FA66A7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52C1B02"/>
    <w:multiLevelType w:val="hybridMultilevel"/>
    <w:tmpl w:val="177C43D4"/>
    <w:lvl w:ilvl="0" w:tplc="85A0B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84605FF"/>
    <w:multiLevelType w:val="hybridMultilevel"/>
    <w:tmpl w:val="851A9A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85263DB"/>
    <w:multiLevelType w:val="hybridMultilevel"/>
    <w:tmpl w:val="8EEED14C"/>
    <w:lvl w:ilvl="0" w:tplc="A720135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503670"/>
    <w:multiLevelType w:val="hybridMultilevel"/>
    <w:tmpl w:val="6422D19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672F49"/>
    <w:multiLevelType w:val="hybridMultilevel"/>
    <w:tmpl w:val="62DAB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E45FE2"/>
    <w:multiLevelType w:val="hybridMultilevel"/>
    <w:tmpl w:val="8F3EBDCA"/>
    <w:lvl w:ilvl="0" w:tplc="C7020A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EF339F0"/>
    <w:multiLevelType w:val="hybridMultilevel"/>
    <w:tmpl w:val="CAA2370C"/>
    <w:lvl w:ilvl="0" w:tplc="93780A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41" w15:restartNumberingAfterBreak="0">
    <w:nsid w:val="779E3A8A"/>
    <w:multiLevelType w:val="hybridMultilevel"/>
    <w:tmpl w:val="04326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0"/>
  </w:num>
  <w:num w:numId="3">
    <w:abstractNumId w:val="10"/>
  </w:num>
  <w:num w:numId="4">
    <w:abstractNumId w:val="9"/>
  </w:num>
  <w:num w:numId="5">
    <w:abstractNumId w:val="24"/>
  </w:num>
  <w:num w:numId="6">
    <w:abstractNumId w:val="34"/>
  </w:num>
  <w:num w:numId="7">
    <w:abstractNumId w:val="42"/>
  </w:num>
  <w:num w:numId="8">
    <w:abstractNumId w:val="40"/>
  </w:num>
  <w:num w:numId="9">
    <w:abstractNumId w:val="25"/>
  </w:num>
  <w:num w:numId="10">
    <w:abstractNumId w:val="5"/>
  </w:num>
  <w:num w:numId="11">
    <w:abstractNumId w:val="39"/>
  </w:num>
  <w:num w:numId="12">
    <w:abstractNumId w:val="12"/>
  </w:num>
  <w:num w:numId="13">
    <w:abstractNumId w:val="23"/>
  </w:num>
  <w:num w:numId="14">
    <w:abstractNumId w:val="17"/>
  </w:num>
  <w:num w:numId="15">
    <w:abstractNumId w:val="14"/>
  </w:num>
  <w:num w:numId="16">
    <w:abstractNumId w:val="13"/>
  </w:num>
  <w:num w:numId="17">
    <w:abstractNumId w:val="7"/>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20"/>
    <w:lvlOverride w:ilvl="0"/>
    <w:lvlOverride w:ilvl="1">
      <w:startOverride w:val="1"/>
    </w:lvlOverride>
    <w:lvlOverride w:ilvl="2"/>
    <w:lvlOverride w:ilvl="3"/>
    <w:lvlOverride w:ilvl="4"/>
    <w:lvlOverride w:ilvl="5"/>
    <w:lvlOverride w:ilvl="6"/>
    <w:lvlOverride w:ilvl="7"/>
    <w:lvlOverride w:ilvl="8"/>
  </w:num>
  <w:num w:numId="21">
    <w:abstractNumId w:val="29"/>
  </w:num>
  <w:num w:numId="22">
    <w:abstractNumId w:val="18"/>
  </w:num>
  <w:num w:numId="23">
    <w:abstractNumId w:val="4"/>
  </w:num>
  <w:num w:numId="24">
    <w:abstractNumId w:val="8"/>
  </w:num>
  <w:num w:numId="25">
    <w:abstractNumId w:val="19"/>
  </w:num>
  <w:num w:numId="26">
    <w:abstractNumId w:val="31"/>
  </w:num>
  <w:num w:numId="27">
    <w:abstractNumId w:val="3"/>
  </w:num>
  <w:num w:numId="28">
    <w:abstractNumId w:val="33"/>
  </w:num>
  <w:num w:numId="29">
    <w:abstractNumId w:val="27"/>
  </w:num>
  <w:num w:numId="30">
    <w:abstractNumId w:val="2"/>
  </w:num>
  <w:num w:numId="31">
    <w:abstractNumId w:val="6"/>
  </w:num>
  <w:num w:numId="32">
    <w:abstractNumId w:val="28"/>
  </w:num>
  <w:num w:numId="33">
    <w:abstractNumId w:val="35"/>
  </w:num>
  <w:num w:numId="34">
    <w:abstractNumId w:val="11"/>
  </w:num>
  <w:num w:numId="35">
    <w:abstractNumId w:val="37"/>
  </w:num>
  <w:num w:numId="36">
    <w:abstractNumId w:val="41"/>
  </w:num>
  <w:num w:numId="37">
    <w:abstractNumId w:val="16"/>
  </w:num>
  <w:num w:numId="38">
    <w:abstractNumId w:val="1"/>
  </w:num>
  <w:num w:numId="39">
    <w:abstractNumId w:val="30"/>
  </w:num>
  <w:num w:numId="40">
    <w:abstractNumId w:val="32"/>
  </w:num>
  <w:num w:numId="41">
    <w:abstractNumId w:val="21"/>
  </w:num>
  <w:num w:numId="42">
    <w:abstractNumId w:val="36"/>
  </w:num>
  <w:num w:numId="43">
    <w:abstractNumId w:val="38"/>
  </w:num>
  <w:num w:numId="44">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12289">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genda Post Wizard Balloon" w:val="1"/>
  </w:docVars>
  <w:rsids>
    <w:rsidRoot w:val="004C6232"/>
    <w:rsid w:val="000000FD"/>
    <w:rsid w:val="00002B80"/>
    <w:rsid w:val="00006F86"/>
    <w:rsid w:val="00007228"/>
    <w:rsid w:val="00010652"/>
    <w:rsid w:val="000119E5"/>
    <w:rsid w:val="000123D1"/>
    <w:rsid w:val="00014BB2"/>
    <w:rsid w:val="00015DFF"/>
    <w:rsid w:val="00015FAA"/>
    <w:rsid w:val="0001739C"/>
    <w:rsid w:val="000178F0"/>
    <w:rsid w:val="00017F73"/>
    <w:rsid w:val="00020369"/>
    <w:rsid w:val="000206AB"/>
    <w:rsid w:val="00021736"/>
    <w:rsid w:val="00021D5F"/>
    <w:rsid w:val="000220EB"/>
    <w:rsid w:val="00023AD6"/>
    <w:rsid w:val="00023DF5"/>
    <w:rsid w:val="0002402F"/>
    <w:rsid w:val="000241FB"/>
    <w:rsid w:val="00025619"/>
    <w:rsid w:val="00026309"/>
    <w:rsid w:val="000304A3"/>
    <w:rsid w:val="00030797"/>
    <w:rsid w:val="00030E37"/>
    <w:rsid w:val="00031810"/>
    <w:rsid w:val="00031B32"/>
    <w:rsid w:val="0003201B"/>
    <w:rsid w:val="00032560"/>
    <w:rsid w:val="000328A0"/>
    <w:rsid w:val="00036DB9"/>
    <w:rsid w:val="00040A14"/>
    <w:rsid w:val="0004270D"/>
    <w:rsid w:val="00044BCD"/>
    <w:rsid w:val="0004595C"/>
    <w:rsid w:val="000461B2"/>
    <w:rsid w:val="000477A0"/>
    <w:rsid w:val="00047B22"/>
    <w:rsid w:val="00051771"/>
    <w:rsid w:val="00051C9A"/>
    <w:rsid w:val="000521F7"/>
    <w:rsid w:val="000523AE"/>
    <w:rsid w:val="00052AF9"/>
    <w:rsid w:val="00053567"/>
    <w:rsid w:val="00053A7A"/>
    <w:rsid w:val="00054408"/>
    <w:rsid w:val="0005582C"/>
    <w:rsid w:val="000641F9"/>
    <w:rsid w:val="000652F8"/>
    <w:rsid w:val="00065AB7"/>
    <w:rsid w:val="00065D45"/>
    <w:rsid w:val="000662E3"/>
    <w:rsid w:val="00070CF8"/>
    <w:rsid w:val="00073453"/>
    <w:rsid w:val="000743E3"/>
    <w:rsid w:val="00075383"/>
    <w:rsid w:val="000759D8"/>
    <w:rsid w:val="00075DA5"/>
    <w:rsid w:val="00075FD8"/>
    <w:rsid w:val="00076A24"/>
    <w:rsid w:val="00077872"/>
    <w:rsid w:val="00077AE9"/>
    <w:rsid w:val="0008073E"/>
    <w:rsid w:val="00080AAC"/>
    <w:rsid w:val="000847F5"/>
    <w:rsid w:val="00084B88"/>
    <w:rsid w:val="00084D37"/>
    <w:rsid w:val="000852B2"/>
    <w:rsid w:val="00085453"/>
    <w:rsid w:val="000859A5"/>
    <w:rsid w:val="00086397"/>
    <w:rsid w:val="000863F7"/>
    <w:rsid w:val="00086CAF"/>
    <w:rsid w:val="00087094"/>
    <w:rsid w:val="00087559"/>
    <w:rsid w:val="0009011F"/>
    <w:rsid w:val="00090849"/>
    <w:rsid w:val="0009167D"/>
    <w:rsid w:val="00091A02"/>
    <w:rsid w:val="00091C00"/>
    <w:rsid w:val="00092E94"/>
    <w:rsid w:val="0009348F"/>
    <w:rsid w:val="00093AE1"/>
    <w:rsid w:val="00094BFB"/>
    <w:rsid w:val="00095021"/>
    <w:rsid w:val="00095987"/>
    <w:rsid w:val="0009615F"/>
    <w:rsid w:val="000974DD"/>
    <w:rsid w:val="00097A21"/>
    <w:rsid w:val="00097CF9"/>
    <w:rsid w:val="000A05F8"/>
    <w:rsid w:val="000A0AAE"/>
    <w:rsid w:val="000A20F4"/>
    <w:rsid w:val="000A2604"/>
    <w:rsid w:val="000A2B23"/>
    <w:rsid w:val="000A30F0"/>
    <w:rsid w:val="000A6572"/>
    <w:rsid w:val="000A747E"/>
    <w:rsid w:val="000A7E98"/>
    <w:rsid w:val="000B0AEE"/>
    <w:rsid w:val="000B0C09"/>
    <w:rsid w:val="000B0D9C"/>
    <w:rsid w:val="000B1E21"/>
    <w:rsid w:val="000B2BD3"/>
    <w:rsid w:val="000B3B87"/>
    <w:rsid w:val="000B4237"/>
    <w:rsid w:val="000B4279"/>
    <w:rsid w:val="000B50FD"/>
    <w:rsid w:val="000B61F6"/>
    <w:rsid w:val="000B65AF"/>
    <w:rsid w:val="000B6A53"/>
    <w:rsid w:val="000B7FC2"/>
    <w:rsid w:val="000C05B4"/>
    <w:rsid w:val="000C099A"/>
    <w:rsid w:val="000C1335"/>
    <w:rsid w:val="000C1348"/>
    <w:rsid w:val="000C204D"/>
    <w:rsid w:val="000C2992"/>
    <w:rsid w:val="000C4F03"/>
    <w:rsid w:val="000C5469"/>
    <w:rsid w:val="000D04C7"/>
    <w:rsid w:val="000D0A90"/>
    <w:rsid w:val="000D136A"/>
    <w:rsid w:val="000D2B44"/>
    <w:rsid w:val="000D2C85"/>
    <w:rsid w:val="000D32E2"/>
    <w:rsid w:val="000D3FE2"/>
    <w:rsid w:val="000D4119"/>
    <w:rsid w:val="000D770C"/>
    <w:rsid w:val="000E16D5"/>
    <w:rsid w:val="000E2DE8"/>
    <w:rsid w:val="000E3193"/>
    <w:rsid w:val="000E33A7"/>
    <w:rsid w:val="000E522C"/>
    <w:rsid w:val="000E6080"/>
    <w:rsid w:val="000E616E"/>
    <w:rsid w:val="000E69D9"/>
    <w:rsid w:val="000E782E"/>
    <w:rsid w:val="000E7D16"/>
    <w:rsid w:val="000F2475"/>
    <w:rsid w:val="000F2E78"/>
    <w:rsid w:val="000F472E"/>
    <w:rsid w:val="000F4CA8"/>
    <w:rsid w:val="000F5CDC"/>
    <w:rsid w:val="000F6439"/>
    <w:rsid w:val="000F6929"/>
    <w:rsid w:val="000F7A0F"/>
    <w:rsid w:val="00100718"/>
    <w:rsid w:val="00101866"/>
    <w:rsid w:val="00102463"/>
    <w:rsid w:val="00103788"/>
    <w:rsid w:val="001037D4"/>
    <w:rsid w:val="00104FEA"/>
    <w:rsid w:val="0010536C"/>
    <w:rsid w:val="0010633A"/>
    <w:rsid w:val="001063A7"/>
    <w:rsid w:val="0011038D"/>
    <w:rsid w:val="001119A5"/>
    <w:rsid w:val="00111A12"/>
    <w:rsid w:val="001146C3"/>
    <w:rsid w:val="00114C7C"/>
    <w:rsid w:val="00115369"/>
    <w:rsid w:val="001163E5"/>
    <w:rsid w:val="001170E9"/>
    <w:rsid w:val="00117619"/>
    <w:rsid w:val="0012087D"/>
    <w:rsid w:val="00121714"/>
    <w:rsid w:val="00122EB3"/>
    <w:rsid w:val="00123218"/>
    <w:rsid w:val="001235F6"/>
    <w:rsid w:val="00123EB9"/>
    <w:rsid w:val="00124308"/>
    <w:rsid w:val="00124BAB"/>
    <w:rsid w:val="00125205"/>
    <w:rsid w:val="0012649C"/>
    <w:rsid w:val="00126ADA"/>
    <w:rsid w:val="00127327"/>
    <w:rsid w:val="00127428"/>
    <w:rsid w:val="001310DE"/>
    <w:rsid w:val="0013144F"/>
    <w:rsid w:val="001327A4"/>
    <w:rsid w:val="00132D35"/>
    <w:rsid w:val="001348FB"/>
    <w:rsid w:val="00136D28"/>
    <w:rsid w:val="00140CFA"/>
    <w:rsid w:val="00141132"/>
    <w:rsid w:val="0014135C"/>
    <w:rsid w:val="00141687"/>
    <w:rsid w:val="001416B7"/>
    <w:rsid w:val="00141D56"/>
    <w:rsid w:val="00142327"/>
    <w:rsid w:val="001435E1"/>
    <w:rsid w:val="0014460B"/>
    <w:rsid w:val="00145F5B"/>
    <w:rsid w:val="00145F75"/>
    <w:rsid w:val="001464F1"/>
    <w:rsid w:val="00146B9A"/>
    <w:rsid w:val="00147195"/>
    <w:rsid w:val="00151CB2"/>
    <w:rsid w:val="00151EA1"/>
    <w:rsid w:val="00152265"/>
    <w:rsid w:val="00152899"/>
    <w:rsid w:val="0015301F"/>
    <w:rsid w:val="001534C4"/>
    <w:rsid w:val="00154765"/>
    <w:rsid w:val="00154953"/>
    <w:rsid w:val="00154EE8"/>
    <w:rsid w:val="001560B7"/>
    <w:rsid w:val="00157D80"/>
    <w:rsid w:val="001647C0"/>
    <w:rsid w:val="00164D2C"/>
    <w:rsid w:val="001651FF"/>
    <w:rsid w:val="00165580"/>
    <w:rsid w:val="0016749E"/>
    <w:rsid w:val="00167C1E"/>
    <w:rsid w:val="00170C55"/>
    <w:rsid w:val="00170E3B"/>
    <w:rsid w:val="00171111"/>
    <w:rsid w:val="00171392"/>
    <w:rsid w:val="00171756"/>
    <w:rsid w:val="001732AA"/>
    <w:rsid w:val="0017379E"/>
    <w:rsid w:val="001738D6"/>
    <w:rsid w:val="00174979"/>
    <w:rsid w:val="001758AC"/>
    <w:rsid w:val="00175FE2"/>
    <w:rsid w:val="0017709E"/>
    <w:rsid w:val="001773A1"/>
    <w:rsid w:val="00177464"/>
    <w:rsid w:val="001776DE"/>
    <w:rsid w:val="00182A2E"/>
    <w:rsid w:val="00182CB0"/>
    <w:rsid w:val="001835DC"/>
    <w:rsid w:val="001904A0"/>
    <w:rsid w:val="00190DAA"/>
    <w:rsid w:val="001913DD"/>
    <w:rsid w:val="00191E6D"/>
    <w:rsid w:val="00192E98"/>
    <w:rsid w:val="00192F4E"/>
    <w:rsid w:val="00193235"/>
    <w:rsid w:val="00194850"/>
    <w:rsid w:val="00195DFD"/>
    <w:rsid w:val="001964D6"/>
    <w:rsid w:val="00196D42"/>
    <w:rsid w:val="00197B54"/>
    <w:rsid w:val="001A08D2"/>
    <w:rsid w:val="001A0B6A"/>
    <w:rsid w:val="001A10AD"/>
    <w:rsid w:val="001A1A40"/>
    <w:rsid w:val="001A330D"/>
    <w:rsid w:val="001A3770"/>
    <w:rsid w:val="001A4C4C"/>
    <w:rsid w:val="001A621F"/>
    <w:rsid w:val="001A6393"/>
    <w:rsid w:val="001A6C21"/>
    <w:rsid w:val="001A76EA"/>
    <w:rsid w:val="001A77A9"/>
    <w:rsid w:val="001B20DD"/>
    <w:rsid w:val="001B2D18"/>
    <w:rsid w:val="001B78EB"/>
    <w:rsid w:val="001B7F53"/>
    <w:rsid w:val="001C1D5C"/>
    <w:rsid w:val="001C236B"/>
    <w:rsid w:val="001C2741"/>
    <w:rsid w:val="001C32F9"/>
    <w:rsid w:val="001C3B7D"/>
    <w:rsid w:val="001C40E0"/>
    <w:rsid w:val="001C52F6"/>
    <w:rsid w:val="001C6A60"/>
    <w:rsid w:val="001C6E42"/>
    <w:rsid w:val="001C757D"/>
    <w:rsid w:val="001C7A80"/>
    <w:rsid w:val="001D2FEA"/>
    <w:rsid w:val="001D4D26"/>
    <w:rsid w:val="001D4E57"/>
    <w:rsid w:val="001D7518"/>
    <w:rsid w:val="001D77CB"/>
    <w:rsid w:val="001E03BF"/>
    <w:rsid w:val="001E3356"/>
    <w:rsid w:val="001E420D"/>
    <w:rsid w:val="001E4463"/>
    <w:rsid w:val="001E5D9B"/>
    <w:rsid w:val="001E66F4"/>
    <w:rsid w:val="001F3BF1"/>
    <w:rsid w:val="001F3E19"/>
    <w:rsid w:val="001F42B2"/>
    <w:rsid w:val="001F57ED"/>
    <w:rsid w:val="001F6A57"/>
    <w:rsid w:val="001F72D9"/>
    <w:rsid w:val="001F79C5"/>
    <w:rsid w:val="001F7ABD"/>
    <w:rsid w:val="001F7C10"/>
    <w:rsid w:val="00200439"/>
    <w:rsid w:val="00200A1C"/>
    <w:rsid w:val="00200ABE"/>
    <w:rsid w:val="00200FE3"/>
    <w:rsid w:val="00201C6C"/>
    <w:rsid w:val="00202C3E"/>
    <w:rsid w:val="002039F5"/>
    <w:rsid w:val="00203AC3"/>
    <w:rsid w:val="0020400E"/>
    <w:rsid w:val="0020568A"/>
    <w:rsid w:val="00205F3F"/>
    <w:rsid w:val="00212C41"/>
    <w:rsid w:val="00212EFA"/>
    <w:rsid w:val="002159CE"/>
    <w:rsid w:val="00215B93"/>
    <w:rsid w:val="00220393"/>
    <w:rsid w:val="00221D07"/>
    <w:rsid w:val="002236F6"/>
    <w:rsid w:val="0022395A"/>
    <w:rsid w:val="00223A6C"/>
    <w:rsid w:val="00223C20"/>
    <w:rsid w:val="00223D83"/>
    <w:rsid w:val="00224076"/>
    <w:rsid w:val="00224113"/>
    <w:rsid w:val="0022467F"/>
    <w:rsid w:val="00224938"/>
    <w:rsid w:val="0022611E"/>
    <w:rsid w:val="00227820"/>
    <w:rsid w:val="00230346"/>
    <w:rsid w:val="002306F5"/>
    <w:rsid w:val="00231509"/>
    <w:rsid w:val="00231784"/>
    <w:rsid w:val="00231EAF"/>
    <w:rsid w:val="0023225D"/>
    <w:rsid w:val="002341B6"/>
    <w:rsid w:val="00234FB3"/>
    <w:rsid w:val="0023557D"/>
    <w:rsid w:val="00235586"/>
    <w:rsid w:val="00236195"/>
    <w:rsid w:val="00240B6A"/>
    <w:rsid w:val="00242D84"/>
    <w:rsid w:val="00243193"/>
    <w:rsid w:val="0024546B"/>
    <w:rsid w:val="00245A32"/>
    <w:rsid w:val="00251EF8"/>
    <w:rsid w:val="002526CB"/>
    <w:rsid w:val="00255B81"/>
    <w:rsid w:val="0025742F"/>
    <w:rsid w:val="002578C2"/>
    <w:rsid w:val="00260329"/>
    <w:rsid w:val="002606BE"/>
    <w:rsid w:val="00262335"/>
    <w:rsid w:val="00262CFB"/>
    <w:rsid w:val="002630B4"/>
    <w:rsid w:val="00263C9B"/>
    <w:rsid w:val="00265EBE"/>
    <w:rsid w:val="002662F6"/>
    <w:rsid w:val="00267B8B"/>
    <w:rsid w:val="00270425"/>
    <w:rsid w:val="00271A8E"/>
    <w:rsid w:val="00272912"/>
    <w:rsid w:val="0027355B"/>
    <w:rsid w:val="002742B0"/>
    <w:rsid w:val="00276C6F"/>
    <w:rsid w:val="00277CD3"/>
    <w:rsid w:val="002807F4"/>
    <w:rsid w:val="0028179B"/>
    <w:rsid w:val="00281970"/>
    <w:rsid w:val="00281C2C"/>
    <w:rsid w:val="00282607"/>
    <w:rsid w:val="00282DC2"/>
    <w:rsid w:val="00282E2D"/>
    <w:rsid w:val="00283819"/>
    <w:rsid w:val="002855AE"/>
    <w:rsid w:val="002858AC"/>
    <w:rsid w:val="00285C28"/>
    <w:rsid w:val="00285DB2"/>
    <w:rsid w:val="0028661C"/>
    <w:rsid w:val="00287B04"/>
    <w:rsid w:val="00290FC4"/>
    <w:rsid w:val="00291772"/>
    <w:rsid w:val="002927E1"/>
    <w:rsid w:val="00292B7F"/>
    <w:rsid w:val="002944E2"/>
    <w:rsid w:val="00295A8E"/>
    <w:rsid w:val="00295CD2"/>
    <w:rsid w:val="0029781C"/>
    <w:rsid w:val="00297BA2"/>
    <w:rsid w:val="00297F77"/>
    <w:rsid w:val="002A0A89"/>
    <w:rsid w:val="002A0D49"/>
    <w:rsid w:val="002A167C"/>
    <w:rsid w:val="002A18C9"/>
    <w:rsid w:val="002A209D"/>
    <w:rsid w:val="002A2530"/>
    <w:rsid w:val="002A2E56"/>
    <w:rsid w:val="002A337E"/>
    <w:rsid w:val="002A3E16"/>
    <w:rsid w:val="002A475C"/>
    <w:rsid w:val="002A4BAF"/>
    <w:rsid w:val="002A54DD"/>
    <w:rsid w:val="002A5634"/>
    <w:rsid w:val="002A5E7F"/>
    <w:rsid w:val="002A6EE4"/>
    <w:rsid w:val="002B069C"/>
    <w:rsid w:val="002B0FED"/>
    <w:rsid w:val="002B1182"/>
    <w:rsid w:val="002B32F3"/>
    <w:rsid w:val="002B41C7"/>
    <w:rsid w:val="002B5B1C"/>
    <w:rsid w:val="002B6654"/>
    <w:rsid w:val="002B73C9"/>
    <w:rsid w:val="002C16E9"/>
    <w:rsid w:val="002C2533"/>
    <w:rsid w:val="002C2D4B"/>
    <w:rsid w:val="002C2E60"/>
    <w:rsid w:val="002C2EFB"/>
    <w:rsid w:val="002C2F7D"/>
    <w:rsid w:val="002C31D1"/>
    <w:rsid w:val="002C55EA"/>
    <w:rsid w:val="002C5C5B"/>
    <w:rsid w:val="002C5E8A"/>
    <w:rsid w:val="002C66D4"/>
    <w:rsid w:val="002C6D2C"/>
    <w:rsid w:val="002D0B5F"/>
    <w:rsid w:val="002D17F6"/>
    <w:rsid w:val="002D1E65"/>
    <w:rsid w:val="002D2177"/>
    <w:rsid w:val="002D2C05"/>
    <w:rsid w:val="002D60CC"/>
    <w:rsid w:val="002D789B"/>
    <w:rsid w:val="002E0B33"/>
    <w:rsid w:val="002E1465"/>
    <w:rsid w:val="002E15F2"/>
    <w:rsid w:val="002E44C4"/>
    <w:rsid w:val="002E4DBE"/>
    <w:rsid w:val="002E5B28"/>
    <w:rsid w:val="002E7609"/>
    <w:rsid w:val="002F00A6"/>
    <w:rsid w:val="002F08DF"/>
    <w:rsid w:val="002F0AC0"/>
    <w:rsid w:val="002F0C7E"/>
    <w:rsid w:val="002F0CEE"/>
    <w:rsid w:val="002F1790"/>
    <w:rsid w:val="002F1A6B"/>
    <w:rsid w:val="002F28A6"/>
    <w:rsid w:val="002F4AEA"/>
    <w:rsid w:val="002F6071"/>
    <w:rsid w:val="002F65C4"/>
    <w:rsid w:val="0030029B"/>
    <w:rsid w:val="00300515"/>
    <w:rsid w:val="00303A22"/>
    <w:rsid w:val="00304998"/>
    <w:rsid w:val="00304DA8"/>
    <w:rsid w:val="00304F6F"/>
    <w:rsid w:val="00305185"/>
    <w:rsid w:val="003057E7"/>
    <w:rsid w:val="00305DE3"/>
    <w:rsid w:val="00307E3F"/>
    <w:rsid w:val="00307E59"/>
    <w:rsid w:val="003104BA"/>
    <w:rsid w:val="00310B5A"/>
    <w:rsid w:val="00311D90"/>
    <w:rsid w:val="00311E3A"/>
    <w:rsid w:val="00312D9E"/>
    <w:rsid w:val="00313CA4"/>
    <w:rsid w:val="00314C09"/>
    <w:rsid w:val="00315E0A"/>
    <w:rsid w:val="00316BDC"/>
    <w:rsid w:val="003173F6"/>
    <w:rsid w:val="00317A18"/>
    <w:rsid w:val="003231F6"/>
    <w:rsid w:val="0032427A"/>
    <w:rsid w:val="00326A1E"/>
    <w:rsid w:val="003272FB"/>
    <w:rsid w:val="00327C39"/>
    <w:rsid w:val="00330508"/>
    <w:rsid w:val="003313C8"/>
    <w:rsid w:val="0033247F"/>
    <w:rsid w:val="00332602"/>
    <w:rsid w:val="00332705"/>
    <w:rsid w:val="003327DA"/>
    <w:rsid w:val="00333329"/>
    <w:rsid w:val="00334386"/>
    <w:rsid w:val="00334AFE"/>
    <w:rsid w:val="00334CA8"/>
    <w:rsid w:val="0033664B"/>
    <w:rsid w:val="00340A89"/>
    <w:rsid w:val="00341656"/>
    <w:rsid w:val="0034190C"/>
    <w:rsid w:val="0034193E"/>
    <w:rsid w:val="00341A42"/>
    <w:rsid w:val="003437D6"/>
    <w:rsid w:val="00343DF1"/>
    <w:rsid w:val="00344417"/>
    <w:rsid w:val="0034518A"/>
    <w:rsid w:val="00345F36"/>
    <w:rsid w:val="00347E7C"/>
    <w:rsid w:val="00354288"/>
    <w:rsid w:val="00354DE0"/>
    <w:rsid w:val="00355322"/>
    <w:rsid w:val="00360109"/>
    <w:rsid w:val="003602E4"/>
    <w:rsid w:val="003609A0"/>
    <w:rsid w:val="00360AB4"/>
    <w:rsid w:val="00361313"/>
    <w:rsid w:val="003659ED"/>
    <w:rsid w:val="0036647F"/>
    <w:rsid w:val="0036661E"/>
    <w:rsid w:val="00370CC6"/>
    <w:rsid w:val="003716C7"/>
    <w:rsid w:val="003722FA"/>
    <w:rsid w:val="003735F7"/>
    <w:rsid w:val="003739DB"/>
    <w:rsid w:val="00373D61"/>
    <w:rsid w:val="003741F2"/>
    <w:rsid w:val="003744D7"/>
    <w:rsid w:val="003755AB"/>
    <w:rsid w:val="00375D33"/>
    <w:rsid w:val="003804F8"/>
    <w:rsid w:val="00381FF8"/>
    <w:rsid w:val="00382308"/>
    <w:rsid w:val="0038436A"/>
    <w:rsid w:val="00390014"/>
    <w:rsid w:val="00390F5D"/>
    <w:rsid w:val="00391C28"/>
    <w:rsid w:val="00391EAD"/>
    <w:rsid w:val="003925A7"/>
    <w:rsid w:val="0039329C"/>
    <w:rsid w:val="00394867"/>
    <w:rsid w:val="00395FD9"/>
    <w:rsid w:val="0039753D"/>
    <w:rsid w:val="003A050A"/>
    <w:rsid w:val="003A1A7A"/>
    <w:rsid w:val="003A1ABF"/>
    <w:rsid w:val="003A3867"/>
    <w:rsid w:val="003A3A54"/>
    <w:rsid w:val="003A3E8A"/>
    <w:rsid w:val="003A42E0"/>
    <w:rsid w:val="003A72BC"/>
    <w:rsid w:val="003B1802"/>
    <w:rsid w:val="003B1EE7"/>
    <w:rsid w:val="003B276D"/>
    <w:rsid w:val="003B36C5"/>
    <w:rsid w:val="003B393A"/>
    <w:rsid w:val="003B3A16"/>
    <w:rsid w:val="003B7606"/>
    <w:rsid w:val="003C0BE4"/>
    <w:rsid w:val="003C15B3"/>
    <w:rsid w:val="003C1B4B"/>
    <w:rsid w:val="003C2BD5"/>
    <w:rsid w:val="003C3979"/>
    <w:rsid w:val="003C5554"/>
    <w:rsid w:val="003C7776"/>
    <w:rsid w:val="003D000B"/>
    <w:rsid w:val="003D09E4"/>
    <w:rsid w:val="003D2165"/>
    <w:rsid w:val="003D2DFC"/>
    <w:rsid w:val="003D3FFE"/>
    <w:rsid w:val="003D4BC7"/>
    <w:rsid w:val="003D634D"/>
    <w:rsid w:val="003D7452"/>
    <w:rsid w:val="003E00CC"/>
    <w:rsid w:val="003E01AD"/>
    <w:rsid w:val="003E3196"/>
    <w:rsid w:val="003E40B7"/>
    <w:rsid w:val="003E4622"/>
    <w:rsid w:val="003E4BB6"/>
    <w:rsid w:val="003E6FA9"/>
    <w:rsid w:val="003F07B7"/>
    <w:rsid w:val="003F15B1"/>
    <w:rsid w:val="003F2A7A"/>
    <w:rsid w:val="003F419A"/>
    <w:rsid w:val="003F602D"/>
    <w:rsid w:val="003F60AD"/>
    <w:rsid w:val="003F67D1"/>
    <w:rsid w:val="004005DF"/>
    <w:rsid w:val="004007BD"/>
    <w:rsid w:val="004010DC"/>
    <w:rsid w:val="004026DA"/>
    <w:rsid w:val="004029FC"/>
    <w:rsid w:val="00402FC4"/>
    <w:rsid w:val="0040347A"/>
    <w:rsid w:val="0040462C"/>
    <w:rsid w:val="004047A4"/>
    <w:rsid w:val="004057B7"/>
    <w:rsid w:val="004061D1"/>
    <w:rsid w:val="00406382"/>
    <w:rsid w:val="004078BA"/>
    <w:rsid w:val="00407ADF"/>
    <w:rsid w:val="004108EC"/>
    <w:rsid w:val="00411993"/>
    <w:rsid w:val="00411BEA"/>
    <w:rsid w:val="00412171"/>
    <w:rsid w:val="004127EC"/>
    <w:rsid w:val="004163EB"/>
    <w:rsid w:val="00417594"/>
    <w:rsid w:val="00420F4F"/>
    <w:rsid w:val="004238DC"/>
    <w:rsid w:val="004241EA"/>
    <w:rsid w:val="004257F1"/>
    <w:rsid w:val="004267EF"/>
    <w:rsid w:val="00427783"/>
    <w:rsid w:val="00430356"/>
    <w:rsid w:val="00430D27"/>
    <w:rsid w:val="004310E8"/>
    <w:rsid w:val="004312BE"/>
    <w:rsid w:val="00431CC6"/>
    <w:rsid w:val="00436575"/>
    <w:rsid w:val="00437440"/>
    <w:rsid w:val="0044080A"/>
    <w:rsid w:val="00441DAE"/>
    <w:rsid w:val="00442AEE"/>
    <w:rsid w:val="00444EB4"/>
    <w:rsid w:val="00446003"/>
    <w:rsid w:val="004476AB"/>
    <w:rsid w:val="00447C65"/>
    <w:rsid w:val="00452311"/>
    <w:rsid w:val="0045251D"/>
    <w:rsid w:val="00453402"/>
    <w:rsid w:val="00453B6E"/>
    <w:rsid w:val="00454CDC"/>
    <w:rsid w:val="00454D59"/>
    <w:rsid w:val="00454D99"/>
    <w:rsid w:val="0045596C"/>
    <w:rsid w:val="00456156"/>
    <w:rsid w:val="00456581"/>
    <w:rsid w:val="00456A6E"/>
    <w:rsid w:val="004570DE"/>
    <w:rsid w:val="00460A5E"/>
    <w:rsid w:val="00464993"/>
    <w:rsid w:val="00464B22"/>
    <w:rsid w:val="00465D94"/>
    <w:rsid w:val="00465F66"/>
    <w:rsid w:val="004661F8"/>
    <w:rsid w:val="004672E4"/>
    <w:rsid w:val="00467987"/>
    <w:rsid w:val="00467DDB"/>
    <w:rsid w:val="00470A8F"/>
    <w:rsid w:val="00470F0B"/>
    <w:rsid w:val="00471114"/>
    <w:rsid w:val="0047313C"/>
    <w:rsid w:val="00474791"/>
    <w:rsid w:val="00476E53"/>
    <w:rsid w:val="00477454"/>
    <w:rsid w:val="0048063C"/>
    <w:rsid w:val="0048272C"/>
    <w:rsid w:val="0048517F"/>
    <w:rsid w:val="00485B3C"/>
    <w:rsid w:val="00487007"/>
    <w:rsid w:val="004904A0"/>
    <w:rsid w:val="00490CCC"/>
    <w:rsid w:val="00491673"/>
    <w:rsid w:val="004926C0"/>
    <w:rsid w:val="00492C88"/>
    <w:rsid w:val="00494AD5"/>
    <w:rsid w:val="00494F1F"/>
    <w:rsid w:val="004977B5"/>
    <w:rsid w:val="004979CC"/>
    <w:rsid w:val="00497F1E"/>
    <w:rsid w:val="004A2D25"/>
    <w:rsid w:val="004A3DC6"/>
    <w:rsid w:val="004A4A82"/>
    <w:rsid w:val="004A68EF"/>
    <w:rsid w:val="004A6D27"/>
    <w:rsid w:val="004A701E"/>
    <w:rsid w:val="004A7A28"/>
    <w:rsid w:val="004A7BC8"/>
    <w:rsid w:val="004A7FC2"/>
    <w:rsid w:val="004B0ADA"/>
    <w:rsid w:val="004B0E92"/>
    <w:rsid w:val="004B24D5"/>
    <w:rsid w:val="004B2835"/>
    <w:rsid w:val="004B47B7"/>
    <w:rsid w:val="004B5144"/>
    <w:rsid w:val="004B6445"/>
    <w:rsid w:val="004B73A7"/>
    <w:rsid w:val="004B7699"/>
    <w:rsid w:val="004B7765"/>
    <w:rsid w:val="004B78C0"/>
    <w:rsid w:val="004C0130"/>
    <w:rsid w:val="004C075D"/>
    <w:rsid w:val="004C0C94"/>
    <w:rsid w:val="004C0E55"/>
    <w:rsid w:val="004C184F"/>
    <w:rsid w:val="004C1F9A"/>
    <w:rsid w:val="004C22FD"/>
    <w:rsid w:val="004C28BB"/>
    <w:rsid w:val="004C2D5A"/>
    <w:rsid w:val="004C33E3"/>
    <w:rsid w:val="004C3640"/>
    <w:rsid w:val="004C5B5D"/>
    <w:rsid w:val="004C5F1D"/>
    <w:rsid w:val="004C6232"/>
    <w:rsid w:val="004C7160"/>
    <w:rsid w:val="004C7469"/>
    <w:rsid w:val="004C762C"/>
    <w:rsid w:val="004D00D5"/>
    <w:rsid w:val="004D3834"/>
    <w:rsid w:val="004D3B31"/>
    <w:rsid w:val="004D563E"/>
    <w:rsid w:val="004D647D"/>
    <w:rsid w:val="004D731B"/>
    <w:rsid w:val="004E00E6"/>
    <w:rsid w:val="004E1274"/>
    <w:rsid w:val="004E1275"/>
    <w:rsid w:val="004E3F3C"/>
    <w:rsid w:val="004E5136"/>
    <w:rsid w:val="004E7083"/>
    <w:rsid w:val="004F1B81"/>
    <w:rsid w:val="004F2B0F"/>
    <w:rsid w:val="004F5BE5"/>
    <w:rsid w:val="004F608D"/>
    <w:rsid w:val="004F6363"/>
    <w:rsid w:val="004F736D"/>
    <w:rsid w:val="004F7D6E"/>
    <w:rsid w:val="004F7EB9"/>
    <w:rsid w:val="0050082C"/>
    <w:rsid w:val="005008F5"/>
    <w:rsid w:val="00500CDF"/>
    <w:rsid w:val="00502FA0"/>
    <w:rsid w:val="00504415"/>
    <w:rsid w:val="00505ADD"/>
    <w:rsid w:val="00505BFE"/>
    <w:rsid w:val="00506181"/>
    <w:rsid w:val="00506688"/>
    <w:rsid w:val="00510D17"/>
    <w:rsid w:val="00511847"/>
    <w:rsid w:val="0051227C"/>
    <w:rsid w:val="00512FDE"/>
    <w:rsid w:val="005138D0"/>
    <w:rsid w:val="005174A8"/>
    <w:rsid w:val="00517687"/>
    <w:rsid w:val="005205DC"/>
    <w:rsid w:val="00520E30"/>
    <w:rsid w:val="00521C04"/>
    <w:rsid w:val="005222D5"/>
    <w:rsid w:val="00523945"/>
    <w:rsid w:val="0052479A"/>
    <w:rsid w:val="00524C94"/>
    <w:rsid w:val="00524FFE"/>
    <w:rsid w:val="00525C2E"/>
    <w:rsid w:val="00526F3D"/>
    <w:rsid w:val="00527128"/>
    <w:rsid w:val="005272A4"/>
    <w:rsid w:val="005279E2"/>
    <w:rsid w:val="0053033C"/>
    <w:rsid w:val="005321CF"/>
    <w:rsid w:val="00534893"/>
    <w:rsid w:val="005353E9"/>
    <w:rsid w:val="005406DF"/>
    <w:rsid w:val="005415A2"/>
    <w:rsid w:val="00541FE9"/>
    <w:rsid w:val="0054267F"/>
    <w:rsid w:val="00543FF5"/>
    <w:rsid w:val="00544075"/>
    <w:rsid w:val="00544241"/>
    <w:rsid w:val="0054750F"/>
    <w:rsid w:val="00547A58"/>
    <w:rsid w:val="00547E5E"/>
    <w:rsid w:val="005502AF"/>
    <w:rsid w:val="0055312D"/>
    <w:rsid w:val="00553261"/>
    <w:rsid w:val="00553A95"/>
    <w:rsid w:val="00554A2F"/>
    <w:rsid w:val="00554BA5"/>
    <w:rsid w:val="00554CB8"/>
    <w:rsid w:val="00557057"/>
    <w:rsid w:val="00560314"/>
    <w:rsid w:val="00561EEA"/>
    <w:rsid w:val="00562F0F"/>
    <w:rsid w:val="00563AB4"/>
    <w:rsid w:val="005644B0"/>
    <w:rsid w:val="0056477C"/>
    <w:rsid w:val="00564A4C"/>
    <w:rsid w:val="00564DDE"/>
    <w:rsid w:val="0056641D"/>
    <w:rsid w:val="005705FF"/>
    <w:rsid w:val="005718E2"/>
    <w:rsid w:val="00572972"/>
    <w:rsid w:val="005731C2"/>
    <w:rsid w:val="00573592"/>
    <w:rsid w:val="00573EFF"/>
    <w:rsid w:val="005744B1"/>
    <w:rsid w:val="00574696"/>
    <w:rsid w:val="00574839"/>
    <w:rsid w:val="0057552A"/>
    <w:rsid w:val="00581368"/>
    <w:rsid w:val="0058141C"/>
    <w:rsid w:val="00583FD8"/>
    <w:rsid w:val="0058545C"/>
    <w:rsid w:val="00591846"/>
    <w:rsid w:val="00594D7C"/>
    <w:rsid w:val="005959F7"/>
    <w:rsid w:val="00596ABB"/>
    <w:rsid w:val="00596E29"/>
    <w:rsid w:val="00596F72"/>
    <w:rsid w:val="00597537"/>
    <w:rsid w:val="00597FFB"/>
    <w:rsid w:val="005A0997"/>
    <w:rsid w:val="005A11D8"/>
    <w:rsid w:val="005A1F98"/>
    <w:rsid w:val="005A2167"/>
    <w:rsid w:val="005A2F0D"/>
    <w:rsid w:val="005A3D7D"/>
    <w:rsid w:val="005A4183"/>
    <w:rsid w:val="005A4CC2"/>
    <w:rsid w:val="005A523D"/>
    <w:rsid w:val="005A68C0"/>
    <w:rsid w:val="005A6936"/>
    <w:rsid w:val="005A6CDB"/>
    <w:rsid w:val="005A7049"/>
    <w:rsid w:val="005B03A7"/>
    <w:rsid w:val="005B3272"/>
    <w:rsid w:val="005B487E"/>
    <w:rsid w:val="005B50EA"/>
    <w:rsid w:val="005B60D3"/>
    <w:rsid w:val="005C2760"/>
    <w:rsid w:val="005C5EFB"/>
    <w:rsid w:val="005C6028"/>
    <w:rsid w:val="005C6808"/>
    <w:rsid w:val="005C75C6"/>
    <w:rsid w:val="005C7DFF"/>
    <w:rsid w:val="005C7F40"/>
    <w:rsid w:val="005D0180"/>
    <w:rsid w:val="005D0A2B"/>
    <w:rsid w:val="005D25EE"/>
    <w:rsid w:val="005D2D6A"/>
    <w:rsid w:val="005D3520"/>
    <w:rsid w:val="005D388C"/>
    <w:rsid w:val="005D3FC8"/>
    <w:rsid w:val="005D419C"/>
    <w:rsid w:val="005D51BC"/>
    <w:rsid w:val="005D7164"/>
    <w:rsid w:val="005D73EB"/>
    <w:rsid w:val="005D75DA"/>
    <w:rsid w:val="005E0866"/>
    <w:rsid w:val="005E0AB0"/>
    <w:rsid w:val="005E0D96"/>
    <w:rsid w:val="005E3A20"/>
    <w:rsid w:val="005E3D04"/>
    <w:rsid w:val="005E73DC"/>
    <w:rsid w:val="005F0946"/>
    <w:rsid w:val="005F0E37"/>
    <w:rsid w:val="005F3D0D"/>
    <w:rsid w:val="005F3FA2"/>
    <w:rsid w:val="005F6BF2"/>
    <w:rsid w:val="005F7259"/>
    <w:rsid w:val="005F7F53"/>
    <w:rsid w:val="00600352"/>
    <w:rsid w:val="00601F22"/>
    <w:rsid w:val="00605FA5"/>
    <w:rsid w:val="0060766B"/>
    <w:rsid w:val="00607959"/>
    <w:rsid w:val="00610759"/>
    <w:rsid w:val="006111C6"/>
    <w:rsid w:val="00611952"/>
    <w:rsid w:val="00612080"/>
    <w:rsid w:val="00613D18"/>
    <w:rsid w:val="0061489D"/>
    <w:rsid w:val="00614930"/>
    <w:rsid w:val="006171B6"/>
    <w:rsid w:val="0061793D"/>
    <w:rsid w:val="0062065D"/>
    <w:rsid w:val="006206B3"/>
    <w:rsid w:val="00626D99"/>
    <w:rsid w:val="006272A6"/>
    <w:rsid w:val="0063028B"/>
    <w:rsid w:val="00630FFD"/>
    <w:rsid w:val="006317E3"/>
    <w:rsid w:val="00633B7F"/>
    <w:rsid w:val="006340BD"/>
    <w:rsid w:val="00635982"/>
    <w:rsid w:val="006368C4"/>
    <w:rsid w:val="00636A0D"/>
    <w:rsid w:val="00637D61"/>
    <w:rsid w:val="00640A7E"/>
    <w:rsid w:val="006419EE"/>
    <w:rsid w:val="0064233F"/>
    <w:rsid w:val="00642A74"/>
    <w:rsid w:val="0064352D"/>
    <w:rsid w:val="00643F7C"/>
    <w:rsid w:val="00644797"/>
    <w:rsid w:val="00645235"/>
    <w:rsid w:val="006457A8"/>
    <w:rsid w:val="0064594F"/>
    <w:rsid w:val="00651225"/>
    <w:rsid w:val="00651EA5"/>
    <w:rsid w:val="006527C9"/>
    <w:rsid w:val="006528D7"/>
    <w:rsid w:val="0065574D"/>
    <w:rsid w:val="00655E46"/>
    <w:rsid w:val="00656523"/>
    <w:rsid w:val="00656D68"/>
    <w:rsid w:val="00660320"/>
    <w:rsid w:val="00660DAE"/>
    <w:rsid w:val="00661B59"/>
    <w:rsid w:val="00661D64"/>
    <w:rsid w:val="00662D6C"/>
    <w:rsid w:val="006637FA"/>
    <w:rsid w:val="00663EE8"/>
    <w:rsid w:val="006641AB"/>
    <w:rsid w:val="006645CE"/>
    <w:rsid w:val="006647AB"/>
    <w:rsid w:val="00664823"/>
    <w:rsid w:val="00672D08"/>
    <w:rsid w:val="0067454B"/>
    <w:rsid w:val="00674D4E"/>
    <w:rsid w:val="00675745"/>
    <w:rsid w:val="00675F91"/>
    <w:rsid w:val="006767FE"/>
    <w:rsid w:val="00677AAC"/>
    <w:rsid w:val="0068153D"/>
    <w:rsid w:val="00683F76"/>
    <w:rsid w:val="0068513F"/>
    <w:rsid w:val="006858DB"/>
    <w:rsid w:val="00687987"/>
    <w:rsid w:val="00687A9C"/>
    <w:rsid w:val="006904EA"/>
    <w:rsid w:val="006914D1"/>
    <w:rsid w:val="00692660"/>
    <w:rsid w:val="006945E1"/>
    <w:rsid w:val="00694A48"/>
    <w:rsid w:val="00694BA7"/>
    <w:rsid w:val="006952E4"/>
    <w:rsid w:val="00695E6B"/>
    <w:rsid w:val="0069631A"/>
    <w:rsid w:val="00697F28"/>
    <w:rsid w:val="006A03AB"/>
    <w:rsid w:val="006A16A7"/>
    <w:rsid w:val="006A2C3F"/>
    <w:rsid w:val="006A3ECB"/>
    <w:rsid w:val="006A4036"/>
    <w:rsid w:val="006A4130"/>
    <w:rsid w:val="006A4292"/>
    <w:rsid w:val="006A6FA8"/>
    <w:rsid w:val="006A74C7"/>
    <w:rsid w:val="006B0627"/>
    <w:rsid w:val="006B1B35"/>
    <w:rsid w:val="006B1BE3"/>
    <w:rsid w:val="006B2487"/>
    <w:rsid w:val="006B293C"/>
    <w:rsid w:val="006B440C"/>
    <w:rsid w:val="006B4E1B"/>
    <w:rsid w:val="006B6BE9"/>
    <w:rsid w:val="006B7DA4"/>
    <w:rsid w:val="006C0E00"/>
    <w:rsid w:val="006C1A3F"/>
    <w:rsid w:val="006C2192"/>
    <w:rsid w:val="006C2271"/>
    <w:rsid w:val="006C22C5"/>
    <w:rsid w:val="006C23F9"/>
    <w:rsid w:val="006C247C"/>
    <w:rsid w:val="006C2508"/>
    <w:rsid w:val="006C2A9C"/>
    <w:rsid w:val="006C3CE7"/>
    <w:rsid w:val="006C3F1F"/>
    <w:rsid w:val="006C4730"/>
    <w:rsid w:val="006C5E6A"/>
    <w:rsid w:val="006C62A1"/>
    <w:rsid w:val="006C6CA0"/>
    <w:rsid w:val="006C79B8"/>
    <w:rsid w:val="006D0823"/>
    <w:rsid w:val="006D2AC9"/>
    <w:rsid w:val="006D5319"/>
    <w:rsid w:val="006D5A9B"/>
    <w:rsid w:val="006D606E"/>
    <w:rsid w:val="006D616F"/>
    <w:rsid w:val="006D649E"/>
    <w:rsid w:val="006D699D"/>
    <w:rsid w:val="006D770B"/>
    <w:rsid w:val="006E0545"/>
    <w:rsid w:val="006E1A43"/>
    <w:rsid w:val="006E35F2"/>
    <w:rsid w:val="006E3857"/>
    <w:rsid w:val="006E3F22"/>
    <w:rsid w:val="006E450E"/>
    <w:rsid w:val="006E6586"/>
    <w:rsid w:val="006F0CA5"/>
    <w:rsid w:val="006F163F"/>
    <w:rsid w:val="006F325D"/>
    <w:rsid w:val="006F367B"/>
    <w:rsid w:val="006F38ED"/>
    <w:rsid w:val="006F3D65"/>
    <w:rsid w:val="006F41B9"/>
    <w:rsid w:val="006F440D"/>
    <w:rsid w:val="006F4586"/>
    <w:rsid w:val="007004C9"/>
    <w:rsid w:val="00700896"/>
    <w:rsid w:val="00700D5B"/>
    <w:rsid w:val="00701034"/>
    <w:rsid w:val="00701062"/>
    <w:rsid w:val="00701AC4"/>
    <w:rsid w:val="00701E43"/>
    <w:rsid w:val="0070346F"/>
    <w:rsid w:val="0070493F"/>
    <w:rsid w:val="0070669E"/>
    <w:rsid w:val="007067F8"/>
    <w:rsid w:val="00706C26"/>
    <w:rsid w:val="00710D5C"/>
    <w:rsid w:val="007120FE"/>
    <w:rsid w:val="00712F4F"/>
    <w:rsid w:val="007162DF"/>
    <w:rsid w:val="00720B38"/>
    <w:rsid w:val="0072112F"/>
    <w:rsid w:val="00721256"/>
    <w:rsid w:val="00721510"/>
    <w:rsid w:val="00722F4D"/>
    <w:rsid w:val="007248A4"/>
    <w:rsid w:val="00726FCC"/>
    <w:rsid w:val="00727736"/>
    <w:rsid w:val="007310AA"/>
    <w:rsid w:val="00733513"/>
    <w:rsid w:val="00733B2E"/>
    <w:rsid w:val="007344FD"/>
    <w:rsid w:val="00734AA0"/>
    <w:rsid w:val="00734B68"/>
    <w:rsid w:val="007369B9"/>
    <w:rsid w:val="00736C44"/>
    <w:rsid w:val="0073774B"/>
    <w:rsid w:val="00741F2A"/>
    <w:rsid w:val="00743A8A"/>
    <w:rsid w:val="0074418A"/>
    <w:rsid w:val="0074467C"/>
    <w:rsid w:val="0074631C"/>
    <w:rsid w:val="007468A9"/>
    <w:rsid w:val="0075181D"/>
    <w:rsid w:val="00752C08"/>
    <w:rsid w:val="0075317D"/>
    <w:rsid w:val="00753681"/>
    <w:rsid w:val="007540AB"/>
    <w:rsid w:val="00754A77"/>
    <w:rsid w:val="00755C0D"/>
    <w:rsid w:val="0075675A"/>
    <w:rsid w:val="007576DF"/>
    <w:rsid w:val="007600AE"/>
    <w:rsid w:val="007635C4"/>
    <w:rsid w:val="0076363F"/>
    <w:rsid w:val="00764663"/>
    <w:rsid w:val="00764CE2"/>
    <w:rsid w:val="00765181"/>
    <w:rsid w:val="007665A7"/>
    <w:rsid w:val="00770088"/>
    <w:rsid w:val="00770A94"/>
    <w:rsid w:val="00773228"/>
    <w:rsid w:val="007744F5"/>
    <w:rsid w:val="0077469C"/>
    <w:rsid w:val="00775B1F"/>
    <w:rsid w:val="00776ED6"/>
    <w:rsid w:val="007802A1"/>
    <w:rsid w:val="007803FC"/>
    <w:rsid w:val="007814CA"/>
    <w:rsid w:val="00781B69"/>
    <w:rsid w:val="0078332E"/>
    <w:rsid w:val="007842E2"/>
    <w:rsid w:val="0078598C"/>
    <w:rsid w:val="007866D2"/>
    <w:rsid w:val="0078736D"/>
    <w:rsid w:val="00790658"/>
    <w:rsid w:val="0079113E"/>
    <w:rsid w:val="0079207A"/>
    <w:rsid w:val="007926F4"/>
    <w:rsid w:val="00792799"/>
    <w:rsid w:val="00792915"/>
    <w:rsid w:val="007942B7"/>
    <w:rsid w:val="007942D3"/>
    <w:rsid w:val="0079525D"/>
    <w:rsid w:val="007952BC"/>
    <w:rsid w:val="007966FA"/>
    <w:rsid w:val="007969FA"/>
    <w:rsid w:val="00796F70"/>
    <w:rsid w:val="00797405"/>
    <w:rsid w:val="00797B1D"/>
    <w:rsid w:val="007A003F"/>
    <w:rsid w:val="007A017D"/>
    <w:rsid w:val="007A0307"/>
    <w:rsid w:val="007A09B1"/>
    <w:rsid w:val="007A1488"/>
    <w:rsid w:val="007A253D"/>
    <w:rsid w:val="007A30BD"/>
    <w:rsid w:val="007A3B22"/>
    <w:rsid w:val="007A40E3"/>
    <w:rsid w:val="007A53D0"/>
    <w:rsid w:val="007A68FA"/>
    <w:rsid w:val="007B0729"/>
    <w:rsid w:val="007B1976"/>
    <w:rsid w:val="007B201B"/>
    <w:rsid w:val="007B2561"/>
    <w:rsid w:val="007B2B85"/>
    <w:rsid w:val="007B303B"/>
    <w:rsid w:val="007B35BF"/>
    <w:rsid w:val="007C11CE"/>
    <w:rsid w:val="007C1D9B"/>
    <w:rsid w:val="007C25A0"/>
    <w:rsid w:val="007C33EA"/>
    <w:rsid w:val="007C48C5"/>
    <w:rsid w:val="007C4F73"/>
    <w:rsid w:val="007C5247"/>
    <w:rsid w:val="007C5B4F"/>
    <w:rsid w:val="007C67BB"/>
    <w:rsid w:val="007C7A62"/>
    <w:rsid w:val="007D0B4B"/>
    <w:rsid w:val="007D129C"/>
    <w:rsid w:val="007D1DB3"/>
    <w:rsid w:val="007D3EA1"/>
    <w:rsid w:val="007D4D97"/>
    <w:rsid w:val="007D4F1D"/>
    <w:rsid w:val="007D63CF"/>
    <w:rsid w:val="007D68C2"/>
    <w:rsid w:val="007E1004"/>
    <w:rsid w:val="007E2BC2"/>
    <w:rsid w:val="007E5156"/>
    <w:rsid w:val="007E6A91"/>
    <w:rsid w:val="007E6DF0"/>
    <w:rsid w:val="007E742B"/>
    <w:rsid w:val="007E7AB9"/>
    <w:rsid w:val="007F058E"/>
    <w:rsid w:val="007F1FC1"/>
    <w:rsid w:val="007F2A77"/>
    <w:rsid w:val="007F4634"/>
    <w:rsid w:val="007F4A58"/>
    <w:rsid w:val="007F5392"/>
    <w:rsid w:val="007F597F"/>
    <w:rsid w:val="007F5C41"/>
    <w:rsid w:val="007F5DBF"/>
    <w:rsid w:val="007F62C9"/>
    <w:rsid w:val="007F6B70"/>
    <w:rsid w:val="007F7ACD"/>
    <w:rsid w:val="00800038"/>
    <w:rsid w:val="00801C4E"/>
    <w:rsid w:val="00802A02"/>
    <w:rsid w:val="0080393D"/>
    <w:rsid w:val="00803DDD"/>
    <w:rsid w:val="008064F1"/>
    <w:rsid w:val="00806EC9"/>
    <w:rsid w:val="008078C0"/>
    <w:rsid w:val="00810DC4"/>
    <w:rsid w:val="00811288"/>
    <w:rsid w:val="00813910"/>
    <w:rsid w:val="008139AD"/>
    <w:rsid w:val="00813B2A"/>
    <w:rsid w:val="00814233"/>
    <w:rsid w:val="00814F1B"/>
    <w:rsid w:val="00815184"/>
    <w:rsid w:val="00815914"/>
    <w:rsid w:val="00816A1C"/>
    <w:rsid w:val="00817168"/>
    <w:rsid w:val="00817997"/>
    <w:rsid w:val="00817EBA"/>
    <w:rsid w:val="008204C9"/>
    <w:rsid w:val="0082078E"/>
    <w:rsid w:val="008217B2"/>
    <w:rsid w:val="008222F8"/>
    <w:rsid w:val="00822F56"/>
    <w:rsid w:val="008259F5"/>
    <w:rsid w:val="0082660E"/>
    <w:rsid w:val="00827636"/>
    <w:rsid w:val="0083269F"/>
    <w:rsid w:val="008327F2"/>
    <w:rsid w:val="00833A93"/>
    <w:rsid w:val="0083416A"/>
    <w:rsid w:val="0083492F"/>
    <w:rsid w:val="008353D4"/>
    <w:rsid w:val="00835B6D"/>
    <w:rsid w:val="00837BFF"/>
    <w:rsid w:val="00840600"/>
    <w:rsid w:val="00840627"/>
    <w:rsid w:val="00842676"/>
    <w:rsid w:val="0084274A"/>
    <w:rsid w:val="0084324C"/>
    <w:rsid w:val="00843335"/>
    <w:rsid w:val="00843A05"/>
    <w:rsid w:val="00844DBD"/>
    <w:rsid w:val="008451B7"/>
    <w:rsid w:val="0084616B"/>
    <w:rsid w:val="00846E95"/>
    <w:rsid w:val="00847115"/>
    <w:rsid w:val="00850670"/>
    <w:rsid w:val="00850C9F"/>
    <w:rsid w:val="00851804"/>
    <w:rsid w:val="00851B23"/>
    <w:rsid w:val="008520E2"/>
    <w:rsid w:val="00853ED0"/>
    <w:rsid w:val="00854148"/>
    <w:rsid w:val="0085504C"/>
    <w:rsid w:val="0085613E"/>
    <w:rsid w:val="00856895"/>
    <w:rsid w:val="00857319"/>
    <w:rsid w:val="00857DCF"/>
    <w:rsid w:val="00857E1E"/>
    <w:rsid w:val="008614F5"/>
    <w:rsid w:val="0086199C"/>
    <w:rsid w:val="00862C12"/>
    <w:rsid w:val="00862E19"/>
    <w:rsid w:val="0086354A"/>
    <w:rsid w:val="00863E20"/>
    <w:rsid w:val="008640A5"/>
    <w:rsid w:val="008640BF"/>
    <w:rsid w:val="00865244"/>
    <w:rsid w:val="008704B2"/>
    <w:rsid w:val="00871C4B"/>
    <w:rsid w:val="00873681"/>
    <w:rsid w:val="00873BFD"/>
    <w:rsid w:val="008750A2"/>
    <w:rsid w:val="00875C3E"/>
    <w:rsid w:val="008763C6"/>
    <w:rsid w:val="0087653A"/>
    <w:rsid w:val="008811CC"/>
    <w:rsid w:val="0088185F"/>
    <w:rsid w:val="00881D10"/>
    <w:rsid w:val="00882D4C"/>
    <w:rsid w:val="00884946"/>
    <w:rsid w:val="008854E8"/>
    <w:rsid w:val="00886190"/>
    <w:rsid w:val="00886754"/>
    <w:rsid w:val="008868AF"/>
    <w:rsid w:val="00886E07"/>
    <w:rsid w:val="00895284"/>
    <w:rsid w:val="008A0FB8"/>
    <w:rsid w:val="008A1928"/>
    <w:rsid w:val="008A38B0"/>
    <w:rsid w:val="008A3B30"/>
    <w:rsid w:val="008A46C6"/>
    <w:rsid w:val="008A478D"/>
    <w:rsid w:val="008A4BAE"/>
    <w:rsid w:val="008A5767"/>
    <w:rsid w:val="008A5F54"/>
    <w:rsid w:val="008A752C"/>
    <w:rsid w:val="008A7737"/>
    <w:rsid w:val="008A7BF1"/>
    <w:rsid w:val="008B0579"/>
    <w:rsid w:val="008B0A9F"/>
    <w:rsid w:val="008B3335"/>
    <w:rsid w:val="008B34CD"/>
    <w:rsid w:val="008B66CF"/>
    <w:rsid w:val="008B6B40"/>
    <w:rsid w:val="008C0F05"/>
    <w:rsid w:val="008C12E3"/>
    <w:rsid w:val="008C1780"/>
    <w:rsid w:val="008C1992"/>
    <w:rsid w:val="008C2095"/>
    <w:rsid w:val="008C45D1"/>
    <w:rsid w:val="008C55C5"/>
    <w:rsid w:val="008C6BEA"/>
    <w:rsid w:val="008D037D"/>
    <w:rsid w:val="008D0BDC"/>
    <w:rsid w:val="008D0C3F"/>
    <w:rsid w:val="008D760A"/>
    <w:rsid w:val="008D788F"/>
    <w:rsid w:val="008E02F4"/>
    <w:rsid w:val="008E0764"/>
    <w:rsid w:val="008E0A19"/>
    <w:rsid w:val="008E0A63"/>
    <w:rsid w:val="008E203A"/>
    <w:rsid w:val="008E2F04"/>
    <w:rsid w:val="008E7565"/>
    <w:rsid w:val="008E78DD"/>
    <w:rsid w:val="008F0809"/>
    <w:rsid w:val="008F2A6F"/>
    <w:rsid w:val="008F2FD7"/>
    <w:rsid w:val="008F3740"/>
    <w:rsid w:val="008F4BC4"/>
    <w:rsid w:val="008F4C1E"/>
    <w:rsid w:val="008F4C40"/>
    <w:rsid w:val="008F4E51"/>
    <w:rsid w:val="008F4F14"/>
    <w:rsid w:val="008F4FF0"/>
    <w:rsid w:val="008F5A53"/>
    <w:rsid w:val="008F7EFA"/>
    <w:rsid w:val="00900488"/>
    <w:rsid w:val="00900569"/>
    <w:rsid w:val="009019C6"/>
    <w:rsid w:val="00902AEE"/>
    <w:rsid w:val="0090540B"/>
    <w:rsid w:val="0090586A"/>
    <w:rsid w:val="00910BFA"/>
    <w:rsid w:val="00911508"/>
    <w:rsid w:val="00911900"/>
    <w:rsid w:val="009132EA"/>
    <w:rsid w:val="00913D3B"/>
    <w:rsid w:val="0091419F"/>
    <w:rsid w:val="00914349"/>
    <w:rsid w:val="00914E1C"/>
    <w:rsid w:val="00916C76"/>
    <w:rsid w:val="009176CC"/>
    <w:rsid w:val="00917736"/>
    <w:rsid w:val="00917A21"/>
    <w:rsid w:val="009200FA"/>
    <w:rsid w:val="009207F2"/>
    <w:rsid w:val="00920BF3"/>
    <w:rsid w:val="00921363"/>
    <w:rsid w:val="00921734"/>
    <w:rsid w:val="009224E1"/>
    <w:rsid w:val="009227CA"/>
    <w:rsid w:val="00924492"/>
    <w:rsid w:val="009244A4"/>
    <w:rsid w:val="00924B7C"/>
    <w:rsid w:val="00924F59"/>
    <w:rsid w:val="009251B9"/>
    <w:rsid w:val="00925E24"/>
    <w:rsid w:val="00927BA6"/>
    <w:rsid w:val="00930CDC"/>
    <w:rsid w:val="00931128"/>
    <w:rsid w:val="009311D9"/>
    <w:rsid w:val="009316AF"/>
    <w:rsid w:val="00931C6C"/>
    <w:rsid w:val="009320F7"/>
    <w:rsid w:val="009332B8"/>
    <w:rsid w:val="0093339C"/>
    <w:rsid w:val="009346D9"/>
    <w:rsid w:val="00934EB1"/>
    <w:rsid w:val="00937F9A"/>
    <w:rsid w:val="00937FB0"/>
    <w:rsid w:val="009411F3"/>
    <w:rsid w:val="00943670"/>
    <w:rsid w:val="0094547E"/>
    <w:rsid w:val="0094580B"/>
    <w:rsid w:val="0094655C"/>
    <w:rsid w:val="009472BD"/>
    <w:rsid w:val="00951162"/>
    <w:rsid w:val="009513F5"/>
    <w:rsid w:val="009516FB"/>
    <w:rsid w:val="00954D54"/>
    <w:rsid w:val="009552D0"/>
    <w:rsid w:val="00955B47"/>
    <w:rsid w:val="00956051"/>
    <w:rsid w:val="00960567"/>
    <w:rsid w:val="00960F78"/>
    <w:rsid w:val="00961081"/>
    <w:rsid w:val="009638E8"/>
    <w:rsid w:val="009640D1"/>
    <w:rsid w:val="00966751"/>
    <w:rsid w:val="00967E3D"/>
    <w:rsid w:val="0097143A"/>
    <w:rsid w:val="009715AD"/>
    <w:rsid w:val="00971BDB"/>
    <w:rsid w:val="00972AEB"/>
    <w:rsid w:val="0097390C"/>
    <w:rsid w:val="0097397D"/>
    <w:rsid w:val="009744DB"/>
    <w:rsid w:val="0097490F"/>
    <w:rsid w:val="00974B94"/>
    <w:rsid w:val="00975600"/>
    <w:rsid w:val="0097563C"/>
    <w:rsid w:val="009762F8"/>
    <w:rsid w:val="009765FC"/>
    <w:rsid w:val="00976890"/>
    <w:rsid w:val="00976A84"/>
    <w:rsid w:val="00980743"/>
    <w:rsid w:val="009821E3"/>
    <w:rsid w:val="00982963"/>
    <w:rsid w:val="0098477A"/>
    <w:rsid w:val="00986725"/>
    <w:rsid w:val="00986C05"/>
    <w:rsid w:val="00986D51"/>
    <w:rsid w:val="00990F5C"/>
    <w:rsid w:val="009910EE"/>
    <w:rsid w:val="00992618"/>
    <w:rsid w:val="0099553D"/>
    <w:rsid w:val="00996405"/>
    <w:rsid w:val="00997693"/>
    <w:rsid w:val="00997B96"/>
    <w:rsid w:val="009A02E5"/>
    <w:rsid w:val="009A2202"/>
    <w:rsid w:val="009A2E8F"/>
    <w:rsid w:val="009A3020"/>
    <w:rsid w:val="009A4080"/>
    <w:rsid w:val="009A5332"/>
    <w:rsid w:val="009A5620"/>
    <w:rsid w:val="009A581B"/>
    <w:rsid w:val="009A62A2"/>
    <w:rsid w:val="009A679C"/>
    <w:rsid w:val="009A67EE"/>
    <w:rsid w:val="009A761D"/>
    <w:rsid w:val="009A77F8"/>
    <w:rsid w:val="009A7E74"/>
    <w:rsid w:val="009B0D6B"/>
    <w:rsid w:val="009B1A13"/>
    <w:rsid w:val="009B1F0A"/>
    <w:rsid w:val="009B3B69"/>
    <w:rsid w:val="009B4BF7"/>
    <w:rsid w:val="009B4F2D"/>
    <w:rsid w:val="009B54DB"/>
    <w:rsid w:val="009B553C"/>
    <w:rsid w:val="009B590C"/>
    <w:rsid w:val="009B6B82"/>
    <w:rsid w:val="009C10C2"/>
    <w:rsid w:val="009C142E"/>
    <w:rsid w:val="009C267B"/>
    <w:rsid w:val="009C433D"/>
    <w:rsid w:val="009C44E1"/>
    <w:rsid w:val="009C5C68"/>
    <w:rsid w:val="009C7A56"/>
    <w:rsid w:val="009D4431"/>
    <w:rsid w:val="009D6254"/>
    <w:rsid w:val="009D64B8"/>
    <w:rsid w:val="009E0370"/>
    <w:rsid w:val="009E0D3C"/>
    <w:rsid w:val="009E25D5"/>
    <w:rsid w:val="009E27A0"/>
    <w:rsid w:val="009E2D52"/>
    <w:rsid w:val="009E30E9"/>
    <w:rsid w:val="009E5395"/>
    <w:rsid w:val="009E6957"/>
    <w:rsid w:val="009F0C98"/>
    <w:rsid w:val="009F0FE7"/>
    <w:rsid w:val="009F2757"/>
    <w:rsid w:val="009F4324"/>
    <w:rsid w:val="009F483C"/>
    <w:rsid w:val="009F4876"/>
    <w:rsid w:val="009F4A21"/>
    <w:rsid w:val="009F5D07"/>
    <w:rsid w:val="00A0069B"/>
    <w:rsid w:val="00A00EFA"/>
    <w:rsid w:val="00A01A1B"/>
    <w:rsid w:val="00A0375F"/>
    <w:rsid w:val="00A03C92"/>
    <w:rsid w:val="00A05471"/>
    <w:rsid w:val="00A05EC3"/>
    <w:rsid w:val="00A061D5"/>
    <w:rsid w:val="00A1049F"/>
    <w:rsid w:val="00A10574"/>
    <w:rsid w:val="00A14E5C"/>
    <w:rsid w:val="00A175B7"/>
    <w:rsid w:val="00A1798B"/>
    <w:rsid w:val="00A17A03"/>
    <w:rsid w:val="00A20ED8"/>
    <w:rsid w:val="00A22133"/>
    <w:rsid w:val="00A239C8"/>
    <w:rsid w:val="00A23C11"/>
    <w:rsid w:val="00A23C6C"/>
    <w:rsid w:val="00A23F36"/>
    <w:rsid w:val="00A2537F"/>
    <w:rsid w:val="00A25A43"/>
    <w:rsid w:val="00A27DE8"/>
    <w:rsid w:val="00A30055"/>
    <w:rsid w:val="00A30142"/>
    <w:rsid w:val="00A31D09"/>
    <w:rsid w:val="00A336C0"/>
    <w:rsid w:val="00A33CB4"/>
    <w:rsid w:val="00A34662"/>
    <w:rsid w:val="00A34B8D"/>
    <w:rsid w:val="00A34C00"/>
    <w:rsid w:val="00A405C6"/>
    <w:rsid w:val="00A4160A"/>
    <w:rsid w:val="00A4248F"/>
    <w:rsid w:val="00A4325B"/>
    <w:rsid w:val="00A43704"/>
    <w:rsid w:val="00A449D3"/>
    <w:rsid w:val="00A4556D"/>
    <w:rsid w:val="00A46035"/>
    <w:rsid w:val="00A47696"/>
    <w:rsid w:val="00A50D0D"/>
    <w:rsid w:val="00A51162"/>
    <w:rsid w:val="00A51A96"/>
    <w:rsid w:val="00A521A7"/>
    <w:rsid w:val="00A523F3"/>
    <w:rsid w:val="00A546E6"/>
    <w:rsid w:val="00A54E3F"/>
    <w:rsid w:val="00A57099"/>
    <w:rsid w:val="00A60520"/>
    <w:rsid w:val="00A62BE4"/>
    <w:rsid w:val="00A63BBA"/>
    <w:rsid w:val="00A64564"/>
    <w:rsid w:val="00A66E1E"/>
    <w:rsid w:val="00A670A7"/>
    <w:rsid w:val="00A71639"/>
    <w:rsid w:val="00A73E47"/>
    <w:rsid w:val="00A75702"/>
    <w:rsid w:val="00A76D0E"/>
    <w:rsid w:val="00A8133D"/>
    <w:rsid w:val="00A8198E"/>
    <w:rsid w:val="00A82024"/>
    <w:rsid w:val="00A82BF4"/>
    <w:rsid w:val="00A834BA"/>
    <w:rsid w:val="00A85008"/>
    <w:rsid w:val="00A86347"/>
    <w:rsid w:val="00A877F2"/>
    <w:rsid w:val="00A903D0"/>
    <w:rsid w:val="00A90EBD"/>
    <w:rsid w:val="00A914B0"/>
    <w:rsid w:val="00A91D8A"/>
    <w:rsid w:val="00A92166"/>
    <w:rsid w:val="00A92CBA"/>
    <w:rsid w:val="00A93D30"/>
    <w:rsid w:val="00A962B1"/>
    <w:rsid w:val="00A96399"/>
    <w:rsid w:val="00A966DF"/>
    <w:rsid w:val="00A97949"/>
    <w:rsid w:val="00AA0311"/>
    <w:rsid w:val="00AA1E68"/>
    <w:rsid w:val="00AA2B7D"/>
    <w:rsid w:val="00AA3FAF"/>
    <w:rsid w:val="00AA4AE7"/>
    <w:rsid w:val="00AA6874"/>
    <w:rsid w:val="00AA6B01"/>
    <w:rsid w:val="00AA7B95"/>
    <w:rsid w:val="00AB264D"/>
    <w:rsid w:val="00AB2C31"/>
    <w:rsid w:val="00AB3246"/>
    <w:rsid w:val="00AB46F6"/>
    <w:rsid w:val="00AB476F"/>
    <w:rsid w:val="00AB5169"/>
    <w:rsid w:val="00AB5752"/>
    <w:rsid w:val="00AB5FDD"/>
    <w:rsid w:val="00AB6DD4"/>
    <w:rsid w:val="00AB7138"/>
    <w:rsid w:val="00AB7AF0"/>
    <w:rsid w:val="00AB7F9E"/>
    <w:rsid w:val="00AC1702"/>
    <w:rsid w:val="00AC1B80"/>
    <w:rsid w:val="00AC1C39"/>
    <w:rsid w:val="00AC2EA3"/>
    <w:rsid w:val="00AC32E1"/>
    <w:rsid w:val="00AC39F3"/>
    <w:rsid w:val="00AC4139"/>
    <w:rsid w:val="00AC6CE3"/>
    <w:rsid w:val="00AC7418"/>
    <w:rsid w:val="00AD159B"/>
    <w:rsid w:val="00AD2336"/>
    <w:rsid w:val="00AD31CA"/>
    <w:rsid w:val="00AD415B"/>
    <w:rsid w:val="00AD4EA7"/>
    <w:rsid w:val="00AD5085"/>
    <w:rsid w:val="00AD64A2"/>
    <w:rsid w:val="00AD6A16"/>
    <w:rsid w:val="00AD7BCA"/>
    <w:rsid w:val="00AE1294"/>
    <w:rsid w:val="00AE19C2"/>
    <w:rsid w:val="00AE20AE"/>
    <w:rsid w:val="00AE2E5E"/>
    <w:rsid w:val="00AE3F96"/>
    <w:rsid w:val="00AE668D"/>
    <w:rsid w:val="00AE7FCE"/>
    <w:rsid w:val="00AF0098"/>
    <w:rsid w:val="00AF13A9"/>
    <w:rsid w:val="00AF1EE5"/>
    <w:rsid w:val="00AF2DF4"/>
    <w:rsid w:val="00AF3AE2"/>
    <w:rsid w:val="00AF3E40"/>
    <w:rsid w:val="00AF7089"/>
    <w:rsid w:val="00B027F6"/>
    <w:rsid w:val="00B02BA0"/>
    <w:rsid w:val="00B032F2"/>
    <w:rsid w:val="00B0427A"/>
    <w:rsid w:val="00B04AE9"/>
    <w:rsid w:val="00B04B0E"/>
    <w:rsid w:val="00B079A9"/>
    <w:rsid w:val="00B1064F"/>
    <w:rsid w:val="00B107EC"/>
    <w:rsid w:val="00B111A8"/>
    <w:rsid w:val="00B12CEB"/>
    <w:rsid w:val="00B14A5C"/>
    <w:rsid w:val="00B14BA4"/>
    <w:rsid w:val="00B163E7"/>
    <w:rsid w:val="00B166A3"/>
    <w:rsid w:val="00B16F45"/>
    <w:rsid w:val="00B17BB0"/>
    <w:rsid w:val="00B20035"/>
    <w:rsid w:val="00B204A7"/>
    <w:rsid w:val="00B21EC8"/>
    <w:rsid w:val="00B225E8"/>
    <w:rsid w:val="00B236BF"/>
    <w:rsid w:val="00B236C6"/>
    <w:rsid w:val="00B24A23"/>
    <w:rsid w:val="00B24D59"/>
    <w:rsid w:val="00B3059A"/>
    <w:rsid w:val="00B31299"/>
    <w:rsid w:val="00B3272D"/>
    <w:rsid w:val="00B32E4D"/>
    <w:rsid w:val="00B341B3"/>
    <w:rsid w:val="00B34706"/>
    <w:rsid w:val="00B34819"/>
    <w:rsid w:val="00B3597F"/>
    <w:rsid w:val="00B36639"/>
    <w:rsid w:val="00B366FC"/>
    <w:rsid w:val="00B36E03"/>
    <w:rsid w:val="00B374B6"/>
    <w:rsid w:val="00B37B9D"/>
    <w:rsid w:val="00B4013D"/>
    <w:rsid w:val="00B40588"/>
    <w:rsid w:val="00B419F8"/>
    <w:rsid w:val="00B420BA"/>
    <w:rsid w:val="00B4232D"/>
    <w:rsid w:val="00B42434"/>
    <w:rsid w:val="00B42EE5"/>
    <w:rsid w:val="00B435AF"/>
    <w:rsid w:val="00B439CF"/>
    <w:rsid w:val="00B43F50"/>
    <w:rsid w:val="00B46707"/>
    <w:rsid w:val="00B52AF3"/>
    <w:rsid w:val="00B52EEF"/>
    <w:rsid w:val="00B53940"/>
    <w:rsid w:val="00B54711"/>
    <w:rsid w:val="00B56762"/>
    <w:rsid w:val="00B578D9"/>
    <w:rsid w:val="00B60287"/>
    <w:rsid w:val="00B60975"/>
    <w:rsid w:val="00B6123C"/>
    <w:rsid w:val="00B6126F"/>
    <w:rsid w:val="00B6207A"/>
    <w:rsid w:val="00B627AC"/>
    <w:rsid w:val="00B62A45"/>
    <w:rsid w:val="00B63E7A"/>
    <w:rsid w:val="00B64347"/>
    <w:rsid w:val="00B6447A"/>
    <w:rsid w:val="00B6618D"/>
    <w:rsid w:val="00B661B0"/>
    <w:rsid w:val="00B66910"/>
    <w:rsid w:val="00B67B5C"/>
    <w:rsid w:val="00B707AB"/>
    <w:rsid w:val="00B71398"/>
    <w:rsid w:val="00B72380"/>
    <w:rsid w:val="00B740F9"/>
    <w:rsid w:val="00B7431C"/>
    <w:rsid w:val="00B74BEB"/>
    <w:rsid w:val="00B75F21"/>
    <w:rsid w:val="00B81E46"/>
    <w:rsid w:val="00B82228"/>
    <w:rsid w:val="00B82823"/>
    <w:rsid w:val="00B840F2"/>
    <w:rsid w:val="00B84922"/>
    <w:rsid w:val="00B854C1"/>
    <w:rsid w:val="00B87014"/>
    <w:rsid w:val="00B87273"/>
    <w:rsid w:val="00B905A3"/>
    <w:rsid w:val="00B90F18"/>
    <w:rsid w:val="00B9178A"/>
    <w:rsid w:val="00B91DE0"/>
    <w:rsid w:val="00B92EAF"/>
    <w:rsid w:val="00B95C8A"/>
    <w:rsid w:val="00B96F37"/>
    <w:rsid w:val="00B96F7E"/>
    <w:rsid w:val="00B97230"/>
    <w:rsid w:val="00B97490"/>
    <w:rsid w:val="00B97C6A"/>
    <w:rsid w:val="00B97E8C"/>
    <w:rsid w:val="00BA46A9"/>
    <w:rsid w:val="00BA4E40"/>
    <w:rsid w:val="00BA71C8"/>
    <w:rsid w:val="00BA735A"/>
    <w:rsid w:val="00BB0766"/>
    <w:rsid w:val="00BB0CDB"/>
    <w:rsid w:val="00BB2DBF"/>
    <w:rsid w:val="00BB2E47"/>
    <w:rsid w:val="00BB2E97"/>
    <w:rsid w:val="00BB38E6"/>
    <w:rsid w:val="00BB3BFC"/>
    <w:rsid w:val="00BB400E"/>
    <w:rsid w:val="00BB4F2C"/>
    <w:rsid w:val="00BB5065"/>
    <w:rsid w:val="00BB5788"/>
    <w:rsid w:val="00BB5D58"/>
    <w:rsid w:val="00BB6A98"/>
    <w:rsid w:val="00BB707B"/>
    <w:rsid w:val="00BC0168"/>
    <w:rsid w:val="00BC16AC"/>
    <w:rsid w:val="00BC2138"/>
    <w:rsid w:val="00BC240A"/>
    <w:rsid w:val="00BC2D75"/>
    <w:rsid w:val="00BC57E2"/>
    <w:rsid w:val="00BC71C2"/>
    <w:rsid w:val="00BD0F39"/>
    <w:rsid w:val="00BD15CC"/>
    <w:rsid w:val="00BD1E2B"/>
    <w:rsid w:val="00BD20A5"/>
    <w:rsid w:val="00BD3C72"/>
    <w:rsid w:val="00BD46B8"/>
    <w:rsid w:val="00BD4C95"/>
    <w:rsid w:val="00BD6DCF"/>
    <w:rsid w:val="00BE01E3"/>
    <w:rsid w:val="00BE0E67"/>
    <w:rsid w:val="00BE1FAB"/>
    <w:rsid w:val="00BE265C"/>
    <w:rsid w:val="00BE3070"/>
    <w:rsid w:val="00BE468E"/>
    <w:rsid w:val="00BE4B2D"/>
    <w:rsid w:val="00BE4C81"/>
    <w:rsid w:val="00BE5110"/>
    <w:rsid w:val="00BE5FCD"/>
    <w:rsid w:val="00BE60DA"/>
    <w:rsid w:val="00BE7DB8"/>
    <w:rsid w:val="00BE7E77"/>
    <w:rsid w:val="00BE7EC3"/>
    <w:rsid w:val="00BF2CA6"/>
    <w:rsid w:val="00BF2DF8"/>
    <w:rsid w:val="00BF5D3D"/>
    <w:rsid w:val="00BF5FA8"/>
    <w:rsid w:val="00C00406"/>
    <w:rsid w:val="00C01D68"/>
    <w:rsid w:val="00C039FF"/>
    <w:rsid w:val="00C03AFC"/>
    <w:rsid w:val="00C045A9"/>
    <w:rsid w:val="00C04A6F"/>
    <w:rsid w:val="00C04B0D"/>
    <w:rsid w:val="00C05313"/>
    <w:rsid w:val="00C05774"/>
    <w:rsid w:val="00C05C88"/>
    <w:rsid w:val="00C10114"/>
    <w:rsid w:val="00C1011C"/>
    <w:rsid w:val="00C10A09"/>
    <w:rsid w:val="00C11259"/>
    <w:rsid w:val="00C11BF1"/>
    <w:rsid w:val="00C152AC"/>
    <w:rsid w:val="00C15467"/>
    <w:rsid w:val="00C15759"/>
    <w:rsid w:val="00C164EB"/>
    <w:rsid w:val="00C17B26"/>
    <w:rsid w:val="00C17C83"/>
    <w:rsid w:val="00C20954"/>
    <w:rsid w:val="00C21947"/>
    <w:rsid w:val="00C24AC5"/>
    <w:rsid w:val="00C24EF4"/>
    <w:rsid w:val="00C25E68"/>
    <w:rsid w:val="00C300E2"/>
    <w:rsid w:val="00C3051E"/>
    <w:rsid w:val="00C30773"/>
    <w:rsid w:val="00C314CA"/>
    <w:rsid w:val="00C31C20"/>
    <w:rsid w:val="00C32329"/>
    <w:rsid w:val="00C32ED4"/>
    <w:rsid w:val="00C33F1A"/>
    <w:rsid w:val="00C34208"/>
    <w:rsid w:val="00C34700"/>
    <w:rsid w:val="00C36544"/>
    <w:rsid w:val="00C37F09"/>
    <w:rsid w:val="00C40047"/>
    <w:rsid w:val="00C41098"/>
    <w:rsid w:val="00C41572"/>
    <w:rsid w:val="00C422B7"/>
    <w:rsid w:val="00C42425"/>
    <w:rsid w:val="00C439DB"/>
    <w:rsid w:val="00C44B5B"/>
    <w:rsid w:val="00C45478"/>
    <w:rsid w:val="00C45A68"/>
    <w:rsid w:val="00C45C1C"/>
    <w:rsid w:val="00C45DE4"/>
    <w:rsid w:val="00C46EF4"/>
    <w:rsid w:val="00C473BE"/>
    <w:rsid w:val="00C50E7A"/>
    <w:rsid w:val="00C531A1"/>
    <w:rsid w:val="00C54573"/>
    <w:rsid w:val="00C54C9A"/>
    <w:rsid w:val="00C56BB7"/>
    <w:rsid w:val="00C56F98"/>
    <w:rsid w:val="00C6169F"/>
    <w:rsid w:val="00C6212C"/>
    <w:rsid w:val="00C626AE"/>
    <w:rsid w:val="00C639A7"/>
    <w:rsid w:val="00C63CF6"/>
    <w:rsid w:val="00C63E12"/>
    <w:rsid w:val="00C63E15"/>
    <w:rsid w:val="00C64E18"/>
    <w:rsid w:val="00C65C8C"/>
    <w:rsid w:val="00C67097"/>
    <w:rsid w:val="00C7092C"/>
    <w:rsid w:val="00C71000"/>
    <w:rsid w:val="00C71DBA"/>
    <w:rsid w:val="00C72562"/>
    <w:rsid w:val="00C72B97"/>
    <w:rsid w:val="00C73DF5"/>
    <w:rsid w:val="00C74981"/>
    <w:rsid w:val="00C75B70"/>
    <w:rsid w:val="00C766EB"/>
    <w:rsid w:val="00C76B95"/>
    <w:rsid w:val="00C80353"/>
    <w:rsid w:val="00C81F25"/>
    <w:rsid w:val="00C822D6"/>
    <w:rsid w:val="00C83BCC"/>
    <w:rsid w:val="00C83F43"/>
    <w:rsid w:val="00C857FD"/>
    <w:rsid w:val="00C862C6"/>
    <w:rsid w:val="00C87FBC"/>
    <w:rsid w:val="00C903D4"/>
    <w:rsid w:val="00C90E5A"/>
    <w:rsid w:val="00C912D8"/>
    <w:rsid w:val="00C9161B"/>
    <w:rsid w:val="00C94577"/>
    <w:rsid w:val="00C945D0"/>
    <w:rsid w:val="00C949E7"/>
    <w:rsid w:val="00C94B11"/>
    <w:rsid w:val="00C9520C"/>
    <w:rsid w:val="00C97288"/>
    <w:rsid w:val="00C97FDD"/>
    <w:rsid w:val="00CA248F"/>
    <w:rsid w:val="00CA28EB"/>
    <w:rsid w:val="00CA2B8F"/>
    <w:rsid w:val="00CA4928"/>
    <w:rsid w:val="00CA4B45"/>
    <w:rsid w:val="00CA4FC3"/>
    <w:rsid w:val="00CA53FC"/>
    <w:rsid w:val="00CA6B6F"/>
    <w:rsid w:val="00CA7CBB"/>
    <w:rsid w:val="00CB2329"/>
    <w:rsid w:val="00CB2AAA"/>
    <w:rsid w:val="00CB3BA0"/>
    <w:rsid w:val="00CB4FBD"/>
    <w:rsid w:val="00CB5C59"/>
    <w:rsid w:val="00CB705B"/>
    <w:rsid w:val="00CC17B7"/>
    <w:rsid w:val="00CC1AF4"/>
    <w:rsid w:val="00CC1C85"/>
    <w:rsid w:val="00CC34E8"/>
    <w:rsid w:val="00CC3CF9"/>
    <w:rsid w:val="00CC45B4"/>
    <w:rsid w:val="00CC4680"/>
    <w:rsid w:val="00CC4E28"/>
    <w:rsid w:val="00CC61C4"/>
    <w:rsid w:val="00CC6BCA"/>
    <w:rsid w:val="00CC735A"/>
    <w:rsid w:val="00CC762A"/>
    <w:rsid w:val="00CD0C4D"/>
    <w:rsid w:val="00CD1339"/>
    <w:rsid w:val="00CD1BE6"/>
    <w:rsid w:val="00CD20AA"/>
    <w:rsid w:val="00CD24C2"/>
    <w:rsid w:val="00CD2912"/>
    <w:rsid w:val="00CD30E0"/>
    <w:rsid w:val="00CD4A22"/>
    <w:rsid w:val="00CD5C1B"/>
    <w:rsid w:val="00CD7208"/>
    <w:rsid w:val="00CD775A"/>
    <w:rsid w:val="00CE0AA1"/>
    <w:rsid w:val="00CE0F0D"/>
    <w:rsid w:val="00CE16C7"/>
    <w:rsid w:val="00CE3E72"/>
    <w:rsid w:val="00CE4994"/>
    <w:rsid w:val="00CE5491"/>
    <w:rsid w:val="00CE66E4"/>
    <w:rsid w:val="00CE6839"/>
    <w:rsid w:val="00CE6C12"/>
    <w:rsid w:val="00CF1D10"/>
    <w:rsid w:val="00CF2541"/>
    <w:rsid w:val="00CF2BB7"/>
    <w:rsid w:val="00CF3D46"/>
    <w:rsid w:val="00CF4419"/>
    <w:rsid w:val="00CF52A3"/>
    <w:rsid w:val="00CF6B0D"/>
    <w:rsid w:val="00D02E86"/>
    <w:rsid w:val="00D04163"/>
    <w:rsid w:val="00D05D58"/>
    <w:rsid w:val="00D0662B"/>
    <w:rsid w:val="00D06696"/>
    <w:rsid w:val="00D067E8"/>
    <w:rsid w:val="00D1040C"/>
    <w:rsid w:val="00D10DE5"/>
    <w:rsid w:val="00D11A2F"/>
    <w:rsid w:val="00D1227C"/>
    <w:rsid w:val="00D13C41"/>
    <w:rsid w:val="00D1468B"/>
    <w:rsid w:val="00D148BC"/>
    <w:rsid w:val="00D14A99"/>
    <w:rsid w:val="00D14F8E"/>
    <w:rsid w:val="00D153ED"/>
    <w:rsid w:val="00D17279"/>
    <w:rsid w:val="00D237BE"/>
    <w:rsid w:val="00D23C36"/>
    <w:rsid w:val="00D244C8"/>
    <w:rsid w:val="00D2467D"/>
    <w:rsid w:val="00D30556"/>
    <w:rsid w:val="00D306D9"/>
    <w:rsid w:val="00D31056"/>
    <w:rsid w:val="00D316B6"/>
    <w:rsid w:val="00D31A36"/>
    <w:rsid w:val="00D327E2"/>
    <w:rsid w:val="00D35369"/>
    <w:rsid w:val="00D3580D"/>
    <w:rsid w:val="00D35BCD"/>
    <w:rsid w:val="00D37AE4"/>
    <w:rsid w:val="00D4034F"/>
    <w:rsid w:val="00D4055D"/>
    <w:rsid w:val="00D41396"/>
    <w:rsid w:val="00D413DB"/>
    <w:rsid w:val="00D41A6D"/>
    <w:rsid w:val="00D41DEE"/>
    <w:rsid w:val="00D43180"/>
    <w:rsid w:val="00D43D4D"/>
    <w:rsid w:val="00D448DE"/>
    <w:rsid w:val="00D47563"/>
    <w:rsid w:val="00D475BB"/>
    <w:rsid w:val="00D50BA4"/>
    <w:rsid w:val="00D51022"/>
    <w:rsid w:val="00D5105D"/>
    <w:rsid w:val="00D54CD3"/>
    <w:rsid w:val="00D5520F"/>
    <w:rsid w:val="00D552D5"/>
    <w:rsid w:val="00D568EF"/>
    <w:rsid w:val="00D5745A"/>
    <w:rsid w:val="00D575A0"/>
    <w:rsid w:val="00D6044B"/>
    <w:rsid w:val="00D611B2"/>
    <w:rsid w:val="00D615B5"/>
    <w:rsid w:val="00D62C60"/>
    <w:rsid w:val="00D62E22"/>
    <w:rsid w:val="00D631E2"/>
    <w:rsid w:val="00D63256"/>
    <w:rsid w:val="00D642E2"/>
    <w:rsid w:val="00D65802"/>
    <w:rsid w:val="00D65C20"/>
    <w:rsid w:val="00D708D1"/>
    <w:rsid w:val="00D71533"/>
    <w:rsid w:val="00D72F05"/>
    <w:rsid w:val="00D73930"/>
    <w:rsid w:val="00D7460D"/>
    <w:rsid w:val="00D75086"/>
    <w:rsid w:val="00D76406"/>
    <w:rsid w:val="00D76690"/>
    <w:rsid w:val="00D7764C"/>
    <w:rsid w:val="00D77939"/>
    <w:rsid w:val="00D803AF"/>
    <w:rsid w:val="00D811CE"/>
    <w:rsid w:val="00D829D9"/>
    <w:rsid w:val="00D8464F"/>
    <w:rsid w:val="00D8509D"/>
    <w:rsid w:val="00D860F9"/>
    <w:rsid w:val="00D87B0E"/>
    <w:rsid w:val="00D87D02"/>
    <w:rsid w:val="00D9046C"/>
    <w:rsid w:val="00D90A97"/>
    <w:rsid w:val="00D90EC2"/>
    <w:rsid w:val="00D9170B"/>
    <w:rsid w:val="00D931DD"/>
    <w:rsid w:val="00D93DF2"/>
    <w:rsid w:val="00D95494"/>
    <w:rsid w:val="00D96BD0"/>
    <w:rsid w:val="00D970AD"/>
    <w:rsid w:val="00DA0DE5"/>
    <w:rsid w:val="00DA1051"/>
    <w:rsid w:val="00DA1EB4"/>
    <w:rsid w:val="00DA6012"/>
    <w:rsid w:val="00DA6716"/>
    <w:rsid w:val="00DA71FD"/>
    <w:rsid w:val="00DA75BC"/>
    <w:rsid w:val="00DA7D67"/>
    <w:rsid w:val="00DB0ABA"/>
    <w:rsid w:val="00DB2182"/>
    <w:rsid w:val="00DB3A25"/>
    <w:rsid w:val="00DB4671"/>
    <w:rsid w:val="00DB4AF1"/>
    <w:rsid w:val="00DB4C69"/>
    <w:rsid w:val="00DB4DB1"/>
    <w:rsid w:val="00DB519E"/>
    <w:rsid w:val="00DB5637"/>
    <w:rsid w:val="00DB6B13"/>
    <w:rsid w:val="00DB795F"/>
    <w:rsid w:val="00DB7C4A"/>
    <w:rsid w:val="00DB7E66"/>
    <w:rsid w:val="00DC1982"/>
    <w:rsid w:val="00DC2414"/>
    <w:rsid w:val="00DC33A5"/>
    <w:rsid w:val="00DC41F4"/>
    <w:rsid w:val="00DC47D0"/>
    <w:rsid w:val="00DC7EBD"/>
    <w:rsid w:val="00DD1DCE"/>
    <w:rsid w:val="00DD2049"/>
    <w:rsid w:val="00DD3AA9"/>
    <w:rsid w:val="00DD44D5"/>
    <w:rsid w:val="00DD5DDA"/>
    <w:rsid w:val="00DD63C7"/>
    <w:rsid w:val="00DD6919"/>
    <w:rsid w:val="00DD6C88"/>
    <w:rsid w:val="00DD75EE"/>
    <w:rsid w:val="00DE0340"/>
    <w:rsid w:val="00DE1938"/>
    <w:rsid w:val="00DE2425"/>
    <w:rsid w:val="00DE3705"/>
    <w:rsid w:val="00DE3B2D"/>
    <w:rsid w:val="00DE46C6"/>
    <w:rsid w:val="00DE5F2F"/>
    <w:rsid w:val="00DE69E2"/>
    <w:rsid w:val="00DF0AD6"/>
    <w:rsid w:val="00DF2CA6"/>
    <w:rsid w:val="00DF6ABA"/>
    <w:rsid w:val="00DF6BDD"/>
    <w:rsid w:val="00E010E4"/>
    <w:rsid w:val="00E014EE"/>
    <w:rsid w:val="00E01A28"/>
    <w:rsid w:val="00E02182"/>
    <w:rsid w:val="00E021FD"/>
    <w:rsid w:val="00E02518"/>
    <w:rsid w:val="00E031CF"/>
    <w:rsid w:val="00E03365"/>
    <w:rsid w:val="00E0354F"/>
    <w:rsid w:val="00E0394E"/>
    <w:rsid w:val="00E03EA9"/>
    <w:rsid w:val="00E04237"/>
    <w:rsid w:val="00E049E5"/>
    <w:rsid w:val="00E101E6"/>
    <w:rsid w:val="00E10AB7"/>
    <w:rsid w:val="00E1219E"/>
    <w:rsid w:val="00E12F4B"/>
    <w:rsid w:val="00E14071"/>
    <w:rsid w:val="00E158CC"/>
    <w:rsid w:val="00E16116"/>
    <w:rsid w:val="00E17F61"/>
    <w:rsid w:val="00E22072"/>
    <w:rsid w:val="00E22717"/>
    <w:rsid w:val="00E2402F"/>
    <w:rsid w:val="00E244F0"/>
    <w:rsid w:val="00E25073"/>
    <w:rsid w:val="00E27999"/>
    <w:rsid w:val="00E31612"/>
    <w:rsid w:val="00E31CFF"/>
    <w:rsid w:val="00E335E1"/>
    <w:rsid w:val="00E34F50"/>
    <w:rsid w:val="00E35C6C"/>
    <w:rsid w:val="00E36370"/>
    <w:rsid w:val="00E363E4"/>
    <w:rsid w:val="00E36939"/>
    <w:rsid w:val="00E373F6"/>
    <w:rsid w:val="00E40476"/>
    <w:rsid w:val="00E40AA7"/>
    <w:rsid w:val="00E41ECD"/>
    <w:rsid w:val="00E4228A"/>
    <w:rsid w:val="00E4240F"/>
    <w:rsid w:val="00E45CCF"/>
    <w:rsid w:val="00E4617A"/>
    <w:rsid w:val="00E4675D"/>
    <w:rsid w:val="00E469FC"/>
    <w:rsid w:val="00E46DC4"/>
    <w:rsid w:val="00E50800"/>
    <w:rsid w:val="00E51BB0"/>
    <w:rsid w:val="00E52AC0"/>
    <w:rsid w:val="00E550B3"/>
    <w:rsid w:val="00E56374"/>
    <w:rsid w:val="00E56401"/>
    <w:rsid w:val="00E56BCF"/>
    <w:rsid w:val="00E57057"/>
    <w:rsid w:val="00E57C51"/>
    <w:rsid w:val="00E60CC1"/>
    <w:rsid w:val="00E6186D"/>
    <w:rsid w:val="00E62577"/>
    <w:rsid w:val="00E63B22"/>
    <w:rsid w:val="00E6400B"/>
    <w:rsid w:val="00E64D3A"/>
    <w:rsid w:val="00E65587"/>
    <w:rsid w:val="00E65CF2"/>
    <w:rsid w:val="00E67970"/>
    <w:rsid w:val="00E704DD"/>
    <w:rsid w:val="00E70A42"/>
    <w:rsid w:val="00E71D1B"/>
    <w:rsid w:val="00E72BB9"/>
    <w:rsid w:val="00E74278"/>
    <w:rsid w:val="00E77CF8"/>
    <w:rsid w:val="00E77D8D"/>
    <w:rsid w:val="00E77E34"/>
    <w:rsid w:val="00E80449"/>
    <w:rsid w:val="00E80E7F"/>
    <w:rsid w:val="00E81180"/>
    <w:rsid w:val="00E81ED0"/>
    <w:rsid w:val="00E827F8"/>
    <w:rsid w:val="00E82D48"/>
    <w:rsid w:val="00E838AA"/>
    <w:rsid w:val="00E84CA3"/>
    <w:rsid w:val="00E851ED"/>
    <w:rsid w:val="00E8576D"/>
    <w:rsid w:val="00E867D0"/>
    <w:rsid w:val="00E870C6"/>
    <w:rsid w:val="00E87211"/>
    <w:rsid w:val="00E90092"/>
    <w:rsid w:val="00E9048F"/>
    <w:rsid w:val="00E91345"/>
    <w:rsid w:val="00E918ED"/>
    <w:rsid w:val="00E921A9"/>
    <w:rsid w:val="00E923B2"/>
    <w:rsid w:val="00E931C1"/>
    <w:rsid w:val="00E93D0E"/>
    <w:rsid w:val="00E94004"/>
    <w:rsid w:val="00E9432B"/>
    <w:rsid w:val="00E96A79"/>
    <w:rsid w:val="00EA0F75"/>
    <w:rsid w:val="00EA1306"/>
    <w:rsid w:val="00EA1ACB"/>
    <w:rsid w:val="00EA2E29"/>
    <w:rsid w:val="00EA3505"/>
    <w:rsid w:val="00EA3D1C"/>
    <w:rsid w:val="00EA467E"/>
    <w:rsid w:val="00EA46C0"/>
    <w:rsid w:val="00EA48EE"/>
    <w:rsid w:val="00EA4D42"/>
    <w:rsid w:val="00EA52C8"/>
    <w:rsid w:val="00EA5AC9"/>
    <w:rsid w:val="00EA6288"/>
    <w:rsid w:val="00EA78A7"/>
    <w:rsid w:val="00EB04D1"/>
    <w:rsid w:val="00EB0ABF"/>
    <w:rsid w:val="00EB11B4"/>
    <w:rsid w:val="00EB1302"/>
    <w:rsid w:val="00EB2025"/>
    <w:rsid w:val="00EB282A"/>
    <w:rsid w:val="00EB5F25"/>
    <w:rsid w:val="00EB5FF7"/>
    <w:rsid w:val="00EB7639"/>
    <w:rsid w:val="00EC10EB"/>
    <w:rsid w:val="00EC144C"/>
    <w:rsid w:val="00EC24C8"/>
    <w:rsid w:val="00EC24E9"/>
    <w:rsid w:val="00EC25B3"/>
    <w:rsid w:val="00EC3104"/>
    <w:rsid w:val="00EC5687"/>
    <w:rsid w:val="00EC5ABE"/>
    <w:rsid w:val="00ED1328"/>
    <w:rsid w:val="00ED132D"/>
    <w:rsid w:val="00ED2901"/>
    <w:rsid w:val="00ED3F2F"/>
    <w:rsid w:val="00ED3F3D"/>
    <w:rsid w:val="00ED4C31"/>
    <w:rsid w:val="00ED52FF"/>
    <w:rsid w:val="00ED5F54"/>
    <w:rsid w:val="00ED6DE5"/>
    <w:rsid w:val="00EE0241"/>
    <w:rsid w:val="00EE02E9"/>
    <w:rsid w:val="00EE5EE2"/>
    <w:rsid w:val="00EE6B3E"/>
    <w:rsid w:val="00EF09DD"/>
    <w:rsid w:val="00EF244A"/>
    <w:rsid w:val="00EF36F2"/>
    <w:rsid w:val="00EF3D79"/>
    <w:rsid w:val="00EF4BB8"/>
    <w:rsid w:val="00EF4DA3"/>
    <w:rsid w:val="00EF54C1"/>
    <w:rsid w:val="00EF6AF8"/>
    <w:rsid w:val="00EF7572"/>
    <w:rsid w:val="00F0104E"/>
    <w:rsid w:val="00F01EA9"/>
    <w:rsid w:val="00F02243"/>
    <w:rsid w:val="00F0226B"/>
    <w:rsid w:val="00F023C8"/>
    <w:rsid w:val="00F0342D"/>
    <w:rsid w:val="00F04417"/>
    <w:rsid w:val="00F078A9"/>
    <w:rsid w:val="00F07DD2"/>
    <w:rsid w:val="00F115D6"/>
    <w:rsid w:val="00F11DDF"/>
    <w:rsid w:val="00F124B8"/>
    <w:rsid w:val="00F15ABD"/>
    <w:rsid w:val="00F15C09"/>
    <w:rsid w:val="00F15F01"/>
    <w:rsid w:val="00F15F38"/>
    <w:rsid w:val="00F17A7A"/>
    <w:rsid w:val="00F23C73"/>
    <w:rsid w:val="00F24E97"/>
    <w:rsid w:val="00F255C5"/>
    <w:rsid w:val="00F30B8A"/>
    <w:rsid w:val="00F318AF"/>
    <w:rsid w:val="00F32283"/>
    <w:rsid w:val="00F3347A"/>
    <w:rsid w:val="00F336B1"/>
    <w:rsid w:val="00F33A4D"/>
    <w:rsid w:val="00F33B69"/>
    <w:rsid w:val="00F33D39"/>
    <w:rsid w:val="00F352ED"/>
    <w:rsid w:val="00F42E69"/>
    <w:rsid w:val="00F432F8"/>
    <w:rsid w:val="00F4342A"/>
    <w:rsid w:val="00F45AA2"/>
    <w:rsid w:val="00F46937"/>
    <w:rsid w:val="00F469BC"/>
    <w:rsid w:val="00F46B0F"/>
    <w:rsid w:val="00F470B7"/>
    <w:rsid w:val="00F512EC"/>
    <w:rsid w:val="00F515CE"/>
    <w:rsid w:val="00F51EE9"/>
    <w:rsid w:val="00F520D1"/>
    <w:rsid w:val="00F52C71"/>
    <w:rsid w:val="00F54A89"/>
    <w:rsid w:val="00F5510D"/>
    <w:rsid w:val="00F55CA6"/>
    <w:rsid w:val="00F60175"/>
    <w:rsid w:val="00F6031D"/>
    <w:rsid w:val="00F612F3"/>
    <w:rsid w:val="00F61334"/>
    <w:rsid w:val="00F66F3E"/>
    <w:rsid w:val="00F67B45"/>
    <w:rsid w:val="00F703B3"/>
    <w:rsid w:val="00F71318"/>
    <w:rsid w:val="00F728C8"/>
    <w:rsid w:val="00F72F79"/>
    <w:rsid w:val="00F73430"/>
    <w:rsid w:val="00F76B94"/>
    <w:rsid w:val="00F80EAE"/>
    <w:rsid w:val="00F80F9C"/>
    <w:rsid w:val="00F81B74"/>
    <w:rsid w:val="00F81CD3"/>
    <w:rsid w:val="00F829AF"/>
    <w:rsid w:val="00F86C8C"/>
    <w:rsid w:val="00F87853"/>
    <w:rsid w:val="00F879FE"/>
    <w:rsid w:val="00F9043C"/>
    <w:rsid w:val="00F91AB9"/>
    <w:rsid w:val="00F92EFB"/>
    <w:rsid w:val="00F93E7B"/>
    <w:rsid w:val="00F94638"/>
    <w:rsid w:val="00F94777"/>
    <w:rsid w:val="00F9481E"/>
    <w:rsid w:val="00F94BD8"/>
    <w:rsid w:val="00F9762C"/>
    <w:rsid w:val="00F97C2B"/>
    <w:rsid w:val="00F97CC4"/>
    <w:rsid w:val="00FA0C66"/>
    <w:rsid w:val="00FA0FAA"/>
    <w:rsid w:val="00FA17CE"/>
    <w:rsid w:val="00FA5E32"/>
    <w:rsid w:val="00FA5F72"/>
    <w:rsid w:val="00FA706A"/>
    <w:rsid w:val="00FB124B"/>
    <w:rsid w:val="00FB165B"/>
    <w:rsid w:val="00FB2D84"/>
    <w:rsid w:val="00FB2FFA"/>
    <w:rsid w:val="00FB3465"/>
    <w:rsid w:val="00FB3C5B"/>
    <w:rsid w:val="00FB4011"/>
    <w:rsid w:val="00FB6434"/>
    <w:rsid w:val="00FC07B6"/>
    <w:rsid w:val="00FC184A"/>
    <w:rsid w:val="00FC1ABA"/>
    <w:rsid w:val="00FC283A"/>
    <w:rsid w:val="00FC4612"/>
    <w:rsid w:val="00FC4FC9"/>
    <w:rsid w:val="00FC5042"/>
    <w:rsid w:val="00FC6FF0"/>
    <w:rsid w:val="00FC7091"/>
    <w:rsid w:val="00FC73F2"/>
    <w:rsid w:val="00FC7E2C"/>
    <w:rsid w:val="00FD0DE7"/>
    <w:rsid w:val="00FD2AB4"/>
    <w:rsid w:val="00FD2C37"/>
    <w:rsid w:val="00FD6EB9"/>
    <w:rsid w:val="00FD6FF9"/>
    <w:rsid w:val="00FD706A"/>
    <w:rsid w:val="00FD74FB"/>
    <w:rsid w:val="00FD7574"/>
    <w:rsid w:val="00FE1665"/>
    <w:rsid w:val="00FE3165"/>
    <w:rsid w:val="00FE471B"/>
    <w:rsid w:val="00FE51D7"/>
    <w:rsid w:val="00FE5FDF"/>
    <w:rsid w:val="00FF1349"/>
    <w:rsid w:val="00FF21F2"/>
    <w:rsid w:val="00FF25E6"/>
    <w:rsid w:val="00FF2F9C"/>
    <w:rsid w:val="00FF42FD"/>
    <w:rsid w:val="00FF4F93"/>
    <w:rsid w:val="00FF57BC"/>
    <w:rsid w:val="00FF59D6"/>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colormru v:ext="edit" colors="#060,#369,#5d3779"/>
    </o:shapedefaults>
    <o:shapelayout v:ext="edit">
      <o:idmap v:ext="edit" data="1"/>
    </o:shapelayout>
  </w:shapeDefaults>
  <w:decimalSymbol w:val="."/>
  <w:listSeparator w:val=","/>
  <w14:docId w14:val="30B2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table" w:customStyle="1" w:styleId="TableGrid1">
    <w:name w:val="Table Grid1"/>
    <w:basedOn w:val="TableNormal"/>
    <w:next w:val="TableGrid"/>
    <w:rsid w:val="00065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314915899">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 w:id="1671716883">
          <w:marLeft w:val="446"/>
          <w:marRight w:val="0"/>
          <w:marTop w:val="0"/>
          <w:marBottom w:val="0"/>
          <w:divBdr>
            <w:top w:val="none" w:sz="0" w:space="0" w:color="auto"/>
            <w:left w:val="none" w:sz="0" w:space="0" w:color="auto"/>
            <w:bottom w:val="none" w:sz="0" w:space="0" w:color="auto"/>
            <w:right w:val="none" w:sz="0" w:space="0" w:color="auto"/>
          </w:divBdr>
        </w:div>
      </w:divsChild>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E8F967-27BB-4A97-8249-759DD910D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5</Pages>
  <Words>2361</Words>
  <Characters>13611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2010-01-13T14:21:00Z</cp:lastPrinted>
  <dcterms:created xsi:type="dcterms:W3CDTF">2019-09-10T19:40:00Z</dcterms:created>
  <dcterms:modified xsi:type="dcterms:W3CDTF">2019-11-21T15:39:00Z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