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ADBBD" w14:textId="284B51CF"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F0D7EB5">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6"/>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322B724E" w:rsidR="008F3524" w:rsidRPr="004F7D6E" w:rsidRDefault="000D5A40" w:rsidP="000D5A40">
                            <w:pPr>
                              <w:pStyle w:val="FieldText"/>
                              <w:jc w:val="center"/>
                              <w:rPr>
                                <w:rFonts w:cs="Arial"/>
                                <w:b/>
                                <w:color w:val="FFFFFF"/>
                                <w:sz w:val="24"/>
                                <w:szCs w:val="24"/>
                              </w:rPr>
                            </w:pPr>
                            <w:r>
                              <w:rPr>
                                <w:rFonts w:cs="Arial"/>
                                <w:b/>
                                <w:color w:val="FFFFFF"/>
                                <w:sz w:val="24"/>
                                <w:szCs w:val="24"/>
                              </w:rPr>
                              <w:t>April 12, 2021</w:t>
                            </w:r>
                          </w:p>
                          <w:p w14:paraId="089825BE" w14:textId="12956627" w:rsidR="00466A4A" w:rsidRDefault="00EE089F" w:rsidP="00733B2E">
                            <w:pPr>
                              <w:jc w:val="center"/>
                              <w:rPr>
                                <w:rFonts w:ascii="Arial" w:hAnsi="Arial" w:cs="Arial"/>
                                <w:b/>
                                <w:color w:val="FFFFFF"/>
                                <w:sz w:val="24"/>
                                <w:szCs w:val="24"/>
                                <w:lang w:val="en-GB"/>
                              </w:rPr>
                            </w:pPr>
                            <w:r>
                              <w:rPr>
                                <w:rFonts w:ascii="Arial" w:hAnsi="Arial" w:cs="Arial"/>
                                <w:b/>
                                <w:color w:val="FFFFFF"/>
                                <w:sz w:val="24"/>
                                <w:szCs w:val="24"/>
                                <w:lang w:val="en-GB"/>
                              </w:rPr>
                              <w:t xml:space="preserve">APPROVED </w:t>
                            </w:r>
                            <w:r w:rsidR="00466A4A">
                              <w:rPr>
                                <w:rFonts w:ascii="Arial" w:hAnsi="Arial" w:cs="Arial"/>
                                <w:b/>
                                <w:color w:val="FFFFFF"/>
                                <w:sz w:val="24"/>
                                <w:szCs w:val="24"/>
                                <w:lang w:val="en-GB"/>
                              </w:rPr>
                              <w:t>-</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" fillcolor="#f79646 [3209]" stroked="f">
                <v:textbo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322B724E" w:rsidR="008F3524" w:rsidRPr="004F7D6E" w:rsidRDefault="000D5A40" w:rsidP="000D5A40">
                      <w:pPr>
                        <w:pStyle w:val="FieldText"/>
                        <w:jc w:val="center"/>
                        <w:rPr>
                          <w:rFonts w:cs="Arial"/>
                          <w:b/>
                          <w:color w:val="FFFFFF"/>
                          <w:sz w:val="24"/>
                          <w:szCs w:val="24"/>
                        </w:rPr>
                      </w:pPr>
                      <w:r>
                        <w:rPr>
                          <w:rFonts w:cs="Arial"/>
                          <w:b/>
                          <w:color w:val="FFFFFF"/>
                          <w:sz w:val="24"/>
                          <w:szCs w:val="24"/>
                        </w:rPr>
                        <w:t>April 12, 2021</w:t>
                      </w:r>
                    </w:p>
                    <w:p w14:paraId="089825BE" w14:textId="12956627" w:rsidR="00466A4A" w:rsidRDefault="00EE089F" w:rsidP="00733B2E">
                      <w:pPr>
                        <w:jc w:val="center"/>
                        <w:rPr>
                          <w:rFonts w:ascii="Arial" w:hAnsi="Arial" w:cs="Arial"/>
                          <w:b/>
                          <w:color w:val="FFFFFF"/>
                          <w:sz w:val="24"/>
                          <w:szCs w:val="24"/>
                          <w:lang w:val="en-GB"/>
                        </w:rPr>
                      </w:pPr>
                      <w:r>
                        <w:rPr>
                          <w:rFonts w:ascii="Arial" w:hAnsi="Arial" w:cs="Arial"/>
                          <w:b/>
                          <w:color w:val="FFFFFF"/>
                          <w:sz w:val="24"/>
                          <w:szCs w:val="24"/>
                          <w:lang w:val="en-GB"/>
                        </w:rPr>
                        <w:t xml:space="preserve">APPROVED </w:t>
                      </w:r>
                      <w:r w:rsidR="00466A4A">
                        <w:rPr>
                          <w:rFonts w:ascii="Arial" w:hAnsi="Arial" w:cs="Arial"/>
                          <w:b/>
                          <w:color w:val="FFFFFF"/>
                          <w:sz w:val="24"/>
                          <w:szCs w:val="24"/>
                          <w:lang w:val="en-GB"/>
                        </w:rPr>
                        <w:t>-</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NW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tM1a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2173CF4F"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2E4D29A" w:rsidR="00B92EAF" w:rsidRDefault="008D1F88" w:rsidP="006D606E">
            <w:pPr>
              <w:jc w:val="both"/>
              <w:rPr>
                <w:rFonts w:ascii="Arial" w:hAnsi="Arial" w:cs="Arial"/>
                <w:b/>
                <w:sz w:val="22"/>
                <w:szCs w:val="22"/>
                <w:u w:val="single"/>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4B55719C">
                      <wp:simplePos x="0" y="0"/>
                      <wp:positionH relativeFrom="page">
                        <wp:posOffset>-190500</wp:posOffset>
                      </wp:positionH>
                      <wp:positionV relativeFrom="paragraph">
                        <wp:posOffset>45721</wp:posOffset>
                      </wp:positionV>
                      <wp:extent cx="7005955" cy="5715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57150"/>
                              </a:xfrm>
                              <a:prstGeom prst="rect">
                                <a:avLst/>
                              </a:prstGeom>
                              <a:solidFill>
                                <a:schemeClr val="accent6"/>
                              </a:solidFill>
                              <a:ln>
                                <a:noFill/>
                              </a:ln>
                            </wps:spPr>
                            <wps:txbx>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5D12B10" id="Text Box 3" o:spid="_x0000_s1030" type="#_x0000_t202" style="position:absolute;left:0;text-align:left;margin-left:-15pt;margin-top:3.6pt;width:551.65pt;height: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" fillcolor="#f79646 [3209]" stroked="f">
                      <v:textbox inset=",0,,0">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v:textbox>
                      <w10:wrap anchorx="page"/>
                    </v:shape>
                  </w:pict>
                </mc:Fallback>
              </mc:AlternateContent>
            </w: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7BE09329" w:rsidR="000A747E"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3844A073" w14:textId="2A8DBB5A"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FC3099" w:rsidRPr="00B92EAF" w14:paraId="29C24A77" w14:textId="77777777" w:rsidTr="00733B2E">
        <w:trPr>
          <w:trHeight w:hRule="exact" w:val="261"/>
        </w:trPr>
        <w:tc>
          <w:tcPr>
            <w:tcW w:w="2160" w:type="dxa"/>
          </w:tcPr>
          <w:p w14:paraId="4B43E1A7" w14:textId="349F9674" w:rsidR="00FC3099"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733B2E">
        <w:trPr>
          <w:trHeight w:hRule="exact" w:val="280"/>
        </w:trPr>
        <w:tc>
          <w:tcPr>
            <w:tcW w:w="2160" w:type="dxa"/>
          </w:tcPr>
          <w:p w14:paraId="498B3545" w14:textId="168E8033" w:rsidR="008B0A9F" w:rsidRPr="00B92EAF" w:rsidRDefault="000D5A40" w:rsidP="004B24D5">
            <w:pPr>
              <w:jc w:val="both"/>
              <w:rPr>
                <w:rFonts w:ascii="Arial" w:hAnsi="Arial" w:cs="Arial"/>
                <w:sz w:val="22"/>
                <w:szCs w:val="22"/>
              </w:rPr>
            </w:pPr>
            <w:r>
              <w:rPr>
                <w:rFonts w:ascii="Arial" w:hAnsi="Arial" w:cs="Arial"/>
                <w:sz w:val="22"/>
                <w:szCs w:val="22"/>
              </w:rPr>
              <w:t>Did not participate</w:t>
            </w:r>
          </w:p>
        </w:tc>
        <w:tc>
          <w:tcPr>
            <w:tcW w:w="8561"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733B2E">
        <w:trPr>
          <w:trHeight w:hRule="exact" w:val="280"/>
        </w:trPr>
        <w:tc>
          <w:tcPr>
            <w:tcW w:w="2160" w:type="dxa"/>
          </w:tcPr>
          <w:p w14:paraId="0BB3FD99" w14:textId="10084A2D" w:rsidR="00A65DFF" w:rsidRDefault="00A7549D" w:rsidP="004B24D5">
            <w:pPr>
              <w:jc w:val="both"/>
              <w:rPr>
                <w:rFonts w:ascii="Arial" w:hAnsi="Arial" w:cs="Arial"/>
                <w:sz w:val="22"/>
                <w:szCs w:val="22"/>
              </w:rPr>
            </w:pPr>
            <w:r>
              <w:rPr>
                <w:rFonts w:ascii="Arial" w:hAnsi="Arial" w:cs="Arial"/>
                <w:sz w:val="22"/>
                <w:szCs w:val="22"/>
              </w:rPr>
              <w:t>Participated</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F52C71" w:rsidRPr="00B92EAF" w14:paraId="303E1336" w14:textId="77777777" w:rsidTr="00733B2E">
        <w:trPr>
          <w:trHeight w:hRule="exact" w:val="261"/>
        </w:trPr>
        <w:tc>
          <w:tcPr>
            <w:tcW w:w="2160" w:type="dxa"/>
          </w:tcPr>
          <w:p w14:paraId="470FA2A2" w14:textId="5BC6C68A" w:rsidR="00F52C71" w:rsidRDefault="00A7549D" w:rsidP="006D606E">
            <w:pPr>
              <w:jc w:val="both"/>
              <w:rPr>
                <w:rFonts w:ascii="Arial" w:hAnsi="Arial" w:cs="Arial"/>
                <w:sz w:val="22"/>
                <w:szCs w:val="22"/>
              </w:rPr>
            </w:pPr>
            <w:r>
              <w:rPr>
                <w:rFonts w:ascii="Arial" w:hAnsi="Arial" w:cs="Arial"/>
                <w:sz w:val="22"/>
                <w:szCs w:val="22"/>
              </w:rPr>
              <w:t>Participated</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733B2E">
        <w:trPr>
          <w:trHeight w:hRule="exact" w:val="261"/>
        </w:trPr>
        <w:tc>
          <w:tcPr>
            <w:tcW w:w="2160" w:type="dxa"/>
          </w:tcPr>
          <w:p w14:paraId="11CECD5F" w14:textId="2E6F545B" w:rsidR="004B24D5" w:rsidRPr="00B92EAF" w:rsidRDefault="00A7549D" w:rsidP="006D606E">
            <w:pPr>
              <w:jc w:val="both"/>
              <w:rPr>
                <w:rFonts w:ascii="Arial" w:hAnsi="Arial" w:cs="Arial"/>
                <w:sz w:val="22"/>
                <w:szCs w:val="22"/>
              </w:rPr>
            </w:pPr>
            <w:r>
              <w:rPr>
                <w:rFonts w:ascii="Arial" w:hAnsi="Arial" w:cs="Arial"/>
                <w:sz w:val="22"/>
                <w:szCs w:val="22"/>
              </w:rPr>
              <w:t>Participated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2D29259C" w:rsidR="004B24D5" w:rsidRPr="00B92EAF" w:rsidRDefault="00E00D7B"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835B6D" w:rsidRPr="00B92EAF" w14:paraId="316A7F6C" w14:textId="77777777" w:rsidTr="00733B2E">
        <w:trPr>
          <w:trHeight w:hRule="exact" w:val="280"/>
        </w:trPr>
        <w:tc>
          <w:tcPr>
            <w:tcW w:w="2160" w:type="dxa"/>
            <w:noWrap/>
          </w:tcPr>
          <w:p w14:paraId="325B7116" w14:textId="77F75330" w:rsidR="00835B6D" w:rsidRDefault="000D5A40" w:rsidP="00051771">
            <w:pPr>
              <w:jc w:val="both"/>
              <w:rPr>
                <w:rFonts w:ascii="Arial" w:hAnsi="Arial" w:cs="Arial"/>
                <w:sz w:val="22"/>
                <w:szCs w:val="22"/>
              </w:rPr>
            </w:pPr>
            <w:r>
              <w:rPr>
                <w:rFonts w:ascii="Arial" w:hAnsi="Arial" w:cs="Arial"/>
                <w:sz w:val="22"/>
                <w:szCs w:val="22"/>
              </w:rPr>
              <w:t>Did not participate</w:t>
            </w:r>
          </w:p>
        </w:tc>
        <w:tc>
          <w:tcPr>
            <w:tcW w:w="8561" w:type="dxa"/>
          </w:tcPr>
          <w:p w14:paraId="790E3740" w14:textId="4334EEA7" w:rsidR="00835B6D" w:rsidRPr="00B92EAF" w:rsidRDefault="00835B6D" w:rsidP="006D606E">
            <w:pPr>
              <w:jc w:val="both"/>
              <w:rPr>
                <w:rFonts w:ascii="Arial" w:hAnsi="Arial" w:cs="Arial"/>
                <w:sz w:val="22"/>
                <w:szCs w:val="22"/>
              </w:rPr>
            </w:pPr>
            <w:bookmarkStart w:id="0" w:name="_Hlk26362807"/>
            <w:r>
              <w:rPr>
                <w:rFonts w:ascii="Arial" w:hAnsi="Arial" w:cs="Arial"/>
                <w:sz w:val="22"/>
                <w:szCs w:val="22"/>
              </w:rPr>
              <w:t xml:space="preserve">Ernesto Lopez </w:t>
            </w:r>
            <w:bookmarkEnd w:id="0"/>
            <w:r>
              <w:rPr>
                <w:rFonts w:ascii="Arial" w:hAnsi="Arial" w:cs="Arial"/>
                <w:sz w:val="22"/>
                <w:szCs w:val="22"/>
              </w:rPr>
              <w:t>– Delaware Senate</w:t>
            </w:r>
          </w:p>
        </w:tc>
      </w:tr>
      <w:tr w:rsidR="004B24D5" w:rsidRPr="00B92EAF" w14:paraId="1C1A12CF" w14:textId="77777777" w:rsidTr="00733B2E">
        <w:trPr>
          <w:trHeight w:hRule="exact" w:val="280"/>
        </w:trPr>
        <w:tc>
          <w:tcPr>
            <w:tcW w:w="2160" w:type="dxa"/>
            <w:noWrap/>
          </w:tcPr>
          <w:p w14:paraId="500C6C1E" w14:textId="0661FD96" w:rsidR="004B24D5" w:rsidRDefault="00F64B80" w:rsidP="00051771">
            <w:pPr>
              <w:jc w:val="both"/>
              <w:rPr>
                <w:rFonts w:ascii="Arial" w:hAnsi="Arial" w:cs="Arial"/>
                <w:sz w:val="22"/>
                <w:szCs w:val="22"/>
              </w:rPr>
            </w:pPr>
            <w:r>
              <w:rPr>
                <w:rFonts w:ascii="Arial" w:hAnsi="Arial" w:cs="Arial"/>
                <w:sz w:val="22"/>
                <w:szCs w:val="22"/>
              </w:rPr>
              <w:t>Did not 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 xml:space="preserve">Meg Maley,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4B24D5" w:rsidRPr="00B92EAF" w14:paraId="2F3BDD03" w14:textId="77777777" w:rsidTr="00733B2E">
        <w:trPr>
          <w:trHeight w:hRule="exact" w:val="246"/>
        </w:trPr>
        <w:tc>
          <w:tcPr>
            <w:tcW w:w="2160" w:type="dxa"/>
            <w:noWrap/>
          </w:tcPr>
          <w:p w14:paraId="13A7488F" w14:textId="0F9866EE" w:rsidR="004B24D5" w:rsidRPr="00B92EAF" w:rsidRDefault="00745D21"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7241C3" w:rsidRPr="00B92EAF" w14:paraId="78F7DA73" w14:textId="77777777" w:rsidTr="00733B2E">
        <w:trPr>
          <w:trHeight w:hRule="exact" w:val="280"/>
        </w:trPr>
        <w:tc>
          <w:tcPr>
            <w:tcW w:w="2160" w:type="dxa"/>
            <w:noWrap/>
          </w:tcPr>
          <w:p w14:paraId="34828ACC" w14:textId="2CF17C8C" w:rsidR="007241C3" w:rsidRDefault="007241C3" w:rsidP="006D606E">
            <w:pPr>
              <w:jc w:val="both"/>
              <w:rPr>
                <w:rFonts w:ascii="Arial" w:hAnsi="Arial" w:cs="Arial"/>
                <w:sz w:val="22"/>
                <w:szCs w:val="22"/>
              </w:rPr>
            </w:pPr>
            <w:r>
              <w:rPr>
                <w:rFonts w:ascii="Arial" w:hAnsi="Arial" w:cs="Arial"/>
                <w:sz w:val="22"/>
                <w:szCs w:val="22"/>
              </w:rPr>
              <w:t>Did not participate</w:t>
            </w:r>
          </w:p>
        </w:tc>
        <w:tc>
          <w:tcPr>
            <w:tcW w:w="8561" w:type="dxa"/>
          </w:tcPr>
          <w:p w14:paraId="0F137839" w14:textId="3473CE61" w:rsidR="007241C3" w:rsidRDefault="007241C3" w:rsidP="006D606E">
            <w:pPr>
              <w:jc w:val="both"/>
              <w:rPr>
                <w:rFonts w:ascii="Arial" w:hAnsi="Arial" w:cs="Arial"/>
                <w:sz w:val="22"/>
                <w:szCs w:val="22"/>
              </w:rPr>
            </w:pPr>
            <w:r>
              <w:rPr>
                <w:rFonts w:ascii="Arial" w:hAnsi="Arial" w:cs="Arial"/>
                <w:sz w:val="22"/>
                <w:szCs w:val="22"/>
              </w:rPr>
              <w:t>Marie Pinkney – Delaware Senate</w:t>
            </w:r>
          </w:p>
        </w:tc>
      </w:tr>
      <w:tr w:rsidR="00835B6D" w:rsidRPr="00B92EAF" w14:paraId="148535CE" w14:textId="77777777" w:rsidTr="00733B2E">
        <w:trPr>
          <w:trHeight w:hRule="exact" w:val="280"/>
        </w:trPr>
        <w:tc>
          <w:tcPr>
            <w:tcW w:w="2160" w:type="dxa"/>
            <w:noWrap/>
          </w:tcPr>
          <w:p w14:paraId="6AEECF17" w14:textId="056D16DC" w:rsidR="00835B6D" w:rsidRDefault="00A02CB4" w:rsidP="006D606E">
            <w:pPr>
              <w:jc w:val="both"/>
              <w:rPr>
                <w:rFonts w:ascii="Arial" w:hAnsi="Arial" w:cs="Arial"/>
                <w:sz w:val="22"/>
                <w:szCs w:val="22"/>
              </w:rPr>
            </w:pPr>
            <w:r>
              <w:rPr>
                <w:rFonts w:ascii="Arial" w:hAnsi="Arial" w:cs="Arial"/>
                <w:sz w:val="22"/>
                <w:szCs w:val="22"/>
              </w:rPr>
              <w:t>Participated</w:t>
            </w:r>
          </w:p>
        </w:tc>
        <w:tc>
          <w:tcPr>
            <w:tcW w:w="8561"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27A5613B" w14:textId="77777777" w:rsidTr="00752418">
        <w:trPr>
          <w:trHeight w:hRule="exact" w:val="531"/>
        </w:trPr>
        <w:tc>
          <w:tcPr>
            <w:tcW w:w="2160" w:type="dxa"/>
            <w:noWrap/>
          </w:tcPr>
          <w:p w14:paraId="269A7B8E" w14:textId="45768FC3" w:rsidR="004B24D5" w:rsidRPr="00B92EAF" w:rsidRDefault="00B62F65" w:rsidP="006D606E">
            <w:pPr>
              <w:jc w:val="both"/>
              <w:rPr>
                <w:rFonts w:ascii="Arial" w:hAnsi="Arial" w:cs="Arial"/>
                <w:sz w:val="22"/>
                <w:szCs w:val="22"/>
              </w:rPr>
            </w:pPr>
            <w:r>
              <w:rPr>
                <w:rFonts w:ascii="Arial" w:hAnsi="Arial" w:cs="Arial"/>
                <w:sz w:val="22"/>
                <w:szCs w:val="22"/>
              </w:rPr>
              <w:t>Did not participate</w:t>
            </w:r>
          </w:p>
        </w:tc>
        <w:tc>
          <w:tcPr>
            <w:tcW w:w="8561" w:type="dxa"/>
          </w:tcPr>
          <w:p w14:paraId="0F82CAA9" w14:textId="098EAC63" w:rsidR="004B24D5" w:rsidRPr="00B92EAF" w:rsidRDefault="004B24D5" w:rsidP="006D606E">
            <w:pPr>
              <w:jc w:val="both"/>
              <w:rPr>
                <w:rFonts w:ascii="Arial" w:hAnsi="Arial" w:cs="Arial"/>
                <w:sz w:val="22"/>
                <w:szCs w:val="22"/>
              </w:rPr>
            </w:pPr>
            <w:r>
              <w:rPr>
                <w:rFonts w:ascii="Arial" w:hAnsi="Arial" w:cs="Arial"/>
                <w:sz w:val="22"/>
                <w:szCs w:val="22"/>
              </w:rPr>
              <w:t>Karyl Rattay, MD</w:t>
            </w:r>
            <w:r w:rsidR="003644E0">
              <w:rPr>
                <w:rFonts w:ascii="Arial" w:hAnsi="Arial" w:cs="Arial"/>
                <w:sz w:val="22"/>
                <w:szCs w:val="22"/>
              </w:rPr>
              <w:t>, MS, FAAP</w:t>
            </w:r>
            <w:r>
              <w:rPr>
                <w:rFonts w:ascii="Arial" w:hAnsi="Arial" w:cs="Arial"/>
                <w:sz w:val="22"/>
                <w:szCs w:val="22"/>
              </w:rPr>
              <w:t xml:space="preserve"> – D</w:t>
            </w:r>
            <w:r w:rsidR="0089429F">
              <w:rPr>
                <w:rFonts w:ascii="Arial" w:hAnsi="Arial" w:cs="Arial"/>
                <w:sz w:val="22"/>
                <w:szCs w:val="22"/>
              </w:rPr>
              <w:t>elaware</w:t>
            </w:r>
            <w:r>
              <w:rPr>
                <w:rFonts w:ascii="Arial" w:hAnsi="Arial" w:cs="Arial"/>
                <w:sz w:val="22"/>
                <w:szCs w:val="22"/>
              </w:rPr>
              <w:t xml:space="preserve"> Department of Health and Social Services </w:t>
            </w:r>
            <w:r w:rsidR="0089429F">
              <w:rPr>
                <w:rFonts w:ascii="Arial" w:hAnsi="Arial" w:cs="Arial"/>
                <w:sz w:val="22"/>
                <w:szCs w:val="22"/>
              </w:rPr>
              <w:t>–</w:t>
            </w:r>
            <w:r>
              <w:rPr>
                <w:rFonts w:ascii="Arial" w:hAnsi="Arial" w:cs="Arial"/>
                <w:sz w:val="22"/>
                <w:szCs w:val="22"/>
              </w:rPr>
              <w:t xml:space="preserve"> D</w:t>
            </w:r>
            <w:r w:rsidR="0089429F">
              <w:rPr>
                <w:rFonts w:ascii="Arial" w:hAnsi="Arial" w:cs="Arial"/>
                <w:sz w:val="22"/>
                <w:szCs w:val="22"/>
              </w:rPr>
              <w:t xml:space="preserve">ivision of Public </w:t>
            </w:r>
            <w:r w:rsidR="00752418">
              <w:rPr>
                <w:rFonts w:ascii="Arial" w:hAnsi="Arial" w:cs="Arial"/>
                <w:sz w:val="22"/>
                <w:szCs w:val="22"/>
              </w:rPr>
              <w:t>H</w:t>
            </w:r>
            <w:r w:rsidR="0089429F">
              <w:rPr>
                <w:rFonts w:ascii="Arial" w:hAnsi="Arial" w:cs="Arial"/>
                <w:sz w:val="22"/>
                <w:szCs w:val="22"/>
              </w:rPr>
              <w:t xml:space="preserve">ealth </w:t>
            </w:r>
          </w:p>
        </w:tc>
      </w:tr>
      <w:tr w:rsidR="004B24D5" w:rsidRPr="00B92EAF" w14:paraId="69BB8B45" w14:textId="77777777" w:rsidTr="00733B2E">
        <w:trPr>
          <w:trHeight w:hRule="exact" w:val="261"/>
        </w:trPr>
        <w:tc>
          <w:tcPr>
            <w:tcW w:w="2160" w:type="dxa"/>
            <w:noWrap/>
          </w:tcPr>
          <w:p w14:paraId="0E8FD1E1" w14:textId="7C599751" w:rsidR="004B24D5" w:rsidRPr="00B92EAF"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Rishi Sawhney,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4B24D5" w:rsidRPr="00B92EAF" w14:paraId="15C5E645" w14:textId="77777777" w:rsidTr="00733B2E">
        <w:trPr>
          <w:trHeight w:hRule="exact" w:val="270"/>
        </w:trPr>
        <w:tc>
          <w:tcPr>
            <w:tcW w:w="2160" w:type="dxa"/>
            <w:noWrap/>
          </w:tcPr>
          <w:p w14:paraId="5ADAD61E" w14:textId="44C6EE98" w:rsidR="004B24D5"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18552700" w14:textId="61A0E8FB"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w:t>
            </w:r>
            <w:r w:rsidR="001C797B">
              <w:rPr>
                <w:rFonts w:ascii="Arial" w:hAnsi="Arial" w:cs="Arial"/>
                <w:sz w:val="22"/>
                <w:szCs w:val="22"/>
              </w:rPr>
              <w:t>Healthcare</w:t>
            </w:r>
            <w:r w:rsidRPr="00B92EAF">
              <w:rPr>
                <w:rFonts w:ascii="Arial" w:hAnsi="Arial" w:cs="Arial"/>
                <w:sz w:val="22"/>
                <w:szCs w:val="22"/>
              </w:rPr>
              <w:t xml:space="preserve">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401C9F" w:rsidRPr="00B92EAF" w14:paraId="23D3EDD0" w14:textId="77777777" w:rsidTr="00733B2E">
        <w:trPr>
          <w:trHeight w:hRule="exact" w:val="270"/>
        </w:trPr>
        <w:tc>
          <w:tcPr>
            <w:tcW w:w="2160"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1"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7B403A1D"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08816432" w:rsidR="00B42EE5"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6067E8C0" w:rsidR="00B42EE5" w:rsidRDefault="000D5A40" w:rsidP="006D606E">
            <w:pPr>
              <w:jc w:val="both"/>
              <w:rPr>
                <w:rFonts w:ascii="Arial" w:hAnsi="Arial" w:cs="Arial"/>
                <w:sz w:val="22"/>
                <w:szCs w:val="22"/>
              </w:rPr>
            </w:pPr>
            <w:r>
              <w:rPr>
                <w:rFonts w:ascii="Arial" w:hAnsi="Arial" w:cs="Arial"/>
                <w:sz w:val="22"/>
                <w:szCs w:val="22"/>
              </w:rPr>
              <w:t>Lisa Moore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218DA478"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104C6F69" w:rsidR="004B24D5" w:rsidRPr="00A63BBA"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06748FE2" w:rsidR="004B24D5" w:rsidRPr="00A63BBA" w:rsidRDefault="00CB45D8"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28DC9C2B" w:rsidR="00835B6D" w:rsidRPr="00B92EAF" w:rsidRDefault="00A02CB4"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622B270E" w14:textId="19F41385" w:rsidR="00835B6D" w:rsidRPr="00B92EAF" w:rsidRDefault="00A02CB4" w:rsidP="006D606E">
            <w:pPr>
              <w:jc w:val="both"/>
              <w:rPr>
                <w:rFonts w:ascii="Arial" w:hAnsi="Arial" w:cs="Arial"/>
                <w:sz w:val="22"/>
                <w:szCs w:val="22"/>
              </w:rPr>
            </w:pPr>
            <w:r>
              <w:rPr>
                <w:rFonts w:ascii="Arial" w:hAnsi="Arial" w:cs="Arial"/>
                <w:sz w:val="22"/>
                <w:szCs w:val="22"/>
              </w:rPr>
              <w:t>Melissa Keiper – Delaware Division of Public Health</w:t>
            </w:r>
          </w:p>
        </w:tc>
      </w:tr>
      <w:tr w:rsidR="00FA1D27" w:rsidRPr="00B92EAF" w14:paraId="5D7DE8D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18DCC5A" w14:textId="1D21C1E9" w:rsidR="00FA1D27" w:rsidRDefault="00A02CB4"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7E5947B" w14:textId="3FD875B8" w:rsidR="00FA1D27" w:rsidRDefault="000D5A40" w:rsidP="006D606E">
            <w:pPr>
              <w:jc w:val="both"/>
              <w:rPr>
                <w:rFonts w:ascii="Arial" w:hAnsi="Arial" w:cs="Arial"/>
                <w:sz w:val="22"/>
                <w:szCs w:val="22"/>
              </w:rPr>
            </w:pPr>
            <w:r>
              <w:rPr>
                <w:rFonts w:ascii="Arial" w:hAnsi="Arial" w:cs="Arial"/>
                <w:sz w:val="22"/>
                <w:szCs w:val="22"/>
              </w:rPr>
              <w:t>Christina Gardner – Delaware Division of Public Health</w:t>
            </w:r>
          </w:p>
        </w:tc>
      </w:tr>
      <w:tr w:rsidR="00A02CB4" w:rsidRPr="00B92EAF" w14:paraId="67C68EB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5709F42" w14:textId="77777777" w:rsidR="00A02CB4" w:rsidRDefault="00A02CB4" w:rsidP="007F62C9">
            <w:pPr>
              <w:jc w:val="both"/>
              <w:rPr>
                <w:rFonts w:ascii="Arial" w:hAnsi="Arial" w:cs="Arial"/>
                <w:sz w:val="22"/>
                <w:szCs w:val="22"/>
              </w:rPr>
            </w:pPr>
          </w:p>
        </w:tc>
        <w:tc>
          <w:tcPr>
            <w:tcW w:w="8561" w:type="dxa"/>
            <w:tcBorders>
              <w:top w:val="nil"/>
              <w:left w:val="nil"/>
              <w:bottom w:val="nil"/>
              <w:right w:val="nil"/>
            </w:tcBorders>
            <w:vAlign w:val="bottom"/>
          </w:tcPr>
          <w:p w14:paraId="1C9A5549" w14:textId="77777777" w:rsidR="00A02CB4" w:rsidRDefault="00A02CB4" w:rsidP="006D606E">
            <w:pPr>
              <w:jc w:val="both"/>
              <w:rPr>
                <w:rFonts w:ascii="Arial" w:hAnsi="Arial" w:cs="Arial"/>
                <w:sz w:val="22"/>
                <w:szCs w:val="22"/>
              </w:rPr>
            </w:pPr>
          </w:p>
        </w:tc>
      </w:tr>
      <w:tr w:rsidR="00FA1D27" w:rsidRPr="00B92EAF" w14:paraId="672F8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BF909B4" w14:textId="5C737FA5" w:rsidR="00FA1D27" w:rsidRPr="00FA1D27" w:rsidRDefault="00FA1D27" w:rsidP="007F62C9">
            <w:pPr>
              <w:jc w:val="both"/>
              <w:rPr>
                <w:rFonts w:ascii="Arial" w:hAnsi="Arial" w:cs="Arial"/>
                <w:b/>
                <w:bCs/>
                <w:sz w:val="22"/>
                <w:szCs w:val="22"/>
                <w:u w:val="single"/>
              </w:rPr>
            </w:pPr>
            <w:r w:rsidRPr="00FA1D27">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FA1D27" w:rsidRDefault="00FA1D27" w:rsidP="006D606E">
            <w:pPr>
              <w:jc w:val="both"/>
              <w:rPr>
                <w:rFonts w:ascii="Arial" w:hAnsi="Arial" w:cs="Arial"/>
                <w:sz w:val="22"/>
                <w:szCs w:val="22"/>
              </w:rPr>
            </w:pPr>
          </w:p>
        </w:tc>
      </w:tr>
      <w:tr w:rsidR="00FA1D27" w:rsidRPr="00B92EAF" w14:paraId="38B6B20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2041CC1" w14:textId="30580D4B" w:rsidR="00FA1D27" w:rsidRDefault="00FA1D27"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2CFCB4A" w14:textId="3640AB32" w:rsidR="00FA1D27" w:rsidRDefault="007241C3" w:rsidP="006D606E">
            <w:pPr>
              <w:jc w:val="both"/>
              <w:rPr>
                <w:rFonts w:ascii="Arial" w:hAnsi="Arial" w:cs="Arial"/>
                <w:sz w:val="22"/>
                <w:szCs w:val="22"/>
              </w:rPr>
            </w:pPr>
            <w:r>
              <w:rPr>
                <w:rFonts w:ascii="Arial" w:hAnsi="Arial" w:cs="Arial"/>
                <w:sz w:val="22"/>
                <w:szCs w:val="22"/>
              </w:rPr>
              <w:t>Read Scott – Support Staff to Senator Pinkney</w:t>
            </w:r>
          </w:p>
        </w:tc>
      </w:tr>
      <w:tr w:rsidR="00FA1D27" w:rsidRPr="00B92EAF" w14:paraId="5FAFA1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F6F87D0" w14:textId="339B2E1D" w:rsidR="00FA1D27"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4BA071D" w14:textId="2BD3485B" w:rsidR="00FA1D27" w:rsidRDefault="00A02CB4" w:rsidP="006D606E">
            <w:pPr>
              <w:jc w:val="both"/>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Katurakas</w:t>
            </w:r>
            <w:proofErr w:type="spellEnd"/>
            <w:r>
              <w:rPr>
                <w:rFonts w:ascii="Arial" w:hAnsi="Arial" w:cs="Arial"/>
                <w:sz w:val="22"/>
                <w:szCs w:val="22"/>
              </w:rPr>
              <w:t xml:space="preserve"> – Christiana Care</w:t>
            </w:r>
          </w:p>
        </w:tc>
      </w:tr>
      <w:tr w:rsidR="00FA1D27" w:rsidRPr="00B92EAF" w14:paraId="315020E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CBC6CEE" w14:textId="3D600DC8" w:rsidR="00FA1D27"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3ABCFCF" w14:textId="413F1DD6" w:rsidR="00B62F65" w:rsidRDefault="007241C3" w:rsidP="006D606E">
            <w:pPr>
              <w:jc w:val="both"/>
              <w:rPr>
                <w:rFonts w:ascii="Arial" w:hAnsi="Arial" w:cs="Arial"/>
                <w:sz w:val="22"/>
                <w:szCs w:val="22"/>
              </w:rPr>
            </w:pPr>
            <w:r>
              <w:rPr>
                <w:rFonts w:ascii="Arial" w:hAnsi="Arial" w:cs="Arial"/>
                <w:sz w:val="22"/>
                <w:szCs w:val="22"/>
              </w:rPr>
              <w:t>Nicole Freedman</w:t>
            </w:r>
            <w:r w:rsidR="002C1B6B">
              <w:rPr>
                <w:rFonts w:ascii="Arial" w:hAnsi="Arial" w:cs="Arial"/>
                <w:sz w:val="22"/>
                <w:szCs w:val="22"/>
              </w:rPr>
              <w:t>-Morris James LLP</w:t>
            </w:r>
          </w:p>
        </w:tc>
      </w:tr>
      <w:tr w:rsidR="00A02CB4" w:rsidRPr="00B92EAF" w14:paraId="6930892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741E946A" w14:textId="489664EB" w:rsidR="00A02CB4" w:rsidRDefault="000B1802"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430A4D6" w14:textId="04FE771B" w:rsidR="00A02CB4" w:rsidRDefault="000B1802" w:rsidP="006D606E">
            <w:pPr>
              <w:jc w:val="both"/>
              <w:rPr>
                <w:rFonts w:ascii="Arial" w:hAnsi="Arial" w:cs="Arial"/>
                <w:sz w:val="22"/>
                <w:szCs w:val="22"/>
              </w:rPr>
            </w:pPr>
            <w:r>
              <w:rPr>
                <w:rFonts w:ascii="Arial" w:hAnsi="Arial" w:cs="Arial"/>
                <w:sz w:val="22"/>
                <w:szCs w:val="22"/>
              </w:rPr>
              <w:t xml:space="preserve">Rita Williams </w:t>
            </w:r>
            <w:r w:rsidR="009F7793">
              <w:rPr>
                <w:rFonts w:ascii="Arial" w:hAnsi="Arial" w:cs="Arial"/>
                <w:sz w:val="22"/>
                <w:szCs w:val="22"/>
              </w:rPr>
              <w:t>–</w:t>
            </w:r>
            <w:r>
              <w:rPr>
                <w:rFonts w:ascii="Arial" w:hAnsi="Arial" w:cs="Arial"/>
                <w:sz w:val="22"/>
                <w:szCs w:val="22"/>
              </w:rPr>
              <w:t xml:space="preserve"> </w:t>
            </w:r>
            <w:r w:rsidR="009F7793">
              <w:rPr>
                <w:rFonts w:ascii="Arial" w:hAnsi="Arial" w:cs="Arial"/>
                <w:sz w:val="22"/>
                <w:szCs w:val="22"/>
              </w:rPr>
              <w:t>Beebe HealthCare</w:t>
            </w:r>
          </w:p>
        </w:tc>
      </w:tr>
      <w:tr w:rsidR="000B1802" w:rsidRPr="00B92EAF" w14:paraId="4B2F8F4D"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BFCC7E1" w14:textId="3CFBB1F1" w:rsidR="000B1802" w:rsidRDefault="000B1802"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B8CFF6B" w14:textId="27AE18EB" w:rsidR="000B1802" w:rsidRDefault="007241C3" w:rsidP="006D606E">
            <w:pPr>
              <w:jc w:val="both"/>
              <w:rPr>
                <w:rFonts w:ascii="Arial" w:hAnsi="Arial" w:cs="Arial"/>
                <w:sz w:val="22"/>
                <w:szCs w:val="22"/>
              </w:rPr>
            </w:pPr>
            <w:r>
              <w:rPr>
                <w:rFonts w:ascii="Arial" w:hAnsi="Arial" w:cs="Arial"/>
                <w:sz w:val="22"/>
                <w:szCs w:val="22"/>
              </w:rPr>
              <w:t xml:space="preserve">Brian Bourbeau - </w:t>
            </w:r>
            <w:r w:rsidR="00DA6A8E">
              <w:rPr>
                <w:rFonts w:ascii="Arial" w:hAnsi="Arial" w:cs="Arial"/>
                <w:sz w:val="22"/>
                <w:szCs w:val="22"/>
              </w:rPr>
              <w:t xml:space="preserve"> American Society of Clinical Oncologists (</w:t>
            </w:r>
            <w:r>
              <w:rPr>
                <w:rFonts w:ascii="Arial" w:hAnsi="Arial" w:cs="Arial"/>
                <w:sz w:val="22"/>
                <w:szCs w:val="22"/>
              </w:rPr>
              <w:t>ASCO</w:t>
            </w:r>
            <w:r w:rsidR="00DA6A8E">
              <w:rPr>
                <w:rFonts w:ascii="Arial" w:hAnsi="Arial" w:cs="Arial"/>
                <w:sz w:val="22"/>
                <w:szCs w:val="22"/>
              </w:rPr>
              <w:t>)</w:t>
            </w:r>
          </w:p>
        </w:tc>
      </w:tr>
      <w:tr w:rsidR="007241C3" w:rsidRPr="00B92EAF" w14:paraId="0FA7BF7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3940598" w14:textId="368B377D" w:rsidR="007241C3" w:rsidRDefault="007241C3"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60A75D00" w14:textId="0B035D65" w:rsidR="007241C3" w:rsidRDefault="007241C3" w:rsidP="006D606E">
            <w:pPr>
              <w:jc w:val="both"/>
              <w:rPr>
                <w:rFonts w:ascii="Arial" w:hAnsi="Arial" w:cs="Arial"/>
                <w:sz w:val="22"/>
                <w:szCs w:val="22"/>
              </w:rPr>
            </w:pPr>
            <w:r>
              <w:rPr>
                <w:rFonts w:ascii="Arial" w:hAnsi="Arial" w:cs="Arial"/>
                <w:sz w:val="22"/>
                <w:szCs w:val="22"/>
              </w:rPr>
              <w:t xml:space="preserve">Walter Birch </w:t>
            </w:r>
            <w:r w:rsidR="00DA6A8E">
              <w:rPr>
                <w:rFonts w:ascii="Arial" w:hAnsi="Arial" w:cs="Arial"/>
                <w:sz w:val="22"/>
                <w:szCs w:val="22"/>
              </w:rPr>
              <w:t>–</w:t>
            </w:r>
            <w:r>
              <w:rPr>
                <w:rFonts w:ascii="Arial" w:hAnsi="Arial" w:cs="Arial"/>
                <w:sz w:val="22"/>
                <w:szCs w:val="22"/>
              </w:rPr>
              <w:t xml:space="preserve"> </w:t>
            </w:r>
            <w:r w:rsidR="00DA6A8E">
              <w:rPr>
                <w:rFonts w:ascii="Arial" w:hAnsi="Arial" w:cs="Arial"/>
                <w:sz w:val="22"/>
                <w:szCs w:val="22"/>
              </w:rPr>
              <w:t>American Society of Clinical Oncologists  (</w:t>
            </w:r>
            <w:r>
              <w:rPr>
                <w:rFonts w:ascii="Arial" w:hAnsi="Arial" w:cs="Arial"/>
                <w:sz w:val="22"/>
                <w:szCs w:val="22"/>
              </w:rPr>
              <w:t>ASCO</w:t>
            </w:r>
            <w:r w:rsidR="00DA6A8E">
              <w:rPr>
                <w:rFonts w:ascii="Arial" w:hAnsi="Arial" w:cs="Arial"/>
                <w:sz w:val="22"/>
                <w:szCs w:val="22"/>
              </w:rPr>
              <w:t>)</w:t>
            </w:r>
          </w:p>
        </w:tc>
      </w:tr>
      <w:tr w:rsidR="000B1802" w:rsidRPr="00B92EAF" w14:paraId="390A925A"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A783A86" w14:textId="12E7462C" w:rsidR="000B1802" w:rsidRDefault="000B1802" w:rsidP="007F62C9">
            <w:pPr>
              <w:jc w:val="both"/>
              <w:rPr>
                <w:rFonts w:ascii="Arial" w:hAnsi="Arial" w:cs="Arial"/>
                <w:sz w:val="22"/>
                <w:szCs w:val="22"/>
              </w:rPr>
            </w:pPr>
            <w:r>
              <w:rPr>
                <w:rFonts w:ascii="Arial" w:hAnsi="Arial" w:cs="Arial"/>
                <w:sz w:val="22"/>
                <w:szCs w:val="22"/>
              </w:rPr>
              <w:t xml:space="preserve">Participated </w:t>
            </w:r>
          </w:p>
        </w:tc>
        <w:tc>
          <w:tcPr>
            <w:tcW w:w="8561" w:type="dxa"/>
            <w:tcBorders>
              <w:top w:val="nil"/>
              <w:left w:val="nil"/>
              <w:bottom w:val="nil"/>
              <w:right w:val="nil"/>
            </w:tcBorders>
            <w:vAlign w:val="bottom"/>
          </w:tcPr>
          <w:p w14:paraId="6169F5E1" w14:textId="20BE15FC" w:rsidR="000B1802" w:rsidRDefault="000B1802" w:rsidP="006D606E">
            <w:pPr>
              <w:jc w:val="both"/>
              <w:rPr>
                <w:rFonts w:ascii="Arial" w:hAnsi="Arial" w:cs="Arial"/>
                <w:sz w:val="22"/>
                <w:szCs w:val="22"/>
              </w:rPr>
            </w:pPr>
            <w:r>
              <w:rPr>
                <w:rFonts w:ascii="Arial" w:hAnsi="Arial" w:cs="Arial"/>
                <w:sz w:val="22"/>
                <w:szCs w:val="22"/>
              </w:rPr>
              <w:t xml:space="preserve">Noel Duckworth- </w:t>
            </w:r>
            <w:r w:rsidR="009F7793">
              <w:rPr>
                <w:rFonts w:ascii="Arial" w:hAnsi="Arial" w:cs="Arial"/>
                <w:sz w:val="22"/>
                <w:szCs w:val="22"/>
              </w:rPr>
              <w:t>University of Delaware</w:t>
            </w:r>
          </w:p>
        </w:tc>
      </w:tr>
      <w:tr w:rsidR="007241C3" w:rsidRPr="00B92EAF" w14:paraId="5FF24626"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A0DD6E5" w14:textId="77777777" w:rsidR="007241C3" w:rsidRDefault="007241C3" w:rsidP="007F62C9">
            <w:pPr>
              <w:jc w:val="both"/>
              <w:rPr>
                <w:rFonts w:ascii="Arial" w:hAnsi="Arial" w:cs="Arial"/>
                <w:sz w:val="22"/>
                <w:szCs w:val="22"/>
              </w:rPr>
            </w:pPr>
          </w:p>
        </w:tc>
        <w:tc>
          <w:tcPr>
            <w:tcW w:w="8561" w:type="dxa"/>
            <w:tcBorders>
              <w:top w:val="nil"/>
              <w:left w:val="nil"/>
              <w:bottom w:val="nil"/>
              <w:right w:val="nil"/>
            </w:tcBorders>
            <w:vAlign w:val="bottom"/>
          </w:tcPr>
          <w:p w14:paraId="6FF9DF23" w14:textId="77777777" w:rsidR="007241C3" w:rsidRDefault="007241C3" w:rsidP="006D606E">
            <w:pPr>
              <w:jc w:val="both"/>
              <w:rPr>
                <w:rFonts w:ascii="Arial" w:hAnsi="Arial" w:cs="Arial"/>
                <w:sz w:val="22"/>
                <w:szCs w:val="22"/>
              </w:rPr>
            </w:pPr>
          </w:p>
        </w:tc>
      </w:tr>
      <w:tr w:rsidR="00A02CB4" w:rsidRPr="00B92EAF" w14:paraId="1C5AF1F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1C33B78" w14:textId="77777777" w:rsidR="00A02CB4" w:rsidRDefault="00A02CB4" w:rsidP="007F62C9">
            <w:pPr>
              <w:jc w:val="both"/>
              <w:rPr>
                <w:rFonts w:ascii="Arial" w:hAnsi="Arial" w:cs="Arial"/>
                <w:sz w:val="22"/>
                <w:szCs w:val="22"/>
              </w:rPr>
            </w:pPr>
          </w:p>
        </w:tc>
        <w:tc>
          <w:tcPr>
            <w:tcW w:w="8561" w:type="dxa"/>
            <w:tcBorders>
              <w:top w:val="nil"/>
              <w:left w:val="nil"/>
              <w:bottom w:val="nil"/>
              <w:right w:val="nil"/>
            </w:tcBorders>
            <w:vAlign w:val="bottom"/>
          </w:tcPr>
          <w:p w14:paraId="09CD1994" w14:textId="77777777" w:rsidR="00A02CB4" w:rsidRDefault="00A02CB4" w:rsidP="006D606E">
            <w:pPr>
              <w:jc w:val="both"/>
              <w:rPr>
                <w:rFonts w:ascii="Arial" w:hAnsi="Arial" w:cs="Arial"/>
                <w:sz w:val="22"/>
                <w:szCs w:val="22"/>
              </w:rPr>
            </w:pPr>
          </w:p>
        </w:tc>
      </w:tr>
      <w:tr w:rsidR="00733B2E" w:rsidRPr="00B92EAF" w14:paraId="6D85CEAE" w14:textId="77777777" w:rsidTr="00B62F65">
        <w:tblPrEx>
          <w:tblLook w:val="0000" w:firstRow="0" w:lastRow="0" w:firstColumn="0" w:lastColumn="0" w:noHBand="0" w:noVBand="0"/>
        </w:tblPrEx>
        <w:trPr>
          <w:trHeight w:hRule="exact" w:val="351"/>
        </w:trPr>
        <w:tc>
          <w:tcPr>
            <w:tcW w:w="2160" w:type="dxa"/>
            <w:tcBorders>
              <w:top w:val="nil"/>
              <w:left w:val="nil"/>
              <w:bottom w:val="nil"/>
              <w:right w:val="nil"/>
            </w:tcBorders>
            <w:noWrap/>
            <w:vAlign w:val="bottom"/>
          </w:tcPr>
          <w:p w14:paraId="516AE8E5" w14:textId="77777777" w:rsidR="00733B2E" w:rsidRPr="00B92EAF" w:rsidRDefault="00733B2E" w:rsidP="006D606E">
            <w:pPr>
              <w:jc w:val="both"/>
              <w:rPr>
                <w:rFonts w:ascii="Arial" w:hAnsi="Arial" w:cs="Arial"/>
                <w:sz w:val="22"/>
                <w:szCs w:val="22"/>
              </w:rPr>
            </w:pPr>
          </w:p>
        </w:tc>
        <w:tc>
          <w:tcPr>
            <w:tcW w:w="8561" w:type="dxa"/>
            <w:tcBorders>
              <w:top w:val="nil"/>
              <w:left w:val="nil"/>
              <w:bottom w:val="nil"/>
              <w:right w:val="nil"/>
            </w:tcBorders>
            <w:vAlign w:val="bottom"/>
          </w:tcPr>
          <w:p w14:paraId="0D75713C" w14:textId="77777777" w:rsidR="00733B2E" w:rsidRPr="00B92EAF" w:rsidRDefault="00733B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wps:spPr>
                      <wps:txbx>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" fillcolor="#f79646" stroked="f">
                <v:textbox inset=",0,,0">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61D8170B" w14:textId="77777777" w:rsidR="00403BAA" w:rsidRDefault="00403BAA" w:rsidP="00D327E2">
      <w:pPr>
        <w:contextualSpacing/>
        <w:jc w:val="both"/>
        <w:rPr>
          <w:rFonts w:ascii="Arial" w:hAnsi="Arial" w:cs="Arial"/>
          <w:b/>
          <w:sz w:val="22"/>
          <w:szCs w:val="22"/>
          <w:u w:val="single"/>
        </w:rPr>
      </w:pPr>
    </w:p>
    <w:p w14:paraId="080C19BC" w14:textId="77777777" w:rsidR="00403BAA" w:rsidRDefault="00403BAA" w:rsidP="00D327E2">
      <w:pPr>
        <w:contextualSpacing/>
        <w:jc w:val="both"/>
        <w:rPr>
          <w:rFonts w:ascii="Arial" w:hAnsi="Arial" w:cs="Arial"/>
          <w:b/>
          <w:sz w:val="22"/>
          <w:szCs w:val="22"/>
          <w:u w:val="single"/>
        </w:rPr>
      </w:pPr>
    </w:p>
    <w:p w14:paraId="4FFB41FF" w14:textId="719F51A5"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2CA16A81" w14:textId="30681EB9" w:rsidR="005A6936" w:rsidRDefault="00022637" w:rsidP="00D327E2">
      <w:pPr>
        <w:contextualSpacing/>
        <w:jc w:val="both"/>
        <w:rPr>
          <w:rFonts w:ascii="Arial" w:hAnsi="Arial" w:cs="Arial"/>
          <w:sz w:val="22"/>
          <w:szCs w:val="22"/>
        </w:rPr>
      </w:pPr>
      <w:r>
        <w:rPr>
          <w:rFonts w:ascii="Arial" w:hAnsi="Arial" w:cs="Arial"/>
          <w:sz w:val="22"/>
          <w:szCs w:val="22"/>
        </w:rPr>
        <w:t xml:space="preserve">Chair, Ms. Katy Connolly began the </w:t>
      </w:r>
      <w:r w:rsidR="007A6751">
        <w:rPr>
          <w:rFonts w:ascii="Arial" w:hAnsi="Arial" w:cs="Arial"/>
          <w:sz w:val="22"/>
          <w:szCs w:val="22"/>
        </w:rPr>
        <w:t>virtual meeting</w:t>
      </w:r>
      <w:r>
        <w:rPr>
          <w:rFonts w:ascii="Arial" w:hAnsi="Arial" w:cs="Arial"/>
          <w:sz w:val="22"/>
          <w:szCs w:val="22"/>
        </w:rPr>
        <w:t xml:space="preserve"> at </w:t>
      </w:r>
      <w:r w:rsidR="007A6751">
        <w:rPr>
          <w:rFonts w:ascii="Arial" w:hAnsi="Arial" w:cs="Arial"/>
          <w:sz w:val="22"/>
          <w:szCs w:val="22"/>
        </w:rPr>
        <w:t>8:30</w:t>
      </w:r>
      <w:r>
        <w:rPr>
          <w:rFonts w:ascii="Arial" w:hAnsi="Arial" w:cs="Arial"/>
          <w:sz w:val="22"/>
          <w:szCs w:val="22"/>
        </w:rPr>
        <w:t xml:space="preserve"> am.</w:t>
      </w:r>
      <w:r w:rsidR="0029325B">
        <w:rPr>
          <w:rFonts w:ascii="Arial" w:hAnsi="Arial" w:cs="Arial"/>
          <w:sz w:val="22"/>
          <w:szCs w:val="22"/>
        </w:rPr>
        <w:t xml:space="preserve"> </w:t>
      </w:r>
      <w:r w:rsidR="007A6751">
        <w:rPr>
          <w:rFonts w:ascii="Arial" w:hAnsi="Arial" w:cs="Arial"/>
          <w:sz w:val="22"/>
          <w:szCs w:val="22"/>
        </w:rPr>
        <w:t xml:space="preserve"> </w:t>
      </w:r>
      <w:r w:rsidR="00FE1076">
        <w:rPr>
          <w:rFonts w:ascii="Arial" w:hAnsi="Arial" w:cs="Arial"/>
          <w:sz w:val="22"/>
          <w:szCs w:val="22"/>
        </w:rPr>
        <w:t xml:space="preserve">Dr. </w:t>
      </w:r>
      <w:r w:rsidR="00E6314A">
        <w:rPr>
          <w:rFonts w:ascii="Arial" w:hAnsi="Arial" w:cs="Arial"/>
          <w:sz w:val="22"/>
          <w:szCs w:val="22"/>
        </w:rPr>
        <w:t>Nicholas Petrelli</w:t>
      </w:r>
      <w:r w:rsidR="003266CB">
        <w:rPr>
          <w:rFonts w:ascii="Arial" w:hAnsi="Arial" w:cs="Arial"/>
          <w:sz w:val="22"/>
          <w:szCs w:val="22"/>
        </w:rPr>
        <w:t xml:space="preserve"> made a</w:t>
      </w:r>
      <w:r w:rsidR="00FE1076">
        <w:rPr>
          <w:rFonts w:ascii="Arial" w:hAnsi="Arial" w:cs="Arial"/>
          <w:sz w:val="22"/>
          <w:szCs w:val="22"/>
        </w:rPr>
        <w:t xml:space="preserve"> motion</w:t>
      </w:r>
      <w:r w:rsidR="003266CB">
        <w:rPr>
          <w:rFonts w:ascii="Arial" w:hAnsi="Arial" w:cs="Arial"/>
          <w:sz w:val="22"/>
          <w:szCs w:val="22"/>
        </w:rPr>
        <w:t xml:space="preserve"> </w:t>
      </w:r>
      <w:r w:rsidR="00FE1076">
        <w:rPr>
          <w:rFonts w:ascii="Arial" w:hAnsi="Arial" w:cs="Arial"/>
          <w:sz w:val="22"/>
          <w:szCs w:val="22"/>
        </w:rPr>
        <w:t xml:space="preserve">for the </w:t>
      </w:r>
      <w:r w:rsidR="00DA6A8E">
        <w:rPr>
          <w:rFonts w:ascii="Arial" w:hAnsi="Arial" w:cs="Arial"/>
          <w:sz w:val="22"/>
          <w:szCs w:val="22"/>
        </w:rPr>
        <w:t>January 2021</w:t>
      </w:r>
      <w:r w:rsidR="00FE1076">
        <w:rPr>
          <w:rFonts w:ascii="Arial" w:hAnsi="Arial" w:cs="Arial"/>
          <w:sz w:val="22"/>
          <w:szCs w:val="22"/>
        </w:rPr>
        <w:t xml:space="preserve"> minutes to be approved and </w:t>
      </w:r>
      <w:r w:rsidR="00E6314A">
        <w:rPr>
          <w:rFonts w:ascii="Arial" w:hAnsi="Arial" w:cs="Arial"/>
          <w:sz w:val="22"/>
          <w:szCs w:val="22"/>
        </w:rPr>
        <w:t>Lt. Gov. Bethany Hall-Long</w:t>
      </w:r>
      <w:r w:rsidR="00FE1076">
        <w:rPr>
          <w:rFonts w:ascii="Arial" w:hAnsi="Arial" w:cs="Arial"/>
          <w:sz w:val="22"/>
          <w:szCs w:val="22"/>
        </w:rPr>
        <w:t xml:space="preserve"> seconded the motion.  The minutes were approved with no changes.</w:t>
      </w:r>
    </w:p>
    <w:p w14:paraId="753AD285" w14:textId="6CAB3452" w:rsidR="00FE1076" w:rsidRDefault="00FE1076" w:rsidP="00D327E2">
      <w:pPr>
        <w:contextualSpacing/>
        <w:jc w:val="both"/>
        <w:rPr>
          <w:rFonts w:ascii="Arial" w:hAnsi="Arial" w:cs="Arial"/>
          <w:sz w:val="22"/>
          <w:szCs w:val="22"/>
        </w:rPr>
      </w:pPr>
    </w:p>
    <w:p w14:paraId="7F031F4D" w14:textId="042D00F4" w:rsidR="00FE1076" w:rsidRDefault="00E6314A" w:rsidP="00D327E2">
      <w:pPr>
        <w:contextualSpacing/>
        <w:jc w:val="both"/>
        <w:rPr>
          <w:rFonts w:ascii="Arial" w:hAnsi="Arial" w:cs="Arial"/>
          <w:b/>
          <w:bCs/>
          <w:sz w:val="22"/>
          <w:szCs w:val="22"/>
          <w:u w:val="single"/>
        </w:rPr>
      </w:pPr>
      <w:r>
        <w:rPr>
          <w:rFonts w:ascii="Arial" w:hAnsi="Arial" w:cs="Arial"/>
          <w:b/>
          <w:bCs/>
          <w:sz w:val="22"/>
          <w:szCs w:val="22"/>
          <w:u w:val="single"/>
        </w:rPr>
        <w:lastRenderedPageBreak/>
        <w:t>DCTP Spending Update</w:t>
      </w:r>
    </w:p>
    <w:p w14:paraId="6E65F428" w14:textId="2079FC3A" w:rsidR="009E7EFE" w:rsidRDefault="00B40B70" w:rsidP="009E7EFE">
      <w:pPr>
        <w:contextualSpacing/>
        <w:jc w:val="both"/>
        <w:rPr>
          <w:rFonts w:ascii="Arial" w:hAnsi="Arial" w:cs="Arial"/>
          <w:sz w:val="22"/>
          <w:szCs w:val="22"/>
        </w:rPr>
      </w:pPr>
      <w:r>
        <w:rPr>
          <w:rFonts w:ascii="Arial" w:hAnsi="Arial" w:cs="Arial"/>
          <w:sz w:val="22"/>
          <w:szCs w:val="22"/>
        </w:rPr>
        <w:t xml:space="preserve">Ms. Heather Brown, </w:t>
      </w:r>
      <w:r w:rsidR="00A61C17">
        <w:rPr>
          <w:rFonts w:ascii="Arial" w:hAnsi="Arial" w:cs="Arial"/>
          <w:sz w:val="22"/>
          <w:szCs w:val="22"/>
        </w:rPr>
        <w:t>C</w:t>
      </w:r>
      <w:r>
        <w:rPr>
          <w:rFonts w:ascii="Arial" w:hAnsi="Arial" w:cs="Arial"/>
          <w:sz w:val="22"/>
          <w:szCs w:val="22"/>
        </w:rPr>
        <w:t>hronic Disease Bureau Chief, provided an update on the number of people participating in the Delaware Cancer Treatment Program</w:t>
      </w:r>
      <w:r w:rsidR="00DA6A8E">
        <w:rPr>
          <w:rFonts w:ascii="Arial" w:hAnsi="Arial" w:cs="Arial"/>
          <w:sz w:val="22"/>
          <w:szCs w:val="22"/>
        </w:rPr>
        <w:t xml:space="preserve"> (DCTP)</w:t>
      </w:r>
      <w:r>
        <w:rPr>
          <w:rFonts w:ascii="Arial" w:hAnsi="Arial" w:cs="Arial"/>
          <w:sz w:val="22"/>
          <w:szCs w:val="22"/>
        </w:rPr>
        <w:t xml:space="preserve">. </w:t>
      </w:r>
      <w:r w:rsidR="00DA6A8E">
        <w:rPr>
          <w:rFonts w:ascii="Arial" w:hAnsi="Arial" w:cs="Arial"/>
          <w:sz w:val="22"/>
          <w:szCs w:val="22"/>
        </w:rPr>
        <w:t xml:space="preserve"> In 2019, DCTP received 107 applications with 59 being approved and 48 denied as not eligible.  The program received 75 applications in 202</w:t>
      </w:r>
      <w:r w:rsidR="00AF70F6">
        <w:rPr>
          <w:rFonts w:ascii="Arial" w:hAnsi="Arial" w:cs="Arial"/>
          <w:sz w:val="22"/>
          <w:szCs w:val="22"/>
        </w:rPr>
        <w:t>0</w:t>
      </w:r>
      <w:r w:rsidR="00DA6A8E">
        <w:rPr>
          <w:rFonts w:ascii="Arial" w:hAnsi="Arial" w:cs="Arial"/>
          <w:sz w:val="22"/>
          <w:szCs w:val="22"/>
        </w:rPr>
        <w:t xml:space="preserve"> with 43 being approved and 32 not approved.  </w:t>
      </w:r>
      <w:r>
        <w:rPr>
          <w:rFonts w:ascii="Arial" w:hAnsi="Arial" w:cs="Arial"/>
          <w:sz w:val="22"/>
          <w:szCs w:val="22"/>
        </w:rPr>
        <w:t xml:space="preserve">Currently there are </w:t>
      </w:r>
      <w:r w:rsidR="00DA6A8E">
        <w:rPr>
          <w:rFonts w:ascii="Arial" w:hAnsi="Arial" w:cs="Arial"/>
          <w:sz w:val="22"/>
          <w:szCs w:val="22"/>
        </w:rPr>
        <w:t>56</w:t>
      </w:r>
      <w:r>
        <w:rPr>
          <w:rFonts w:ascii="Arial" w:hAnsi="Arial" w:cs="Arial"/>
          <w:sz w:val="22"/>
          <w:szCs w:val="22"/>
        </w:rPr>
        <w:t xml:space="preserve"> clients enrolled</w:t>
      </w:r>
      <w:r w:rsidR="00DA6A8E">
        <w:rPr>
          <w:rFonts w:ascii="Arial" w:hAnsi="Arial" w:cs="Arial"/>
          <w:sz w:val="22"/>
          <w:szCs w:val="22"/>
        </w:rPr>
        <w:t xml:space="preserve"> with</w:t>
      </w:r>
      <w:r w:rsidR="000C2045">
        <w:rPr>
          <w:rFonts w:ascii="Arial" w:hAnsi="Arial" w:cs="Arial"/>
          <w:sz w:val="22"/>
          <w:szCs w:val="22"/>
        </w:rPr>
        <w:t xml:space="preserve"> 35</w:t>
      </w:r>
      <w:r w:rsidR="00DA6A8E">
        <w:rPr>
          <w:rFonts w:ascii="Arial" w:hAnsi="Arial" w:cs="Arial"/>
          <w:sz w:val="22"/>
          <w:szCs w:val="22"/>
        </w:rPr>
        <w:t xml:space="preserve"> of them </w:t>
      </w:r>
      <w:r w:rsidR="00A61C17">
        <w:rPr>
          <w:rFonts w:ascii="Arial" w:hAnsi="Arial" w:cs="Arial"/>
          <w:sz w:val="22"/>
          <w:szCs w:val="22"/>
        </w:rPr>
        <w:t>com</w:t>
      </w:r>
      <w:r w:rsidR="00DA6A8E">
        <w:rPr>
          <w:rFonts w:ascii="Arial" w:hAnsi="Arial" w:cs="Arial"/>
          <w:sz w:val="22"/>
          <w:szCs w:val="22"/>
        </w:rPr>
        <w:t>ing</w:t>
      </w:r>
      <w:r w:rsidR="00A61C17">
        <w:rPr>
          <w:rFonts w:ascii="Arial" w:hAnsi="Arial" w:cs="Arial"/>
          <w:sz w:val="22"/>
          <w:szCs w:val="22"/>
        </w:rPr>
        <w:t xml:space="preserve"> </w:t>
      </w:r>
      <w:r w:rsidR="000C2045">
        <w:rPr>
          <w:rFonts w:ascii="Arial" w:hAnsi="Arial" w:cs="Arial"/>
          <w:sz w:val="22"/>
          <w:szCs w:val="22"/>
        </w:rPr>
        <w:t>under the financial hardship waiver.  About 80% of the</w:t>
      </w:r>
      <w:r w:rsidR="00AD7A45">
        <w:rPr>
          <w:rFonts w:ascii="Arial" w:hAnsi="Arial" w:cs="Arial"/>
          <w:sz w:val="22"/>
          <w:szCs w:val="22"/>
        </w:rPr>
        <w:t xml:space="preserve"> population approved for financial hardship waiver </w:t>
      </w:r>
      <w:r w:rsidR="000C2045">
        <w:rPr>
          <w:rFonts w:ascii="Arial" w:hAnsi="Arial" w:cs="Arial"/>
          <w:sz w:val="22"/>
          <w:szCs w:val="22"/>
        </w:rPr>
        <w:t xml:space="preserve">are Medicare clients. </w:t>
      </w:r>
      <w:r w:rsidR="004B7328">
        <w:rPr>
          <w:rFonts w:ascii="Arial" w:hAnsi="Arial" w:cs="Arial"/>
          <w:sz w:val="22"/>
          <w:szCs w:val="22"/>
        </w:rPr>
        <w:t xml:space="preserve"> </w:t>
      </w:r>
      <w:r w:rsidR="00F5207A">
        <w:rPr>
          <w:rFonts w:ascii="Arial" w:hAnsi="Arial" w:cs="Arial"/>
          <w:sz w:val="22"/>
          <w:szCs w:val="22"/>
        </w:rPr>
        <w:t xml:space="preserve">As </w:t>
      </w:r>
      <w:proofErr w:type="gramStart"/>
      <w:r w:rsidR="00F5207A">
        <w:rPr>
          <w:rFonts w:ascii="Arial" w:hAnsi="Arial" w:cs="Arial"/>
          <w:sz w:val="22"/>
          <w:szCs w:val="22"/>
        </w:rPr>
        <w:t>agreed</w:t>
      </w:r>
      <w:proofErr w:type="gramEnd"/>
      <w:r w:rsidR="00F5207A">
        <w:rPr>
          <w:rFonts w:ascii="Arial" w:hAnsi="Arial" w:cs="Arial"/>
          <w:sz w:val="22"/>
          <w:szCs w:val="22"/>
        </w:rPr>
        <w:t xml:space="preserve"> upon for the fiscal year 2021 budget, there was</w:t>
      </w:r>
      <w:r w:rsidR="00EC6EC7">
        <w:rPr>
          <w:rFonts w:ascii="Arial" w:hAnsi="Arial" w:cs="Arial"/>
          <w:sz w:val="22"/>
          <w:szCs w:val="22"/>
        </w:rPr>
        <w:t xml:space="preserve"> </w:t>
      </w:r>
      <w:r w:rsidR="00F5207A">
        <w:rPr>
          <w:rFonts w:ascii="Arial" w:hAnsi="Arial" w:cs="Arial"/>
          <w:sz w:val="22"/>
          <w:szCs w:val="22"/>
        </w:rPr>
        <w:t>$</w:t>
      </w:r>
      <w:r w:rsidR="00EC6EC7">
        <w:rPr>
          <w:rFonts w:ascii="Arial" w:hAnsi="Arial" w:cs="Arial"/>
          <w:sz w:val="22"/>
          <w:szCs w:val="22"/>
        </w:rPr>
        <w:t>3.5</w:t>
      </w:r>
      <w:r w:rsidR="00F5207A">
        <w:rPr>
          <w:rFonts w:ascii="Arial" w:hAnsi="Arial" w:cs="Arial"/>
          <w:sz w:val="22"/>
          <w:szCs w:val="22"/>
        </w:rPr>
        <w:t xml:space="preserve">mmallocated for DCTP </w:t>
      </w:r>
      <w:r w:rsidR="00EC6EC7">
        <w:rPr>
          <w:rFonts w:ascii="Arial" w:hAnsi="Arial" w:cs="Arial"/>
          <w:sz w:val="22"/>
          <w:szCs w:val="22"/>
        </w:rPr>
        <w:t xml:space="preserve">spending </w:t>
      </w:r>
      <w:r w:rsidR="00F5207A">
        <w:rPr>
          <w:rFonts w:ascii="Arial" w:hAnsi="Arial" w:cs="Arial"/>
          <w:sz w:val="22"/>
          <w:szCs w:val="22"/>
        </w:rPr>
        <w:t xml:space="preserve">which includes a $200,000 cost for the administration of claims by the Division of Medicaid and Medical Assistance (DMMA) transferred to DMMA each year as agreed upon in a memorandum of understanding.  Total spending to date is </w:t>
      </w:r>
      <w:r w:rsidR="00EC6EC7">
        <w:rPr>
          <w:rFonts w:ascii="Arial" w:hAnsi="Arial" w:cs="Arial"/>
          <w:sz w:val="22"/>
          <w:szCs w:val="22"/>
        </w:rPr>
        <w:t xml:space="preserve">$540,000 for claims which equates out to about $23,000/week average.  Payments of claims is set up on a purchase order of </w:t>
      </w:r>
      <w:r w:rsidR="00F5207A">
        <w:rPr>
          <w:rFonts w:ascii="Arial" w:hAnsi="Arial" w:cs="Arial"/>
          <w:sz w:val="22"/>
          <w:szCs w:val="22"/>
        </w:rPr>
        <w:t>$</w:t>
      </w:r>
      <w:r w:rsidR="00EC6EC7">
        <w:rPr>
          <w:rFonts w:ascii="Arial" w:hAnsi="Arial" w:cs="Arial"/>
          <w:sz w:val="22"/>
          <w:szCs w:val="22"/>
        </w:rPr>
        <w:t>2.5</w:t>
      </w:r>
      <w:r w:rsidR="00F5207A">
        <w:rPr>
          <w:rFonts w:ascii="Arial" w:hAnsi="Arial" w:cs="Arial"/>
          <w:sz w:val="22"/>
          <w:szCs w:val="22"/>
        </w:rPr>
        <w:t>mm</w:t>
      </w:r>
      <w:r w:rsidR="00EC6EC7">
        <w:rPr>
          <w:rFonts w:ascii="Arial" w:hAnsi="Arial" w:cs="Arial"/>
          <w:sz w:val="22"/>
          <w:szCs w:val="22"/>
        </w:rPr>
        <w:t xml:space="preserve">.  If </w:t>
      </w:r>
      <w:r w:rsidR="00F5207A">
        <w:rPr>
          <w:rFonts w:ascii="Arial" w:hAnsi="Arial" w:cs="Arial"/>
          <w:sz w:val="22"/>
          <w:szCs w:val="22"/>
        </w:rPr>
        <w:t xml:space="preserve">the claims amount remains at the current weekly average, this equates to being able to pay them </w:t>
      </w:r>
      <w:r w:rsidR="00EC6EC7">
        <w:rPr>
          <w:rFonts w:ascii="Arial" w:hAnsi="Arial" w:cs="Arial"/>
          <w:sz w:val="22"/>
          <w:szCs w:val="22"/>
        </w:rPr>
        <w:t xml:space="preserve">June 30, 2022.  </w:t>
      </w:r>
      <w:r w:rsidR="00F5207A">
        <w:rPr>
          <w:rFonts w:ascii="Arial" w:hAnsi="Arial" w:cs="Arial"/>
          <w:sz w:val="22"/>
          <w:szCs w:val="22"/>
        </w:rPr>
        <w:t>During the l</w:t>
      </w:r>
      <w:r w:rsidR="00EC6EC7">
        <w:rPr>
          <w:rFonts w:ascii="Arial" w:hAnsi="Arial" w:cs="Arial"/>
          <w:sz w:val="22"/>
          <w:szCs w:val="22"/>
        </w:rPr>
        <w:t xml:space="preserve">ast meeting </w:t>
      </w:r>
      <w:r w:rsidR="00F5207A">
        <w:rPr>
          <w:rFonts w:ascii="Arial" w:hAnsi="Arial" w:cs="Arial"/>
          <w:sz w:val="22"/>
          <w:szCs w:val="22"/>
        </w:rPr>
        <w:t xml:space="preserve">of the </w:t>
      </w:r>
      <w:r w:rsidR="00EC6EC7">
        <w:rPr>
          <w:rFonts w:ascii="Arial" w:hAnsi="Arial" w:cs="Arial"/>
          <w:sz w:val="22"/>
          <w:szCs w:val="22"/>
        </w:rPr>
        <w:t>A</w:t>
      </w:r>
      <w:r w:rsidR="00F5207A">
        <w:rPr>
          <w:rFonts w:ascii="Arial" w:hAnsi="Arial" w:cs="Arial"/>
          <w:sz w:val="22"/>
          <w:szCs w:val="22"/>
        </w:rPr>
        <w:t xml:space="preserve">dvisory </w:t>
      </w:r>
      <w:r w:rsidR="00EC6EC7">
        <w:rPr>
          <w:rFonts w:ascii="Arial" w:hAnsi="Arial" w:cs="Arial"/>
          <w:sz w:val="22"/>
          <w:szCs w:val="22"/>
        </w:rPr>
        <w:t>C</w:t>
      </w:r>
      <w:r w:rsidR="00F5207A">
        <w:rPr>
          <w:rFonts w:ascii="Arial" w:hAnsi="Arial" w:cs="Arial"/>
          <w:sz w:val="22"/>
          <w:szCs w:val="22"/>
        </w:rPr>
        <w:t xml:space="preserve">ouncil (AC) discussion surrounding covering surveillance in which after further discussion prior to this meeting, it was decided that the council would not move forward on </w:t>
      </w:r>
      <w:r w:rsidR="00EC6EC7">
        <w:rPr>
          <w:rFonts w:ascii="Arial" w:hAnsi="Arial" w:cs="Arial"/>
          <w:sz w:val="22"/>
          <w:szCs w:val="22"/>
        </w:rPr>
        <w:t xml:space="preserve">the possibility of re-allocating </w:t>
      </w:r>
      <w:r w:rsidR="00F5207A">
        <w:rPr>
          <w:rFonts w:ascii="Arial" w:hAnsi="Arial" w:cs="Arial"/>
          <w:sz w:val="22"/>
          <w:szCs w:val="22"/>
        </w:rPr>
        <w:t xml:space="preserve">any remaining </w:t>
      </w:r>
      <w:r w:rsidR="00EC6EC7">
        <w:rPr>
          <w:rFonts w:ascii="Arial" w:hAnsi="Arial" w:cs="Arial"/>
          <w:sz w:val="22"/>
          <w:szCs w:val="22"/>
        </w:rPr>
        <w:t xml:space="preserve">funds to cover surveillance since rules and regulations would need to be changed.  Physician AC members and Chair Katy Connolly asked </w:t>
      </w:r>
      <w:r w:rsidR="00A31300">
        <w:rPr>
          <w:rFonts w:ascii="Arial" w:hAnsi="Arial" w:cs="Arial"/>
          <w:sz w:val="22"/>
          <w:szCs w:val="22"/>
        </w:rPr>
        <w:t>about</w:t>
      </w:r>
      <w:r w:rsidR="00EC6EC7">
        <w:rPr>
          <w:rFonts w:ascii="Arial" w:hAnsi="Arial" w:cs="Arial"/>
          <w:sz w:val="22"/>
          <w:szCs w:val="22"/>
        </w:rPr>
        <w:t xml:space="preserve"> potential projects if </w:t>
      </w:r>
      <w:r w:rsidR="00C748D3">
        <w:rPr>
          <w:rFonts w:ascii="Arial" w:hAnsi="Arial" w:cs="Arial"/>
          <w:sz w:val="22"/>
          <w:szCs w:val="22"/>
        </w:rPr>
        <w:t xml:space="preserve">a decision is made to re-allocate funds.  Ms. Brown responded that there is $800,000 in reserve that is not </w:t>
      </w:r>
      <w:r w:rsidR="00BD02A5">
        <w:rPr>
          <w:rFonts w:ascii="Arial" w:hAnsi="Arial" w:cs="Arial"/>
          <w:sz w:val="22"/>
          <w:szCs w:val="22"/>
        </w:rPr>
        <w:t>encumbered,</w:t>
      </w:r>
      <w:r w:rsidR="00C748D3">
        <w:rPr>
          <w:rFonts w:ascii="Arial" w:hAnsi="Arial" w:cs="Arial"/>
          <w:sz w:val="22"/>
          <w:szCs w:val="22"/>
        </w:rPr>
        <w:t xml:space="preserve"> and the program would like to keep at least $200,000 available which would leave $600,000 to re-allocate now with a potential for more in the future.  She proposed over the next</w:t>
      </w:r>
      <w:r w:rsidR="00AF70F6">
        <w:rPr>
          <w:rFonts w:ascii="Arial" w:hAnsi="Arial" w:cs="Arial"/>
          <w:sz w:val="22"/>
          <w:szCs w:val="22"/>
        </w:rPr>
        <w:t xml:space="preserve"> six to eight </w:t>
      </w:r>
      <w:r w:rsidR="00C748D3">
        <w:rPr>
          <w:rFonts w:ascii="Arial" w:hAnsi="Arial" w:cs="Arial"/>
          <w:sz w:val="22"/>
          <w:szCs w:val="22"/>
        </w:rPr>
        <w:t xml:space="preserve">weeks </w:t>
      </w:r>
      <w:r w:rsidR="00AF70F6">
        <w:rPr>
          <w:rFonts w:ascii="Arial" w:hAnsi="Arial" w:cs="Arial"/>
          <w:sz w:val="22"/>
          <w:szCs w:val="22"/>
        </w:rPr>
        <w:t xml:space="preserve">that </w:t>
      </w:r>
      <w:r w:rsidR="00C748D3">
        <w:rPr>
          <w:rFonts w:ascii="Arial" w:hAnsi="Arial" w:cs="Arial"/>
          <w:sz w:val="22"/>
          <w:szCs w:val="22"/>
        </w:rPr>
        <w:t xml:space="preserve">the program would have a better idea if the weekly expenses </w:t>
      </w:r>
      <w:r w:rsidR="00AF70F6">
        <w:rPr>
          <w:rFonts w:ascii="Arial" w:hAnsi="Arial" w:cs="Arial"/>
          <w:sz w:val="22"/>
          <w:szCs w:val="22"/>
        </w:rPr>
        <w:t xml:space="preserve">will </w:t>
      </w:r>
      <w:r w:rsidR="00C748D3">
        <w:rPr>
          <w:rFonts w:ascii="Arial" w:hAnsi="Arial" w:cs="Arial"/>
          <w:sz w:val="22"/>
          <w:szCs w:val="22"/>
        </w:rPr>
        <w:t xml:space="preserve">go up.  Dr. Petrelli requested clarification for the average/claim weekly payment to take care of all clients in the program since last year it was $60,000-$80,000/week.  Ms. Brown </w:t>
      </w:r>
      <w:r w:rsidR="00F5207A">
        <w:rPr>
          <w:rFonts w:ascii="Arial" w:hAnsi="Arial" w:cs="Arial"/>
          <w:sz w:val="22"/>
          <w:szCs w:val="22"/>
        </w:rPr>
        <w:t xml:space="preserve">responded that yes, last year the average payments per week were $60,000-$80,000/week and </w:t>
      </w:r>
      <w:r w:rsidR="00C748D3">
        <w:rPr>
          <w:rFonts w:ascii="Arial" w:hAnsi="Arial" w:cs="Arial"/>
          <w:sz w:val="22"/>
          <w:szCs w:val="22"/>
        </w:rPr>
        <w:t xml:space="preserve">continued saying </w:t>
      </w:r>
      <w:r w:rsidR="00F5207A">
        <w:rPr>
          <w:rFonts w:ascii="Arial" w:hAnsi="Arial" w:cs="Arial"/>
          <w:sz w:val="22"/>
          <w:szCs w:val="22"/>
        </w:rPr>
        <w:t>as most are aware that m</w:t>
      </w:r>
      <w:r w:rsidR="00A47A6E">
        <w:rPr>
          <w:rFonts w:ascii="Arial" w:hAnsi="Arial" w:cs="Arial"/>
          <w:sz w:val="22"/>
          <w:szCs w:val="22"/>
        </w:rPr>
        <w:t xml:space="preserve">any people </w:t>
      </w:r>
      <w:r w:rsidR="008606C5">
        <w:rPr>
          <w:rFonts w:ascii="Arial" w:hAnsi="Arial" w:cs="Arial"/>
          <w:sz w:val="22"/>
          <w:szCs w:val="22"/>
        </w:rPr>
        <w:t>missed</w:t>
      </w:r>
      <w:r w:rsidR="00A47A6E">
        <w:rPr>
          <w:rFonts w:ascii="Arial" w:hAnsi="Arial" w:cs="Arial"/>
          <w:sz w:val="22"/>
          <w:szCs w:val="22"/>
        </w:rPr>
        <w:t xml:space="preserve"> cancer screenings </w:t>
      </w:r>
      <w:r w:rsidR="00F5207A">
        <w:rPr>
          <w:rFonts w:ascii="Arial" w:hAnsi="Arial" w:cs="Arial"/>
          <w:sz w:val="22"/>
          <w:szCs w:val="22"/>
        </w:rPr>
        <w:t xml:space="preserve">and the AC agreed to halt all outreach and education campaigns </w:t>
      </w:r>
      <w:r w:rsidR="00884573">
        <w:rPr>
          <w:rFonts w:ascii="Arial" w:hAnsi="Arial" w:cs="Arial"/>
          <w:sz w:val="22"/>
          <w:szCs w:val="22"/>
        </w:rPr>
        <w:t>during the pandemic</w:t>
      </w:r>
      <w:r w:rsidR="00A47A6E">
        <w:rPr>
          <w:rFonts w:ascii="Arial" w:hAnsi="Arial" w:cs="Arial"/>
          <w:sz w:val="22"/>
          <w:szCs w:val="22"/>
        </w:rPr>
        <w:t xml:space="preserve">.  </w:t>
      </w:r>
      <w:r w:rsidR="00884573">
        <w:rPr>
          <w:rFonts w:ascii="Arial" w:hAnsi="Arial" w:cs="Arial"/>
          <w:sz w:val="22"/>
          <w:szCs w:val="22"/>
        </w:rPr>
        <w:t xml:space="preserve"> Ms. Brown shared </w:t>
      </w:r>
      <w:r w:rsidR="009E7EFE">
        <w:rPr>
          <w:rFonts w:ascii="Arial" w:hAnsi="Arial" w:cs="Arial"/>
          <w:sz w:val="22"/>
          <w:szCs w:val="22"/>
        </w:rPr>
        <w:t>a proposal for projects for the $600,000 to be reallocated now and any future reallocations in a tiered approach.</w:t>
      </w:r>
    </w:p>
    <w:p w14:paraId="58549459" w14:textId="77777777" w:rsidR="009E7EFE" w:rsidRPr="00A56D0F" w:rsidRDefault="009E7EFE" w:rsidP="009E7EFE">
      <w:pPr>
        <w:pStyle w:val="ListParagraph"/>
        <w:numPr>
          <w:ilvl w:val="0"/>
          <w:numId w:val="18"/>
        </w:numPr>
        <w:rPr>
          <w:rFonts w:ascii="Arial" w:hAnsi="Arial" w:cs="Arial"/>
        </w:rPr>
      </w:pPr>
      <w:r w:rsidRPr="00A56D0F">
        <w:rPr>
          <w:rFonts w:ascii="Arial" w:hAnsi="Arial" w:cs="Arial"/>
        </w:rPr>
        <w:t>TIER 1 PROPOSAL:</w:t>
      </w:r>
    </w:p>
    <w:p w14:paraId="3FCBFC6A" w14:textId="63228B87" w:rsidR="009E7EFE" w:rsidRPr="00793811" w:rsidRDefault="009E7EFE" w:rsidP="009E7EFE">
      <w:pPr>
        <w:pStyle w:val="ListParagraph"/>
        <w:numPr>
          <w:ilvl w:val="1"/>
          <w:numId w:val="18"/>
        </w:numPr>
      </w:pPr>
      <w:r>
        <w:rPr>
          <w:rFonts w:ascii="Arial" w:hAnsi="Arial" w:cs="Arial"/>
        </w:rPr>
        <w:t>T</w:t>
      </w:r>
      <w:r w:rsidRPr="00A56D0F">
        <w:rPr>
          <w:rFonts w:ascii="Arial" w:hAnsi="Arial" w:cs="Arial"/>
        </w:rPr>
        <w:t>ranslating the entire HealthyDelaware</w:t>
      </w:r>
      <w:r w:rsidRPr="00793811">
        <w:rPr>
          <w:rFonts w:ascii="Arial" w:hAnsi="Arial" w:cs="Arial"/>
        </w:rPr>
        <w:t>.org website into Spanish</w:t>
      </w:r>
      <w:r>
        <w:rPr>
          <w:rFonts w:ascii="Arial" w:hAnsi="Arial" w:cs="Arial"/>
        </w:rPr>
        <w:t xml:space="preserve"> and working with vendor about the possibility of translating into other languages such as Haitian Creole.</w:t>
      </w:r>
    </w:p>
    <w:p w14:paraId="0F9F3F6F" w14:textId="08E91B27" w:rsidR="009E7EFE" w:rsidRDefault="009E7EFE" w:rsidP="009E7EFE">
      <w:pPr>
        <w:pStyle w:val="ListParagraph"/>
        <w:numPr>
          <w:ilvl w:val="1"/>
          <w:numId w:val="18"/>
        </w:numPr>
        <w:rPr>
          <w:rFonts w:ascii="Arial" w:hAnsi="Arial" w:cs="Arial"/>
        </w:rPr>
      </w:pPr>
      <w:r>
        <w:rPr>
          <w:rFonts w:ascii="Arial" w:hAnsi="Arial" w:cs="Arial"/>
        </w:rPr>
        <w:t>S</w:t>
      </w:r>
      <w:r w:rsidRPr="00793811">
        <w:rPr>
          <w:rFonts w:ascii="Arial" w:hAnsi="Arial" w:cs="Arial"/>
        </w:rPr>
        <w:t xml:space="preserve">mall media campaign to raise awareness about </w:t>
      </w:r>
      <w:r>
        <w:rPr>
          <w:rFonts w:ascii="Arial" w:hAnsi="Arial" w:cs="Arial"/>
        </w:rPr>
        <w:t xml:space="preserve">the importance of </w:t>
      </w:r>
      <w:r w:rsidRPr="00793811">
        <w:rPr>
          <w:rFonts w:ascii="Arial" w:hAnsi="Arial" w:cs="Arial"/>
        </w:rPr>
        <w:t xml:space="preserve">safely resuming </w:t>
      </w:r>
      <w:r>
        <w:rPr>
          <w:rFonts w:ascii="Arial" w:hAnsi="Arial" w:cs="Arial"/>
        </w:rPr>
        <w:t>scheduling of recommended cancer screenings</w:t>
      </w:r>
    </w:p>
    <w:p w14:paraId="02BE6E8B" w14:textId="77777777" w:rsidR="009E7EFE" w:rsidRDefault="009E7EFE" w:rsidP="009E7EFE">
      <w:pPr>
        <w:pStyle w:val="ListParagraph"/>
        <w:numPr>
          <w:ilvl w:val="1"/>
          <w:numId w:val="18"/>
        </w:numPr>
        <w:rPr>
          <w:rFonts w:ascii="Arial" w:hAnsi="Arial" w:cs="Arial"/>
        </w:rPr>
      </w:pPr>
      <w:r>
        <w:rPr>
          <w:rFonts w:ascii="Arial" w:hAnsi="Arial" w:cs="Arial"/>
        </w:rPr>
        <w:t xml:space="preserve">Breast &amp; Cervical-specific campaign proposed due to an observed 58% decrease in breast cancer screenings between March 2020 – February 2021, and a 68% decrease in cervical cancer screenings through the Screening for Life program. Discussed implementing a public relations and grassroots outreach campaign using existing media toolkits to complement the workforce initiative targeting women in the retail and transportation industries. </w:t>
      </w:r>
    </w:p>
    <w:p w14:paraId="2D21C454" w14:textId="2A337B1B" w:rsidR="009E7EFE" w:rsidRPr="00C730D1" w:rsidRDefault="009E7EFE" w:rsidP="00841FDA">
      <w:pPr>
        <w:rPr>
          <w:rFonts w:ascii="Arial" w:hAnsi="Arial" w:cs="Arial"/>
          <w:sz w:val="22"/>
          <w:szCs w:val="22"/>
        </w:rPr>
      </w:pPr>
      <w:r w:rsidRPr="00C730D1">
        <w:rPr>
          <w:rFonts w:ascii="Arial" w:hAnsi="Arial" w:cs="Arial"/>
          <w:sz w:val="22"/>
          <w:szCs w:val="22"/>
        </w:rPr>
        <w:t xml:space="preserve">Dr. Grubbs commented that the council needs to stimulate people back to cancer screening.  Dr. Petrelli added the need to get word out that it is safe to get back to cancer screenings. Ms. Brown went on to share the tier 2 proposal as described below: </w:t>
      </w:r>
    </w:p>
    <w:p w14:paraId="1DBF0D0B" w14:textId="77777777" w:rsidR="009E7EFE" w:rsidRPr="00841FDA" w:rsidRDefault="009E7EFE" w:rsidP="00841FDA">
      <w:pPr>
        <w:rPr>
          <w:rFonts w:ascii="Arial" w:hAnsi="Arial" w:cs="Arial"/>
        </w:rPr>
      </w:pPr>
    </w:p>
    <w:p w14:paraId="47750550" w14:textId="39394AF0" w:rsidR="009E7EFE" w:rsidRPr="00841FDA" w:rsidRDefault="009E7EFE" w:rsidP="009E7EFE">
      <w:pPr>
        <w:pStyle w:val="ListParagraph"/>
        <w:numPr>
          <w:ilvl w:val="1"/>
          <w:numId w:val="18"/>
        </w:numPr>
        <w:jc w:val="both"/>
        <w:rPr>
          <w:rFonts w:ascii="Arial" w:hAnsi="Arial" w:cs="Arial"/>
        </w:rPr>
      </w:pPr>
      <w:r w:rsidRPr="00841FDA">
        <w:rPr>
          <w:rFonts w:ascii="Arial" w:hAnsi="Arial" w:cs="Arial"/>
        </w:rPr>
        <w:t xml:space="preserve">There are no dedicated funds for the self-management programs, which are:  Cancer, Thriving &amp; Surviving, Chronic Disease Self-Management, Chronic Pain Self-Management, and Diabetes Self-Management. There were about 1300 participants in FY19 where there was no COVID-19 pandemic, and 600 participants in FY20. Currently there are 34 people participants in FY21. This proposal is requesting an allocation of funds to promote the self-management programs. </w:t>
      </w:r>
    </w:p>
    <w:p w14:paraId="6F59B709" w14:textId="67BBEFEE" w:rsidR="009E7EFE" w:rsidRDefault="009E7EFE" w:rsidP="009E7EFE">
      <w:pPr>
        <w:pStyle w:val="ListParagraph"/>
        <w:numPr>
          <w:ilvl w:val="1"/>
          <w:numId w:val="18"/>
        </w:numPr>
        <w:jc w:val="both"/>
        <w:rPr>
          <w:rFonts w:ascii="Arial" w:hAnsi="Arial" w:cs="Arial"/>
        </w:rPr>
      </w:pPr>
      <w:r>
        <w:rPr>
          <w:rFonts w:ascii="Arial" w:hAnsi="Arial" w:cs="Arial"/>
        </w:rPr>
        <w:lastRenderedPageBreak/>
        <w:t xml:space="preserve">Provider office campaign with a company called Outcome Health that would provide infographic video spots through the year in 55 primary care provider offices in places such as their waiting rooms, exam room wall boards, and tablets. </w:t>
      </w:r>
    </w:p>
    <w:p w14:paraId="5FCFC077" w14:textId="00B4D133" w:rsidR="009E7EFE" w:rsidRPr="006D7F35" w:rsidRDefault="009E7EFE" w:rsidP="009E7EFE">
      <w:pPr>
        <w:pStyle w:val="ListParagraph"/>
        <w:numPr>
          <w:ilvl w:val="1"/>
          <w:numId w:val="18"/>
        </w:numPr>
        <w:jc w:val="both"/>
        <w:rPr>
          <w:rFonts w:ascii="Arial" w:hAnsi="Arial" w:cs="Arial"/>
        </w:rPr>
      </w:pPr>
      <w:r>
        <w:rPr>
          <w:rFonts w:ascii="Arial" w:hAnsi="Arial" w:cs="Arial"/>
        </w:rPr>
        <w:t xml:space="preserve">Partnership with the Division of Motor Vehicles utilizing 30-second weekly spots at the Wilmington, Dover,  Delaware City, </w:t>
      </w:r>
      <w:r w:rsidRPr="006D7F35">
        <w:rPr>
          <w:rFonts w:ascii="Arial" w:hAnsi="Arial" w:cs="Arial"/>
        </w:rPr>
        <w:t>Georgetown offices. Spots run daily every 15-minutes</w:t>
      </w:r>
      <w:r>
        <w:rPr>
          <w:rFonts w:ascii="Arial" w:hAnsi="Arial" w:cs="Arial"/>
        </w:rPr>
        <w:t xml:space="preserve"> to promote cancer screenings</w:t>
      </w:r>
      <w:r w:rsidRPr="006D7F35">
        <w:rPr>
          <w:rFonts w:ascii="Arial" w:hAnsi="Arial" w:cs="Arial"/>
        </w:rPr>
        <w:t xml:space="preserve">. </w:t>
      </w:r>
    </w:p>
    <w:p w14:paraId="29BDBAC6" w14:textId="77777777" w:rsidR="009E7EFE" w:rsidRDefault="009E7EFE" w:rsidP="009E7EFE">
      <w:pPr>
        <w:contextualSpacing/>
        <w:jc w:val="both"/>
        <w:rPr>
          <w:rFonts w:ascii="Arial" w:hAnsi="Arial" w:cs="Arial"/>
          <w:sz w:val="22"/>
          <w:szCs w:val="22"/>
        </w:rPr>
      </w:pPr>
      <w:r>
        <w:rPr>
          <w:rFonts w:ascii="Arial" w:hAnsi="Arial" w:cs="Arial"/>
          <w:sz w:val="22"/>
          <w:szCs w:val="22"/>
        </w:rPr>
        <w:t>Lt. Gov. Hall-Long proposed creating a flyer to hand out to people to read during the 15-minutes they are waiting after their COVID-19 vaccinations since they would be a captive audience. This would be a great opportunity to remind people it is safe to go get their cancer screenings. Ms. Helen Arthur advised the group that a request had been received from the Delaware Prostate Cancer Coalition asking to provide brochures to be given out at state run vaccine events.  Ms. Arthur continued saying that she inquired if that would be allowed and was told “no”.  In response, Lt. Gov. Hall-Long stated that state approval to hand out brochures is not required in hospital settings.  More discussion took place on the Self-Management Programs and all SMP’s do encourage cancer screenings.  Chair Katy Connolly commended the group and stated that all things discussed are great ideas.  She asked for a motion to approve the proposed re-allocation of spending for Tier 1 and if necessary, Tier 2 as well.  Dr. Grubbs made the motion to approve.  Dr. Petrelli seconded the motion and all members participating in the virtual meeting agreed to pass the motion.</w:t>
      </w:r>
    </w:p>
    <w:p w14:paraId="79C7528B" w14:textId="16FA780A" w:rsidR="00FA393D" w:rsidRDefault="008606C5" w:rsidP="009E7EFE">
      <w:pPr>
        <w:contextualSpacing/>
        <w:jc w:val="both"/>
        <w:rPr>
          <w:rFonts w:ascii="Arial" w:hAnsi="Arial" w:cs="Arial"/>
          <w:sz w:val="22"/>
          <w:szCs w:val="22"/>
        </w:rPr>
      </w:pPr>
      <w:r>
        <w:rPr>
          <w:rFonts w:ascii="Arial" w:hAnsi="Arial" w:cs="Arial"/>
          <w:sz w:val="22"/>
          <w:szCs w:val="22"/>
        </w:rPr>
        <w:t xml:space="preserve">  </w:t>
      </w:r>
    </w:p>
    <w:p w14:paraId="766C5A0F" w14:textId="35C7F34D" w:rsidR="003C4438" w:rsidRDefault="003C4438" w:rsidP="00D327E2">
      <w:pPr>
        <w:contextualSpacing/>
        <w:jc w:val="both"/>
        <w:rPr>
          <w:rFonts w:ascii="Arial" w:hAnsi="Arial" w:cs="Arial"/>
          <w:sz w:val="22"/>
          <w:szCs w:val="22"/>
        </w:rPr>
      </w:pPr>
    </w:p>
    <w:p w14:paraId="52CDA292" w14:textId="3EFD7733" w:rsidR="003C4438" w:rsidRDefault="003C4438" w:rsidP="00D327E2">
      <w:pPr>
        <w:contextualSpacing/>
        <w:jc w:val="both"/>
        <w:rPr>
          <w:rFonts w:ascii="Arial" w:hAnsi="Arial" w:cs="Arial"/>
          <w:b/>
          <w:bCs/>
          <w:sz w:val="22"/>
          <w:szCs w:val="22"/>
          <w:u w:val="single"/>
        </w:rPr>
      </w:pPr>
      <w:r w:rsidRPr="003C4438">
        <w:rPr>
          <w:rFonts w:ascii="Arial" w:hAnsi="Arial" w:cs="Arial"/>
          <w:b/>
          <w:bCs/>
          <w:sz w:val="22"/>
          <w:szCs w:val="22"/>
          <w:u w:val="single"/>
        </w:rPr>
        <w:t>FY22 Budget</w:t>
      </w:r>
    </w:p>
    <w:p w14:paraId="1C1275B1" w14:textId="102C192C" w:rsidR="00361DEE" w:rsidRDefault="003C4438" w:rsidP="00D327E2">
      <w:pPr>
        <w:contextualSpacing/>
        <w:jc w:val="both"/>
        <w:rPr>
          <w:rFonts w:ascii="Arial" w:hAnsi="Arial" w:cs="Arial"/>
          <w:sz w:val="22"/>
          <w:szCs w:val="22"/>
        </w:rPr>
      </w:pPr>
      <w:r>
        <w:rPr>
          <w:rFonts w:ascii="Arial" w:hAnsi="Arial" w:cs="Arial"/>
          <w:sz w:val="22"/>
          <w:szCs w:val="22"/>
        </w:rPr>
        <w:t>Ms.</w:t>
      </w:r>
      <w:r w:rsidR="00BD02A5">
        <w:rPr>
          <w:rFonts w:ascii="Arial" w:hAnsi="Arial" w:cs="Arial"/>
          <w:sz w:val="22"/>
          <w:szCs w:val="22"/>
        </w:rPr>
        <w:t xml:space="preserve"> Heather</w:t>
      </w:r>
      <w:r>
        <w:rPr>
          <w:rFonts w:ascii="Arial" w:hAnsi="Arial" w:cs="Arial"/>
          <w:sz w:val="22"/>
          <w:szCs w:val="22"/>
        </w:rPr>
        <w:t xml:space="preserve"> Brown advised that there was a small decrease in what the </w:t>
      </w:r>
      <w:r w:rsidR="00F23B74">
        <w:rPr>
          <w:rFonts w:ascii="Arial" w:hAnsi="Arial" w:cs="Arial"/>
          <w:sz w:val="22"/>
          <w:szCs w:val="22"/>
        </w:rPr>
        <w:t>DCC</w:t>
      </w:r>
      <w:r w:rsidR="00293E91">
        <w:rPr>
          <w:rFonts w:ascii="Arial" w:hAnsi="Arial" w:cs="Arial"/>
          <w:sz w:val="22"/>
          <w:szCs w:val="22"/>
        </w:rPr>
        <w:t xml:space="preserve"> requested and what </w:t>
      </w:r>
      <w:r w:rsidR="00F23B74">
        <w:rPr>
          <w:rFonts w:ascii="Arial" w:hAnsi="Arial" w:cs="Arial"/>
          <w:sz w:val="22"/>
          <w:szCs w:val="22"/>
        </w:rPr>
        <w:t xml:space="preserve">was </w:t>
      </w:r>
      <w:r>
        <w:rPr>
          <w:rFonts w:ascii="Arial" w:hAnsi="Arial" w:cs="Arial"/>
          <w:sz w:val="22"/>
          <w:szCs w:val="22"/>
        </w:rPr>
        <w:t>proposed to be awarded in the Governor’s Recommended Budget.  The FY 2022 proposed</w:t>
      </w:r>
      <w:r w:rsidR="00293E91">
        <w:rPr>
          <w:rFonts w:ascii="Arial" w:hAnsi="Arial" w:cs="Arial"/>
          <w:sz w:val="22"/>
          <w:szCs w:val="22"/>
        </w:rPr>
        <w:t xml:space="preserve"> budged,</w:t>
      </w:r>
      <w:r>
        <w:rPr>
          <w:rFonts w:ascii="Arial" w:hAnsi="Arial" w:cs="Arial"/>
          <w:sz w:val="22"/>
          <w:szCs w:val="22"/>
        </w:rPr>
        <w:t xml:space="preserve"> approved on 7/13/20 by the DCC </w:t>
      </w:r>
      <w:r w:rsidR="00F23B74">
        <w:rPr>
          <w:rFonts w:ascii="Arial" w:hAnsi="Arial" w:cs="Arial"/>
          <w:sz w:val="22"/>
          <w:szCs w:val="22"/>
        </w:rPr>
        <w:t>AC</w:t>
      </w:r>
      <w:r w:rsidR="00293E91">
        <w:rPr>
          <w:rFonts w:ascii="Arial" w:hAnsi="Arial" w:cs="Arial"/>
          <w:sz w:val="22"/>
          <w:szCs w:val="22"/>
        </w:rPr>
        <w:t>,</w:t>
      </w:r>
      <w:r>
        <w:rPr>
          <w:rFonts w:ascii="Arial" w:hAnsi="Arial" w:cs="Arial"/>
          <w:sz w:val="22"/>
          <w:szCs w:val="22"/>
        </w:rPr>
        <w:t xml:space="preserve"> was </w:t>
      </w:r>
      <w:r w:rsidR="00F23B74">
        <w:rPr>
          <w:rFonts w:ascii="Arial" w:hAnsi="Arial" w:cs="Arial"/>
          <w:sz w:val="22"/>
          <w:szCs w:val="22"/>
        </w:rPr>
        <w:t>$</w:t>
      </w:r>
      <w:r>
        <w:rPr>
          <w:rFonts w:ascii="Arial" w:hAnsi="Arial" w:cs="Arial"/>
          <w:sz w:val="22"/>
          <w:szCs w:val="22"/>
        </w:rPr>
        <w:t>9,410.30 and the FY2022 proposed</w:t>
      </w:r>
      <w:r w:rsidR="00293E91">
        <w:rPr>
          <w:rFonts w:ascii="Arial" w:hAnsi="Arial" w:cs="Arial"/>
          <w:sz w:val="22"/>
          <w:szCs w:val="22"/>
        </w:rPr>
        <w:t>,</w:t>
      </w:r>
      <w:r>
        <w:rPr>
          <w:rFonts w:ascii="Arial" w:hAnsi="Arial" w:cs="Arial"/>
          <w:sz w:val="22"/>
          <w:szCs w:val="22"/>
        </w:rPr>
        <w:t xml:space="preserve"> based on the Governor’s Recommended Budget</w:t>
      </w:r>
      <w:r w:rsidR="00293E91">
        <w:rPr>
          <w:rFonts w:ascii="Arial" w:hAnsi="Arial" w:cs="Arial"/>
          <w:sz w:val="22"/>
          <w:szCs w:val="22"/>
        </w:rPr>
        <w:t>,</w:t>
      </w:r>
      <w:r>
        <w:rPr>
          <w:rFonts w:ascii="Arial" w:hAnsi="Arial" w:cs="Arial"/>
          <w:sz w:val="22"/>
          <w:szCs w:val="22"/>
        </w:rPr>
        <w:t xml:space="preserve"> is now </w:t>
      </w:r>
      <w:r w:rsidR="00F23B74">
        <w:rPr>
          <w:rFonts w:ascii="Arial" w:hAnsi="Arial" w:cs="Arial"/>
          <w:sz w:val="22"/>
          <w:szCs w:val="22"/>
        </w:rPr>
        <w:t>$</w:t>
      </w:r>
      <w:r>
        <w:rPr>
          <w:rFonts w:ascii="Arial" w:hAnsi="Arial" w:cs="Arial"/>
          <w:sz w:val="22"/>
          <w:szCs w:val="22"/>
        </w:rPr>
        <w:t xml:space="preserve">9,290.10.  Decreases </w:t>
      </w:r>
      <w:r w:rsidR="006166F7">
        <w:rPr>
          <w:rFonts w:ascii="Arial" w:hAnsi="Arial" w:cs="Arial"/>
          <w:sz w:val="22"/>
          <w:szCs w:val="22"/>
        </w:rPr>
        <w:t xml:space="preserve">are shown in </w:t>
      </w:r>
      <w:r>
        <w:rPr>
          <w:rFonts w:ascii="Arial" w:hAnsi="Arial" w:cs="Arial"/>
          <w:sz w:val="22"/>
          <w:szCs w:val="22"/>
        </w:rPr>
        <w:t>the attached DCC Draft FY22 overview</w:t>
      </w:r>
      <w:r w:rsidR="006166F7">
        <w:rPr>
          <w:rFonts w:ascii="Arial" w:hAnsi="Arial" w:cs="Arial"/>
          <w:sz w:val="22"/>
          <w:szCs w:val="22"/>
        </w:rPr>
        <w:t xml:space="preserve"> on Line 6 of media placement of 74K and Line 38 decrease of 120K due to reduction to DC</w:t>
      </w:r>
      <w:r w:rsidR="00F23B74">
        <w:rPr>
          <w:rFonts w:ascii="Arial" w:hAnsi="Arial" w:cs="Arial"/>
          <w:sz w:val="22"/>
          <w:szCs w:val="22"/>
        </w:rPr>
        <w:t>TP</w:t>
      </w:r>
      <w:r w:rsidR="006166F7">
        <w:rPr>
          <w:rFonts w:ascii="Arial" w:hAnsi="Arial" w:cs="Arial"/>
          <w:sz w:val="22"/>
          <w:szCs w:val="22"/>
        </w:rPr>
        <w:t xml:space="preserve"> and keeping all other ini</w:t>
      </w:r>
      <w:r w:rsidR="00293E91">
        <w:rPr>
          <w:rFonts w:ascii="Arial" w:hAnsi="Arial" w:cs="Arial"/>
          <w:sz w:val="22"/>
          <w:szCs w:val="22"/>
        </w:rPr>
        <w:t>ti</w:t>
      </w:r>
      <w:r w:rsidR="006166F7">
        <w:rPr>
          <w:rFonts w:ascii="Arial" w:hAnsi="Arial" w:cs="Arial"/>
          <w:sz w:val="22"/>
          <w:szCs w:val="22"/>
        </w:rPr>
        <w:t>atives level.  As stated earlier in the meeting, the DCTP has enough funds to cover through June 2022.</w:t>
      </w:r>
      <w:r w:rsidR="00BD02A5">
        <w:rPr>
          <w:rFonts w:ascii="Arial" w:hAnsi="Arial" w:cs="Arial"/>
          <w:sz w:val="22"/>
          <w:szCs w:val="22"/>
        </w:rPr>
        <w:t xml:space="preserve">  Dr. Grubbs stated that it looks good</w:t>
      </w:r>
      <w:r w:rsidR="00293E91">
        <w:rPr>
          <w:rFonts w:ascii="Arial" w:hAnsi="Arial" w:cs="Arial"/>
          <w:sz w:val="22"/>
          <w:szCs w:val="22"/>
        </w:rPr>
        <w:t>,</w:t>
      </w:r>
      <w:r w:rsidR="00BD02A5">
        <w:rPr>
          <w:rFonts w:ascii="Arial" w:hAnsi="Arial" w:cs="Arial"/>
          <w:sz w:val="22"/>
          <w:szCs w:val="22"/>
        </w:rPr>
        <w:t xml:space="preserve"> but that it will also be interesting to see if in a year to year and a half, if cancer rates go up and spending goes up.  A question was posed by Dr. Petrelli on the environmental risk and where the </w:t>
      </w:r>
      <w:r w:rsidR="00F23B74">
        <w:rPr>
          <w:rFonts w:ascii="Arial" w:hAnsi="Arial" w:cs="Arial"/>
          <w:sz w:val="22"/>
          <w:szCs w:val="22"/>
        </w:rPr>
        <w:t>DCC</w:t>
      </w:r>
      <w:r w:rsidR="00BD02A5">
        <w:rPr>
          <w:rFonts w:ascii="Arial" w:hAnsi="Arial" w:cs="Arial"/>
          <w:sz w:val="22"/>
          <w:szCs w:val="22"/>
        </w:rPr>
        <w:t xml:space="preserve"> stands.</w:t>
      </w:r>
      <w:r w:rsidR="00180754">
        <w:rPr>
          <w:rFonts w:ascii="Arial" w:hAnsi="Arial" w:cs="Arial"/>
          <w:sz w:val="22"/>
          <w:szCs w:val="22"/>
        </w:rPr>
        <w:t xml:space="preserve"> </w:t>
      </w:r>
      <w:r w:rsidR="00BD02A5">
        <w:rPr>
          <w:rFonts w:ascii="Arial" w:hAnsi="Arial" w:cs="Arial"/>
          <w:sz w:val="22"/>
          <w:szCs w:val="22"/>
        </w:rPr>
        <w:t xml:space="preserve"> Ms. Brown responded that the DCC </w:t>
      </w:r>
      <w:r w:rsidR="00F23B74">
        <w:rPr>
          <w:rFonts w:ascii="Arial" w:hAnsi="Arial" w:cs="Arial"/>
          <w:sz w:val="22"/>
          <w:szCs w:val="22"/>
        </w:rPr>
        <w:t xml:space="preserve">provides funding the DPH Office of </w:t>
      </w:r>
      <w:r w:rsidR="00BD02A5">
        <w:rPr>
          <w:rFonts w:ascii="Arial" w:hAnsi="Arial" w:cs="Arial"/>
          <w:sz w:val="22"/>
          <w:szCs w:val="22"/>
        </w:rPr>
        <w:t>Health Systems Protection (HSP) to help reduce exposures to indoor environment</w:t>
      </w:r>
      <w:r w:rsidR="00293E91">
        <w:rPr>
          <w:rFonts w:ascii="Arial" w:hAnsi="Arial" w:cs="Arial"/>
          <w:sz w:val="22"/>
          <w:szCs w:val="22"/>
        </w:rPr>
        <w:t xml:space="preserve"> concerns</w:t>
      </w:r>
      <w:r w:rsidR="00BD02A5">
        <w:rPr>
          <w:rFonts w:ascii="Arial" w:hAnsi="Arial" w:cs="Arial"/>
          <w:sz w:val="22"/>
          <w:szCs w:val="22"/>
        </w:rPr>
        <w:t xml:space="preserve">.  She went on to say that </w:t>
      </w:r>
      <w:r w:rsidR="00F23B74">
        <w:rPr>
          <w:rFonts w:ascii="Arial" w:hAnsi="Arial" w:cs="Arial"/>
          <w:sz w:val="22"/>
          <w:szCs w:val="22"/>
        </w:rPr>
        <w:t xml:space="preserve">the council </w:t>
      </w:r>
      <w:r w:rsidR="00BD02A5">
        <w:rPr>
          <w:rFonts w:ascii="Arial" w:hAnsi="Arial" w:cs="Arial"/>
          <w:sz w:val="22"/>
          <w:szCs w:val="22"/>
        </w:rPr>
        <w:t>can request a representative of HSP provide a presentation on what they do with the DCC funds they receive.  The</w:t>
      </w:r>
      <w:r w:rsidR="00293E91">
        <w:rPr>
          <w:rFonts w:ascii="Arial" w:hAnsi="Arial" w:cs="Arial"/>
          <w:sz w:val="22"/>
          <w:szCs w:val="22"/>
        </w:rPr>
        <w:t xml:space="preserve">  AC</w:t>
      </w:r>
      <w:r w:rsidR="00BD02A5">
        <w:rPr>
          <w:rFonts w:ascii="Arial" w:hAnsi="Arial" w:cs="Arial"/>
          <w:sz w:val="22"/>
          <w:szCs w:val="22"/>
        </w:rPr>
        <w:t xml:space="preserve"> group </w:t>
      </w:r>
      <w:r w:rsidR="00293E91">
        <w:rPr>
          <w:rFonts w:ascii="Arial" w:hAnsi="Arial" w:cs="Arial"/>
          <w:sz w:val="22"/>
          <w:szCs w:val="22"/>
        </w:rPr>
        <w:t>advised they are</w:t>
      </w:r>
      <w:r w:rsidR="00BD02A5">
        <w:rPr>
          <w:rFonts w:ascii="Arial" w:hAnsi="Arial" w:cs="Arial"/>
          <w:sz w:val="22"/>
          <w:szCs w:val="22"/>
        </w:rPr>
        <w:t xml:space="preserve"> interested in having a presentation</w:t>
      </w:r>
      <w:r w:rsidR="00293E91">
        <w:rPr>
          <w:rFonts w:ascii="Arial" w:hAnsi="Arial" w:cs="Arial"/>
          <w:sz w:val="22"/>
          <w:szCs w:val="22"/>
        </w:rPr>
        <w:t xml:space="preserve"> from HSP</w:t>
      </w:r>
      <w:r w:rsidR="00BD02A5">
        <w:rPr>
          <w:rFonts w:ascii="Arial" w:hAnsi="Arial" w:cs="Arial"/>
          <w:sz w:val="22"/>
          <w:szCs w:val="22"/>
        </w:rPr>
        <w:t>. Dr. Grubbs motioned to approve the budget and Dr. Petrelli seconded the motion.</w:t>
      </w:r>
    </w:p>
    <w:p w14:paraId="2DA40724" w14:textId="08B2CD11" w:rsidR="00BD02A5" w:rsidRDefault="00BD02A5" w:rsidP="00D327E2">
      <w:pPr>
        <w:contextualSpacing/>
        <w:jc w:val="both"/>
        <w:rPr>
          <w:rFonts w:ascii="Arial" w:hAnsi="Arial" w:cs="Arial"/>
          <w:sz w:val="22"/>
          <w:szCs w:val="22"/>
        </w:rPr>
      </w:pPr>
    </w:p>
    <w:p w14:paraId="4E71C89C" w14:textId="1AB72E1C" w:rsidR="00BD02A5" w:rsidRDefault="00AD7970" w:rsidP="00D327E2">
      <w:pPr>
        <w:contextualSpacing/>
        <w:jc w:val="both"/>
        <w:rPr>
          <w:rFonts w:ascii="Arial" w:hAnsi="Arial" w:cs="Arial"/>
          <w:b/>
          <w:bCs/>
          <w:sz w:val="22"/>
          <w:szCs w:val="22"/>
          <w:u w:val="single"/>
        </w:rPr>
      </w:pPr>
      <w:r w:rsidRPr="00AD7970">
        <w:rPr>
          <w:rFonts w:ascii="Arial" w:hAnsi="Arial" w:cs="Arial"/>
          <w:b/>
          <w:bCs/>
          <w:sz w:val="22"/>
          <w:szCs w:val="22"/>
          <w:u w:val="single"/>
        </w:rPr>
        <w:t>Analysis of outpatient care delivery system for medical oncology – Dr. Stephen Grubbs</w:t>
      </w:r>
    </w:p>
    <w:p w14:paraId="0070A10C" w14:textId="79D74CBE" w:rsidR="00AD7970" w:rsidRDefault="00D76400" w:rsidP="00D327E2">
      <w:pPr>
        <w:contextualSpacing/>
        <w:jc w:val="both"/>
        <w:rPr>
          <w:rFonts w:ascii="Arial" w:hAnsi="Arial" w:cs="Arial"/>
          <w:sz w:val="22"/>
          <w:szCs w:val="22"/>
        </w:rPr>
      </w:pPr>
      <w:r>
        <w:rPr>
          <w:rFonts w:ascii="Arial" w:hAnsi="Arial" w:cs="Arial"/>
          <w:sz w:val="22"/>
          <w:szCs w:val="22"/>
        </w:rPr>
        <w:t xml:space="preserve">Dr. Stephen Grubbs provided a presentation on Quality Cancer Care and covered the following topics:  American Society of Clinical Oncologists (ASCO) Quality Measurement, ASCO Quality of Care Certification Programs, and ASCO Oncology Payment Reform.  The Institute of Medicine 1999 – “The National Cancer Policy Board (NCPB) has concluded that for many Americans with cancer, there is a wide gulf between what could be construed as the ideal and the reality of their experience with cancer care.”  There has been an evolution of the quality of cancer care since ASCO developed guidelines.  </w:t>
      </w:r>
      <w:r w:rsidR="00357486">
        <w:rPr>
          <w:rFonts w:ascii="Arial" w:hAnsi="Arial" w:cs="Arial"/>
          <w:sz w:val="22"/>
          <w:szCs w:val="22"/>
        </w:rPr>
        <w:t>Benchmarks were created with quality measures or</w:t>
      </w:r>
      <w:r w:rsidR="00180754">
        <w:rPr>
          <w:rFonts w:ascii="Arial" w:hAnsi="Arial" w:cs="Arial"/>
          <w:sz w:val="22"/>
          <w:szCs w:val="22"/>
        </w:rPr>
        <w:t xml:space="preserve"> </w:t>
      </w:r>
      <w:r w:rsidR="00357486">
        <w:rPr>
          <w:rFonts w:ascii="Arial" w:hAnsi="Arial" w:cs="Arial"/>
          <w:sz w:val="22"/>
          <w:szCs w:val="22"/>
        </w:rPr>
        <w:t xml:space="preserve">QOPI (Quality Oncology Practice Initiative) through ASCO.  Quality Measurement, Certification and Payment Reform are </w:t>
      </w:r>
      <w:r w:rsidR="00566ED5">
        <w:rPr>
          <w:rFonts w:ascii="Arial" w:hAnsi="Arial" w:cs="Arial"/>
          <w:sz w:val="22"/>
          <w:szCs w:val="22"/>
        </w:rPr>
        <w:t xml:space="preserve">all </w:t>
      </w:r>
      <w:r w:rsidR="00357486">
        <w:rPr>
          <w:rFonts w:ascii="Arial" w:hAnsi="Arial" w:cs="Arial"/>
          <w:sz w:val="22"/>
          <w:szCs w:val="22"/>
        </w:rPr>
        <w:t>part of</w:t>
      </w:r>
      <w:r w:rsidR="00566ED5">
        <w:rPr>
          <w:rFonts w:ascii="Arial" w:hAnsi="Arial" w:cs="Arial"/>
          <w:sz w:val="22"/>
          <w:szCs w:val="22"/>
        </w:rPr>
        <w:t xml:space="preserve"> cancer care delivery.  Certification Standards are categorized into four domains.</w:t>
      </w:r>
    </w:p>
    <w:p w14:paraId="3F98057D" w14:textId="24E60BC4" w:rsidR="00566ED5" w:rsidRDefault="00566ED5" w:rsidP="00D327E2">
      <w:pPr>
        <w:contextualSpacing/>
        <w:jc w:val="both"/>
        <w:rPr>
          <w:rFonts w:ascii="Arial" w:hAnsi="Arial" w:cs="Arial"/>
          <w:sz w:val="22"/>
          <w:szCs w:val="22"/>
        </w:rPr>
      </w:pPr>
      <w:r>
        <w:rPr>
          <w:rFonts w:ascii="Arial" w:hAnsi="Arial" w:cs="Arial"/>
          <w:sz w:val="22"/>
          <w:szCs w:val="22"/>
        </w:rPr>
        <w:tab/>
        <w:t>Domain I:</w:t>
      </w:r>
      <w:r>
        <w:rPr>
          <w:rFonts w:ascii="Arial" w:hAnsi="Arial" w:cs="Arial"/>
          <w:sz w:val="22"/>
          <w:szCs w:val="22"/>
        </w:rPr>
        <w:tab/>
        <w:t>Creating a Safe Environment – Staffing and General Policy</w:t>
      </w:r>
    </w:p>
    <w:p w14:paraId="285E1B7F" w14:textId="42CF43BB" w:rsidR="00566ED5" w:rsidRDefault="00566ED5" w:rsidP="00D327E2">
      <w:pPr>
        <w:contextualSpacing/>
        <w:jc w:val="both"/>
        <w:rPr>
          <w:rFonts w:ascii="Arial" w:hAnsi="Arial" w:cs="Arial"/>
          <w:sz w:val="22"/>
          <w:szCs w:val="22"/>
        </w:rPr>
      </w:pPr>
      <w:r>
        <w:rPr>
          <w:rFonts w:ascii="Arial" w:hAnsi="Arial" w:cs="Arial"/>
          <w:sz w:val="22"/>
          <w:szCs w:val="22"/>
        </w:rPr>
        <w:tab/>
        <w:t>Domain 2:</w:t>
      </w:r>
      <w:r>
        <w:rPr>
          <w:rFonts w:ascii="Arial" w:hAnsi="Arial" w:cs="Arial"/>
          <w:sz w:val="22"/>
          <w:szCs w:val="22"/>
        </w:rPr>
        <w:tab/>
        <w:t>Treatment Planning – Patient Consent and Education</w:t>
      </w:r>
    </w:p>
    <w:p w14:paraId="246636ED" w14:textId="55F6C455" w:rsidR="00566ED5" w:rsidRDefault="00566ED5" w:rsidP="00D327E2">
      <w:pPr>
        <w:contextualSpacing/>
        <w:jc w:val="both"/>
        <w:rPr>
          <w:rFonts w:ascii="Arial" w:hAnsi="Arial" w:cs="Arial"/>
          <w:sz w:val="22"/>
          <w:szCs w:val="22"/>
        </w:rPr>
      </w:pPr>
      <w:r>
        <w:rPr>
          <w:rFonts w:ascii="Arial" w:hAnsi="Arial" w:cs="Arial"/>
          <w:sz w:val="22"/>
          <w:szCs w:val="22"/>
        </w:rPr>
        <w:tab/>
        <w:t>Domain 3:</w:t>
      </w:r>
      <w:r>
        <w:rPr>
          <w:rFonts w:ascii="Arial" w:hAnsi="Arial" w:cs="Arial"/>
          <w:sz w:val="22"/>
          <w:szCs w:val="22"/>
        </w:rPr>
        <w:tab/>
        <w:t>Ordering, Preparing, Dispensing and Administering Chemotherapy</w:t>
      </w:r>
    </w:p>
    <w:p w14:paraId="76D6C52C" w14:textId="543334D9" w:rsidR="00566ED5" w:rsidRDefault="00566ED5" w:rsidP="00566ED5">
      <w:pPr>
        <w:ind w:left="2160" w:hanging="1440"/>
        <w:contextualSpacing/>
        <w:jc w:val="both"/>
        <w:rPr>
          <w:rFonts w:ascii="Arial" w:hAnsi="Arial" w:cs="Arial"/>
          <w:sz w:val="22"/>
          <w:szCs w:val="22"/>
        </w:rPr>
      </w:pPr>
      <w:r>
        <w:rPr>
          <w:rFonts w:ascii="Arial" w:hAnsi="Arial" w:cs="Arial"/>
          <w:sz w:val="22"/>
          <w:szCs w:val="22"/>
        </w:rPr>
        <w:lastRenderedPageBreak/>
        <w:t>Domain 4:</w:t>
      </w:r>
      <w:r>
        <w:rPr>
          <w:rFonts w:ascii="Arial" w:hAnsi="Arial" w:cs="Arial"/>
          <w:sz w:val="22"/>
          <w:szCs w:val="22"/>
        </w:rPr>
        <w:tab/>
        <w:t>Monitoring After Chemotherapy is Given, Including Adherence, Toxicity and Complications</w:t>
      </w:r>
    </w:p>
    <w:p w14:paraId="1B994CFC" w14:textId="006743F6" w:rsidR="00566ED5" w:rsidRDefault="004B19F4" w:rsidP="00566ED5">
      <w:pPr>
        <w:contextualSpacing/>
        <w:jc w:val="both"/>
        <w:rPr>
          <w:rFonts w:ascii="Arial" w:hAnsi="Arial" w:cs="Arial"/>
          <w:sz w:val="22"/>
          <w:szCs w:val="22"/>
        </w:rPr>
      </w:pPr>
      <w:r>
        <w:rPr>
          <w:rFonts w:ascii="Arial" w:hAnsi="Arial" w:cs="Arial"/>
          <w:sz w:val="22"/>
          <w:szCs w:val="22"/>
        </w:rPr>
        <w:t xml:space="preserve">There is success in value-based care and statewide measurement.  The QOPI system now has grants for practices serving in underserved communities.  The government is trying to make a move to value-based care so practices are rewarded for what they produce, and they must have a well- designed patient care delivery system.  From the slides the Oncology Medical Home Concept is a care delivery model (not a payment model) designed around patient needs and aims to improve access to care, increase care coordination and enhance overall quality, while simultaneously reducing costs. </w:t>
      </w:r>
      <w:r w:rsidR="00293E91">
        <w:rPr>
          <w:rFonts w:ascii="Arial" w:hAnsi="Arial" w:cs="Arial"/>
          <w:sz w:val="22"/>
          <w:szCs w:val="22"/>
        </w:rPr>
        <w:t xml:space="preserve"> </w:t>
      </w:r>
      <w:r>
        <w:rPr>
          <w:rFonts w:ascii="Arial" w:hAnsi="Arial" w:cs="Arial"/>
          <w:sz w:val="22"/>
          <w:szCs w:val="22"/>
        </w:rPr>
        <w:t xml:space="preserve">Specific goals include: </w:t>
      </w:r>
    </w:p>
    <w:p w14:paraId="5AF371E0" w14:textId="4B04AAEE" w:rsidR="004B19F4" w:rsidRDefault="004B19F4" w:rsidP="004B19F4">
      <w:pPr>
        <w:pStyle w:val="ListParagraph"/>
        <w:numPr>
          <w:ilvl w:val="0"/>
          <w:numId w:val="17"/>
        </w:numPr>
        <w:jc w:val="both"/>
        <w:rPr>
          <w:rFonts w:ascii="Arial" w:hAnsi="Arial" w:cs="Arial"/>
        </w:rPr>
      </w:pPr>
      <w:r>
        <w:rPr>
          <w:rFonts w:ascii="Arial" w:hAnsi="Arial" w:cs="Arial"/>
        </w:rPr>
        <w:t>Improved care coordination within practice, among other providers, and with the community and patients</w:t>
      </w:r>
    </w:p>
    <w:p w14:paraId="0D1E49E6" w14:textId="648670BE" w:rsidR="004B19F4" w:rsidRDefault="004B19F4" w:rsidP="004B19F4">
      <w:pPr>
        <w:pStyle w:val="ListParagraph"/>
        <w:numPr>
          <w:ilvl w:val="0"/>
          <w:numId w:val="17"/>
        </w:numPr>
        <w:jc w:val="both"/>
        <w:rPr>
          <w:rFonts w:ascii="Arial" w:hAnsi="Arial" w:cs="Arial"/>
        </w:rPr>
      </w:pPr>
      <w:r>
        <w:rPr>
          <w:rFonts w:ascii="Arial" w:hAnsi="Arial" w:cs="Arial"/>
        </w:rPr>
        <w:t>Improved access and providing equitable care</w:t>
      </w:r>
    </w:p>
    <w:p w14:paraId="14A00B2F" w14:textId="6AC68D6A" w:rsidR="004B19F4" w:rsidRDefault="004B19F4" w:rsidP="004B19F4">
      <w:pPr>
        <w:pStyle w:val="ListParagraph"/>
        <w:numPr>
          <w:ilvl w:val="0"/>
          <w:numId w:val="17"/>
        </w:numPr>
        <w:jc w:val="both"/>
        <w:rPr>
          <w:rFonts w:ascii="Arial" w:hAnsi="Arial" w:cs="Arial"/>
        </w:rPr>
      </w:pPr>
      <w:r>
        <w:rPr>
          <w:rFonts w:ascii="Arial" w:hAnsi="Arial" w:cs="Arial"/>
        </w:rPr>
        <w:t>Standardization-symptom triage and treatment pathways</w:t>
      </w:r>
    </w:p>
    <w:p w14:paraId="5E2C04C8" w14:textId="754616EA" w:rsidR="004B19F4" w:rsidRDefault="004B19F4" w:rsidP="004B19F4">
      <w:pPr>
        <w:pStyle w:val="ListParagraph"/>
        <w:numPr>
          <w:ilvl w:val="0"/>
          <w:numId w:val="17"/>
        </w:numPr>
        <w:jc w:val="both"/>
        <w:rPr>
          <w:rFonts w:ascii="Arial" w:hAnsi="Arial" w:cs="Arial"/>
        </w:rPr>
      </w:pPr>
      <w:r>
        <w:rPr>
          <w:rFonts w:ascii="Arial" w:hAnsi="Arial" w:cs="Arial"/>
        </w:rPr>
        <w:t>Reducing ED usage and hospitalization</w:t>
      </w:r>
    </w:p>
    <w:p w14:paraId="1CEA0FD0" w14:textId="0F2869DC" w:rsidR="004B19F4" w:rsidRDefault="004B19F4" w:rsidP="004B19F4">
      <w:pPr>
        <w:pStyle w:val="ListParagraph"/>
        <w:numPr>
          <w:ilvl w:val="0"/>
          <w:numId w:val="17"/>
        </w:numPr>
        <w:jc w:val="both"/>
        <w:rPr>
          <w:rFonts w:ascii="Arial" w:hAnsi="Arial" w:cs="Arial"/>
        </w:rPr>
      </w:pPr>
      <w:r>
        <w:rPr>
          <w:rFonts w:ascii="Arial" w:hAnsi="Arial" w:cs="Arial"/>
        </w:rPr>
        <w:t>Improved patient/family satisfaction</w:t>
      </w:r>
    </w:p>
    <w:p w14:paraId="1C71DBCA" w14:textId="0360FC98" w:rsidR="004B19F4" w:rsidRDefault="004B19F4" w:rsidP="004B19F4">
      <w:pPr>
        <w:pStyle w:val="ListParagraph"/>
        <w:numPr>
          <w:ilvl w:val="0"/>
          <w:numId w:val="17"/>
        </w:numPr>
        <w:jc w:val="both"/>
        <w:rPr>
          <w:rFonts w:ascii="Arial" w:hAnsi="Arial" w:cs="Arial"/>
        </w:rPr>
      </w:pPr>
      <w:r>
        <w:rPr>
          <w:rFonts w:ascii="Arial" w:hAnsi="Arial" w:cs="Arial"/>
        </w:rPr>
        <w:t>Measuring and improving quality and outcomes</w:t>
      </w:r>
    </w:p>
    <w:p w14:paraId="3AC70233" w14:textId="50A99616" w:rsidR="004B19F4" w:rsidRDefault="003A2670" w:rsidP="004B19F4">
      <w:pPr>
        <w:jc w:val="both"/>
        <w:rPr>
          <w:rFonts w:ascii="Arial" w:hAnsi="Arial" w:cs="Arial"/>
          <w:sz w:val="22"/>
          <w:szCs w:val="22"/>
        </w:rPr>
      </w:pPr>
      <w:r w:rsidRPr="003A2670">
        <w:rPr>
          <w:rFonts w:ascii="Arial" w:hAnsi="Arial" w:cs="Arial"/>
          <w:sz w:val="22"/>
          <w:szCs w:val="22"/>
        </w:rPr>
        <w:t xml:space="preserve">ASCO and Community Oncology Alliance </w:t>
      </w:r>
      <w:r>
        <w:rPr>
          <w:rFonts w:ascii="Arial" w:hAnsi="Arial" w:cs="Arial"/>
          <w:sz w:val="22"/>
          <w:szCs w:val="22"/>
        </w:rPr>
        <w:t xml:space="preserve">are introducing a Cancer Care Delivery Pilot by July to test document review, using a decision support tool and also submission and analysis of electronically capturable quality measures for performance analysis and comparison.  </w:t>
      </w:r>
    </w:p>
    <w:p w14:paraId="14EFBA03" w14:textId="4BBFCDC5" w:rsidR="003A2670" w:rsidRDefault="003A2670" w:rsidP="004B19F4">
      <w:pPr>
        <w:jc w:val="both"/>
        <w:rPr>
          <w:rFonts w:ascii="Arial" w:hAnsi="Arial" w:cs="Arial"/>
          <w:sz w:val="22"/>
          <w:szCs w:val="22"/>
        </w:rPr>
      </w:pPr>
    </w:p>
    <w:p w14:paraId="1845DFC0" w14:textId="3C6029BE" w:rsidR="003A2670" w:rsidRDefault="003A2670" w:rsidP="004B19F4">
      <w:pPr>
        <w:jc w:val="both"/>
        <w:rPr>
          <w:rFonts w:ascii="Arial" w:hAnsi="Arial" w:cs="Arial"/>
          <w:sz w:val="22"/>
          <w:szCs w:val="22"/>
        </w:rPr>
      </w:pPr>
      <w:r>
        <w:rPr>
          <w:rFonts w:ascii="Arial" w:hAnsi="Arial" w:cs="Arial"/>
          <w:sz w:val="22"/>
          <w:szCs w:val="22"/>
        </w:rPr>
        <w:t>Payment reform system is a certification program that focuses on care model</w:t>
      </w:r>
      <w:r w:rsidR="005764BE">
        <w:rPr>
          <w:rFonts w:ascii="Arial" w:hAnsi="Arial" w:cs="Arial"/>
          <w:sz w:val="22"/>
          <w:szCs w:val="22"/>
        </w:rPr>
        <w:t xml:space="preserve"> by incentivizing quality of care.  This is community driven implementation with stakeholder collaboration using an all payer claims database as a clinical repository.  ASCO is a resource.  Quality has to be maintained, not just containing the costs – it is concentrated on what physicians can control – what they can’t control is the cost of drugs from </w:t>
      </w:r>
      <w:r w:rsidR="00293E91">
        <w:rPr>
          <w:rFonts w:ascii="Arial" w:hAnsi="Arial" w:cs="Arial"/>
          <w:sz w:val="22"/>
          <w:szCs w:val="22"/>
        </w:rPr>
        <w:t>p</w:t>
      </w:r>
      <w:r w:rsidR="005764BE">
        <w:rPr>
          <w:rFonts w:ascii="Arial" w:hAnsi="Arial" w:cs="Arial"/>
          <w:sz w:val="22"/>
          <w:szCs w:val="22"/>
        </w:rPr>
        <w:t xml:space="preserve">harma.  We must all work on quality and cost at the same time.  Dr. Grubbs said that the State of Delaware has done a remarkable job in moving forward.  Dr. Petrelli inquired what type of infrastructure support is necessary for practices.  Quality measures that are published </w:t>
      </w:r>
      <w:r w:rsidR="00C92244">
        <w:rPr>
          <w:rFonts w:ascii="Arial" w:hAnsi="Arial" w:cs="Arial"/>
          <w:sz w:val="22"/>
          <w:szCs w:val="22"/>
        </w:rPr>
        <w:t>in</w:t>
      </w:r>
      <w:r w:rsidR="005764BE">
        <w:rPr>
          <w:rFonts w:ascii="Arial" w:hAnsi="Arial" w:cs="Arial"/>
          <w:sz w:val="22"/>
          <w:szCs w:val="22"/>
        </w:rPr>
        <w:t xml:space="preserve"> the National Quality Measures must be chosen and as we look at adding measures, we have to make sure they are in the EMR.  Dr. Grubbs stated that as transformation of practices goes to team</w:t>
      </w:r>
      <w:r w:rsidR="005F3FB0">
        <w:rPr>
          <w:rFonts w:ascii="Arial" w:hAnsi="Arial" w:cs="Arial"/>
          <w:sz w:val="22"/>
          <w:szCs w:val="22"/>
        </w:rPr>
        <w:t>-</w:t>
      </w:r>
      <w:r w:rsidR="005764BE">
        <w:rPr>
          <w:rFonts w:ascii="Arial" w:hAnsi="Arial" w:cs="Arial"/>
          <w:sz w:val="22"/>
          <w:szCs w:val="22"/>
        </w:rPr>
        <w:t xml:space="preserve">based care workers, the work flow will change.  </w:t>
      </w:r>
      <w:r w:rsidR="005F3FB0">
        <w:rPr>
          <w:rFonts w:ascii="Arial" w:hAnsi="Arial" w:cs="Arial"/>
          <w:sz w:val="22"/>
          <w:szCs w:val="22"/>
        </w:rPr>
        <w:t>(PPT presentation attached)</w:t>
      </w:r>
    </w:p>
    <w:p w14:paraId="3B79A058" w14:textId="440918E0" w:rsidR="005F3FB0" w:rsidRDefault="005F3FB0" w:rsidP="004B19F4">
      <w:pPr>
        <w:jc w:val="both"/>
        <w:rPr>
          <w:rFonts w:ascii="Arial" w:hAnsi="Arial" w:cs="Arial"/>
          <w:sz w:val="22"/>
          <w:szCs w:val="22"/>
        </w:rPr>
      </w:pPr>
    </w:p>
    <w:p w14:paraId="2C0C191A" w14:textId="57D7D205" w:rsidR="005F3FB0" w:rsidRPr="005F3FB0" w:rsidRDefault="005F3FB0" w:rsidP="004B19F4">
      <w:pPr>
        <w:jc w:val="both"/>
        <w:rPr>
          <w:rFonts w:ascii="Arial" w:hAnsi="Arial" w:cs="Arial"/>
          <w:b/>
          <w:bCs/>
          <w:sz w:val="22"/>
          <w:szCs w:val="22"/>
          <w:u w:val="single"/>
        </w:rPr>
      </w:pPr>
      <w:r w:rsidRPr="005F3FB0">
        <w:rPr>
          <w:rFonts w:ascii="Arial" w:hAnsi="Arial" w:cs="Arial"/>
          <w:b/>
          <w:bCs/>
          <w:sz w:val="22"/>
          <w:szCs w:val="22"/>
          <w:u w:val="single"/>
        </w:rPr>
        <w:t>Advancing Healthy Lifestyles – based on HLSC report and next steps</w:t>
      </w:r>
    </w:p>
    <w:p w14:paraId="40ADF6BE" w14:textId="06CE54DA" w:rsidR="00361DEE" w:rsidRDefault="00CB472A" w:rsidP="00D327E2">
      <w:pPr>
        <w:contextualSpacing/>
        <w:jc w:val="both"/>
        <w:rPr>
          <w:rFonts w:ascii="Arial" w:hAnsi="Arial" w:cs="Arial"/>
          <w:sz w:val="22"/>
          <w:szCs w:val="22"/>
        </w:rPr>
      </w:pPr>
      <w:r>
        <w:rPr>
          <w:rFonts w:ascii="Arial" w:hAnsi="Arial" w:cs="Arial"/>
          <w:sz w:val="22"/>
          <w:szCs w:val="22"/>
        </w:rPr>
        <w:t xml:space="preserve">Ms. Helen Arthur, Health Promotion &amp; Disease Prevention (HPDP) </w:t>
      </w:r>
      <w:r w:rsidR="005E7032">
        <w:rPr>
          <w:rFonts w:ascii="Arial" w:hAnsi="Arial" w:cs="Arial"/>
          <w:sz w:val="22"/>
          <w:szCs w:val="22"/>
        </w:rPr>
        <w:t xml:space="preserve">Section </w:t>
      </w:r>
      <w:r>
        <w:rPr>
          <w:rFonts w:ascii="Arial" w:hAnsi="Arial" w:cs="Arial"/>
          <w:sz w:val="22"/>
          <w:szCs w:val="22"/>
        </w:rPr>
        <w:t xml:space="preserve">Chief, provided an update on </w:t>
      </w:r>
      <w:r w:rsidR="00C92244">
        <w:rPr>
          <w:rFonts w:ascii="Arial" w:hAnsi="Arial" w:cs="Arial"/>
          <w:sz w:val="22"/>
          <w:szCs w:val="22"/>
        </w:rPr>
        <w:t xml:space="preserve">the </w:t>
      </w:r>
      <w:r>
        <w:rPr>
          <w:rFonts w:ascii="Arial" w:hAnsi="Arial" w:cs="Arial"/>
          <w:sz w:val="22"/>
          <w:szCs w:val="22"/>
        </w:rPr>
        <w:t>Advancing Healthy Lifestyles (AHL) work.  To recap:  Healthy Lifestyles (HLSC) is a subcommittee of the Cancer Risk Reduction Committee and work</w:t>
      </w:r>
      <w:r w:rsidR="002D7051">
        <w:rPr>
          <w:rFonts w:ascii="Arial" w:hAnsi="Arial" w:cs="Arial"/>
          <w:sz w:val="22"/>
          <w:szCs w:val="22"/>
        </w:rPr>
        <w:t xml:space="preserve"> is focused on two of that committee’s goals.  The first goal is to encourage healthy lifestyles and reduce risky behaviors.  The second goal being focused on is to implement a statewide initiative to address physical activity, </w:t>
      </w:r>
      <w:r w:rsidR="00AE76DA">
        <w:rPr>
          <w:rFonts w:ascii="Arial" w:hAnsi="Arial" w:cs="Arial"/>
          <w:sz w:val="22"/>
          <w:szCs w:val="22"/>
        </w:rPr>
        <w:t>nutrition,</w:t>
      </w:r>
      <w:r w:rsidR="002D7051">
        <w:rPr>
          <w:rFonts w:ascii="Arial" w:hAnsi="Arial" w:cs="Arial"/>
          <w:sz w:val="22"/>
          <w:szCs w:val="22"/>
        </w:rPr>
        <w:t xml:space="preserve"> and obesity prevention.  The charge is to be responsible for developing actionable policy recommendations to the Office of the Governor to positively influence healthy lifestyles in Delaware.  Three priority areas were determined to be: 1) Birth to 18; 2) Workplace Wellness; 3) Community Level Policies.  A total of 14 policy recommendations were established.  </w:t>
      </w:r>
      <w:r>
        <w:rPr>
          <w:rFonts w:ascii="Arial" w:hAnsi="Arial" w:cs="Arial"/>
          <w:sz w:val="22"/>
          <w:szCs w:val="22"/>
        </w:rPr>
        <w:t xml:space="preserve">Chairs of the HLSC met to discuss next steps and HPDP will provide facilitators to support the work.  A Request for Proposal (RFP) was released through the Physical Activity Nutrition Obesity Prevention (PANO) Program and Mathematica received the award.  They will partner with Concept Systems to meet the deliverables.  </w:t>
      </w:r>
      <w:r w:rsidR="005953AD">
        <w:rPr>
          <w:rFonts w:ascii="Arial" w:hAnsi="Arial" w:cs="Arial"/>
          <w:sz w:val="22"/>
          <w:szCs w:val="22"/>
        </w:rPr>
        <w:t xml:space="preserve">Dan </w:t>
      </w:r>
      <w:proofErr w:type="spellStart"/>
      <w:r w:rsidR="005953AD">
        <w:rPr>
          <w:rFonts w:ascii="Arial" w:hAnsi="Arial" w:cs="Arial"/>
          <w:sz w:val="22"/>
          <w:szCs w:val="22"/>
        </w:rPr>
        <w:t>Finklestein</w:t>
      </w:r>
      <w:proofErr w:type="spellEnd"/>
      <w:r w:rsidR="005953AD">
        <w:rPr>
          <w:rFonts w:ascii="Arial" w:hAnsi="Arial" w:cs="Arial"/>
          <w:sz w:val="22"/>
          <w:szCs w:val="22"/>
        </w:rPr>
        <w:t xml:space="preserve"> is the project manager and will be the point of contact.  </w:t>
      </w:r>
    </w:p>
    <w:p w14:paraId="2B45F979" w14:textId="36806D33" w:rsidR="002D7051" w:rsidRDefault="002D7051" w:rsidP="00D327E2">
      <w:pPr>
        <w:contextualSpacing/>
        <w:jc w:val="both"/>
        <w:rPr>
          <w:rFonts w:ascii="Arial" w:hAnsi="Arial" w:cs="Arial"/>
          <w:sz w:val="22"/>
          <w:szCs w:val="22"/>
        </w:rPr>
      </w:pPr>
    </w:p>
    <w:p w14:paraId="77EA19FC" w14:textId="2D3875A9" w:rsidR="002D7051" w:rsidRDefault="002D7051" w:rsidP="00D327E2">
      <w:pPr>
        <w:contextualSpacing/>
        <w:jc w:val="both"/>
        <w:rPr>
          <w:rFonts w:ascii="Arial" w:hAnsi="Arial" w:cs="Arial"/>
          <w:sz w:val="22"/>
          <w:szCs w:val="22"/>
        </w:rPr>
      </w:pPr>
      <w:r>
        <w:rPr>
          <w:rFonts w:ascii="Arial" w:hAnsi="Arial" w:cs="Arial"/>
          <w:sz w:val="22"/>
          <w:szCs w:val="22"/>
        </w:rPr>
        <w:t>Advancing Healthy Lifestyles Initiative Project Structure is as follows:</w:t>
      </w:r>
    </w:p>
    <w:p w14:paraId="6A0697E7" w14:textId="00F6E7CE" w:rsidR="002D7051" w:rsidRDefault="002D7051" w:rsidP="00D327E2">
      <w:pPr>
        <w:contextualSpacing/>
        <w:jc w:val="both"/>
        <w:rPr>
          <w:rFonts w:ascii="Arial" w:hAnsi="Arial" w:cs="Arial"/>
          <w:sz w:val="22"/>
          <w:szCs w:val="22"/>
        </w:rPr>
      </w:pPr>
      <w:r>
        <w:rPr>
          <w:rFonts w:ascii="Arial" w:hAnsi="Arial" w:cs="Arial"/>
          <w:sz w:val="22"/>
          <w:szCs w:val="22"/>
        </w:rPr>
        <w:tab/>
        <w:t>A  Project Facilitation &amp; PANO Program Support</w:t>
      </w:r>
    </w:p>
    <w:p w14:paraId="1B2784F5" w14:textId="72FC501D" w:rsidR="002D7051" w:rsidRDefault="002D7051" w:rsidP="00D327E2">
      <w:pPr>
        <w:contextualSpacing/>
        <w:jc w:val="both"/>
        <w:rPr>
          <w:rFonts w:ascii="Arial" w:hAnsi="Arial" w:cs="Arial"/>
          <w:sz w:val="22"/>
          <w:szCs w:val="22"/>
        </w:rPr>
      </w:pPr>
      <w:r>
        <w:rPr>
          <w:rFonts w:ascii="Arial" w:hAnsi="Arial" w:cs="Arial"/>
          <w:sz w:val="22"/>
          <w:szCs w:val="22"/>
        </w:rPr>
        <w:tab/>
        <w:t>B  Coordinated school health &amp; wellness</w:t>
      </w:r>
    </w:p>
    <w:p w14:paraId="549A60F2" w14:textId="15ED49AE" w:rsidR="002D7051" w:rsidRDefault="002D7051" w:rsidP="00D327E2">
      <w:pPr>
        <w:contextualSpacing/>
        <w:jc w:val="both"/>
        <w:rPr>
          <w:rFonts w:ascii="Arial" w:hAnsi="Arial" w:cs="Arial"/>
          <w:sz w:val="22"/>
          <w:szCs w:val="22"/>
        </w:rPr>
      </w:pPr>
      <w:r>
        <w:rPr>
          <w:rFonts w:ascii="Arial" w:hAnsi="Arial" w:cs="Arial"/>
          <w:sz w:val="22"/>
          <w:szCs w:val="22"/>
        </w:rPr>
        <w:lastRenderedPageBreak/>
        <w:tab/>
        <w:t>C  Community Capacity Building</w:t>
      </w:r>
    </w:p>
    <w:p w14:paraId="03EDD572" w14:textId="35FCD12E" w:rsidR="002D7051" w:rsidRDefault="002D7051" w:rsidP="00D327E2">
      <w:pPr>
        <w:contextualSpacing/>
        <w:jc w:val="both"/>
        <w:rPr>
          <w:rFonts w:ascii="Arial" w:hAnsi="Arial" w:cs="Arial"/>
          <w:sz w:val="22"/>
          <w:szCs w:val="22"/>
        </w:rPr>
      </w:pPr>
      <w:r>
        <w:rPr>
          <w:rFonts w:ascii="Arial" w:hAnsi="Arial" w:cs="Arial"/>
          <w:sz w:val="22"/>
          <w:szCs w:val="22"/>
        </w:rPr>
        <w:tab/>
        <w:t>D  Workplace/Employee Wellness</w:t>
      </w:r>
    </w:p>
    <w:p w14:paraId="3EF1B4B1" w14:textId="77777777" w:rsidR="002D7051" w:rsidRDefault="002D7051" w:rsidP="00D327E2">
      <w:pPr>
        <w:contextualSpacing/>
        <w:jc w:val="both"/>
        <w:rPr>
          <w:rFonts w:ascii="Arial" w:hAnsi="Arial" w:cs="Arial"/>
          <w:sz w:val="22"/>
          <w:szCs w:val="22"/>
        </w:rPr>
      </w:pPr>
    </w:p>
    <w:p w14:paraId="7E9367B0" w14:textId="0C7D4A79" w:rsidR="002D7051" w:rsidRDefault="002D7051" w:rsidP="00D327E2">
      <w:pPr>
        <w:contextualSpacing/>
        <w:jc w:val="both"/>
        <w:rPr>
          <w:rFonts w:ascii="Arial" w:hAnsi="Arial" w:cs="Arial"/>
          <w:sz w:val="22"/>
          <w:szCs w:val="22"/>
        </w:rPr>
      </w:pPr>
      <w:r>
        <w:rPr>
          <w:rFonts w:ascii="Arial" w:hAnsi="Arial" w:cs="Arial"/>
          <w:sz w:val="22"/>
          <w:szCs w:val="22"/>
        </w:rPr>
        <w:t xml:space="preserve">Partnerships will be with Department of Education and the Statewide Benefits Office.  </w:t>
      </w:r>
      <w:r w:rsidR="004F6D94">
        <w:rPr>
          <w:rFonts w:ascii="Arial" w:hAnsi="Arial" w:cs="Arial"/>
          <w:sz w:val="22"/>
          <w:szCs w:val="22"/>
        </w:rPr>
        <w:t>Surveys will be sent out and then “World Cafés” held.  There will also be learning series and workplace wellness work groups.  Topics to be covered include equity, health, COVID</w:t>
      </w:r>
      <w:r w:rsidR="00895531">
        <w:rPr>
          <w:rFonts w:ascii="Arial" w:hAnsi="Arial" w:cs="Arial"/>
          <w:sz w:val="22"/>
          <w:szCs w:val="22"/>
        </w:rPr>
        <w:t>-</w:t>
      </w:r>
      <w:r w:rsidR="005E7032">
        <w:rPr>
          <w:rFonts w:ascii="Arial" w:hAnsi="Arial" w:cs="Arial"/>
          <w:sz w:val="22"/>
          <w:szCs w:val="22"/>
        </w:rPr>
        <w:t>19</w:t>
      </w:r>
      <w:r w:rsidR="004F6D94">
        <w:rPr>
          <w:rFonts w:ascii="Arial" w:hAnsi="Arial" w:cs="Arial"/>
          <w:sz w:val="22"/>
          <w:szCs w:val="22"/>
        </w:rPr>
        <w:t xml:space="preserve">, PANO, aging populations.  There are opportunities for various topics.  Chair Katy Connolly stated that she is </w:t>
      </w:r>
      <w:r w:rsidR="005E7032">
        <w:rPr>
          <w:rFonts w:ascii="Arial" w:hAnsi="Arial" w:cs="Arial"/>
          <w:sz w:val="22"/>
          <w:szCs w:val="22"/>
        </w:rPr>
        <w:t>extremely impressed</w:t>
      </w:r>
      <w:r w:rsidR="004F6D94">
        <w:rPr>
          <w:rFonts w:ascii="Arial" w:hAnsi="Arial" w:cs="Arial"/>
          <w:sz w:val="22"/>
          <w:szCs w:val="22"/>
        </w:rPr>
        <w:t xml:space="preserve"> with the work </w:t>
      </w:r>
      <w:r w:rsidR="005E7032">
        <w:rPr>
          <w:rFonts w:ascii="Arial" w:hAnsi="Arial" w:cs="Arial"/>
          <w:sz w:val="22"/>
          <w:szCs w:val="22"/>
        </w:rPr>
        <w:t xml:space="preserve">Ms. Arthur’s </w:t>
      </w:r>
      <w:r w:rsidR="004F6D94">
        <w:rPr>
          <w:rFonts w:ascii="Arial" w:hAnsi="Arial" w:cs="Arial"/>
          <w:sz w:val="22"/>
          <w:szCs w:val="22"/>
        </w:rPr>
        <w:t>team has accomplished and plans to do in the future, especially during a pandemic.</w:t>
      </w:r>
    </w:p>
    <w:p w14:paraId="6C441299" w14:textId="77777777" w:rsidR="00BA2510" w:rsidRPr="00391F67" w:rsidRDefault="00BA2510" w:rsidP="00D327E2">
      <w:pPr>
        <w:contextualSpacing/>
        <w:jc w:val="both"/>
        <w:rPr>
          <w:rFonts w:ascii="Arial" w:hAnsi="Arial" w:cs="Arial"/>
          <w:sz w:val="22"/>
          <w:szCs w:val="22"/>
        </w:rPr>
      </w:pPr>
    </w:p>
    <w:p w14:paraId="354EEBD0" w14:textId="4CB37387" w:rsidR="00B95020" w:rsidRDefault="00E16872" w:rsidP="00D327E2">
      <w:pPr>
        <w:contextualSpacing/>
        <w:jc w:val="both"/>
        <w:rPr>
          <w:rFonts w:ascii="Arial" w:hAnsi="Arial" w:cs="Arial"/>
          <w:b/>
          <w:sz w:val="22"/>
          <w:szCs w:val="22"/>
          <w:u w:val="single"/>
        </w:rPr>
      </w:pPr>
      <w:r>
        <w:rPr>
          <w:rFonts w:ascii="Arial" w:hAnsi="Arial" w:cs="Arial"/>
          <w:b/>
          <w:sz w:val="22"/>
          <w:szCs w:val="22"/>
          <w:u w:val="single"/>
        </w:rPr>
        <w:t>S</w:t>
      </w:r>
      <w:r w:rsidR="001835DC" w:rsidRPr="00B92EAF">
        <w:rPr>
          <w:rFonts w:ascii="Arial" w:hAnsi="Arial" w:cs="Arial"/>
          <w:b/>
          <w:sz w:val="22"/>
          <w:szCs w:val="22"/>
          <w:u w:val="single"/>
        </w:rPr>
        <w:t>haring Time</w:t>
      </w:r>
    </w:p>
    <w:p w14:paraId="3DBA24F8" w14:textId="3D9EBE7A" w:rsidR="00394138" w:rsidRDefault="00394138" w:rsidP="00D327E2">
      <w:pPr>
        <w:contextualSpacing/>
        <w:jc w:val="both"/>
        <w:rPr>
          <w:rFonts w:ascii="Arial" w:hAnsi="Arial" w:cs="Arial"/>
          <w:bCs/>
          <w:sz w:val="22"/>
          <w:szCs w:val="22"/>
        </w:rPr>
      </w:pPr>
      <w:r>
        <w:rPr>
          <w:rFonts w:ascii="Arial" w:hAnsi="Arial" w:cs="Arial"/>
          <w:bCs/>
          <w:sz w:val="22"/>
          <w:szCs w:val="22"/>
        </w:rPr>
        <w:t xml:space="preserve">Ms. Heather Brown announced that the HealthyDelaware.org website, which houses the Delaware Cancer Consortium information, has been revamped and is now up and running.  She encouraged everyone </w:t>
      </w:r>
      <w:r w:rsidR="005E7032">
        <w:rPr>
          <w:rFonts w:ascii="Arial" w:hAnsi="Arial" w:cs="Arial"/>
          <w:bCs/>
          <w:sz w:val="22"/>
          <w:szCs w:val="22"/>
        </w:rPr>
        <w:t>to visit the site where DCC information including minutes and reports can be found</w:t>
      </w:r>
      <w:r>
        <w:rPr>
          <w:rFonts w:ascii="Arial" w:hAnsi="Arial" w:cs="Arial"/>
          <w:bCs/>
          <w:sz w:val="22"/>
          <w:szCs w:val="22"/>
        </w:rPr>
        <w:t>.</w:t>
      </w:r>
    </w:p>
    <w:p w14:paraId="376A2BF0" w14:textId="7F245A5E" w:rsidR="00394138" w:rsidRDefault="00394138" w:rsidP="00D327E2">
      <w:pPr>
        <w:contextualSpacing/>
        <w:jc w:val="both"/>
        <w:rPr>
          <w:rFonts w:ascii="Arial" w:hAnsi="Arial" w:cs="Arial"/>
          <w:bCs/>
          <w:sz w:val="22"/>
          <w:szCs w:val="22"/>
        </w:rPr>
      </w:pPr>
    </w:p>
    <w:p w14:paraId="30ABD397" w14:textId="6395261A" w:rsidR="00394138" w:rsidRDefault="00394138" w:rsidP="00D327E2">
      <w:pPr>
        <w:contextualSpacing/>
        <w:jc w:val="both"/>
        <w:rPr>
          <w:rFonts w:ascii="Arial" w:hAnsi="Arial" w:cs="Arial"/>
          <w:bCs/>
          <w:sz w:val="22"/>
          <w:szCs w:val="22"/>
        </w:rPr>
      </w:pPr>
      <w:r>
        <w:rPr>
          <w:rFonts w:ascii="Arial" w:hAnsi="Arial" w:cs="Arial"/>
          <w:bCs/>
          <w:sz w:val="22"/>
          <w:szCs w:val="22"/>
        </w:rPr>
        <w:t>Dr. Steve Grubbs advised the group that the CEO of American Society of Clinical Oncologists (ASCO) is giving her Presidential speech on the topic of Health Equity.  He encouraged all to view the speech.</w:t>
      </w:r>
    </w:p>
    <w:p w14:paraId="39E50E2A" w14:textId="235D35C7" w:rsidR="00394138" w:rsidRDefault="00394138" w:rsidP="00D327E2">
      <w:pPr>
        <w:contextualSpacing/>
        <w:jc w:val="both"/>
        <w:rPr>
          <w:rFonts w:ascii="Arial" w:hAnsi="Arial" w:cs="Arial"/>
          <w:bCs/>
          <w:sz w:val="22"/>
          <w:szCs w:val="22"/>
        </w:rPr>
      </w:pPr>
    </w:p>
    <w:p w14:paraId="3BB7CF71" w14:textId="369AB316" w:rsidR="007C11CE" w:rsidRPr="00B95020" w:rsidRDefault="007C11CE" w:rsidP="00D327E2">
      <w:pPr>
        <w:contextualSpacing/>
        <w:jc w:val="both"/>
        <w:rPr>
          <w:rFonts w:ascii="Arial" w:hAnsi="Arial" w:cs="Arial"/>
          <w:sz w:val="22"/>
          <w:szCs w:val="22"/>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7EA527F7" w14:textId="6A77A95F" w:rsidR="009E27AA" w:rsidRDefault="007B5898" w:rsidP="00D327E2">
      <w:pPr>
        <w:contextualSpacing/>
        <w:jc w:val="both"/>
        <w:rPr>
          <w:rFonts w:ascii="Arial" w:hAnsi="Arial" w:cs="Arial"/>
          <w:sz w:val="22"/>
          <w:szCs w:val="22"/>
        </w:rPr>
      </w:pPr>
      <w:r>
        <w:rPr>
          <w:rFonts w:ascii="Arial" w:hAnsi="Arial" w:cs="Arial"/>
          <w:sz w:val="22"/>
          <w:szCs w:val="22"/>
        </w:rPr>
        <w:t>Chair Connolly</w:t>
      </w:r>
      <w:r w:rsidR="00CC640E">
        <w:rPr>
          <w:rFonts w:ascii="Arial" w:hAnsi="Arial" w:cs="Arial"/>
          <w:sz w:val="22"/>
          <w:szCs w:val="22"/>
        </w:rPr>
        <w:t xml:space="preserve"> thanked everyone for being available for the call</w:t>
      </w:r>
      <w:r w:rsidR="00E6314A">
        <w:rPr>
          <w:rFonts w:ascii="Arial" w:hAnsi="Arial" w:cs="Arial"/>
          <w:sz w:val="22"/>
          <w:szCs w:val="22"/>
        </w:rPr>
        <w:t xml:space="preserve">. </w:t>
      </w:r>
      <w:r w:rsidR="00A65195">
        <w:rPr>
          <w:rFonts w:ascii="Arial" w:hAnsi="Arial" w:cs="Arial"/>
          <w:sz w:val="22"/>
          <w:szCs w:val="22"/>
        </w:rPr>
        <w:t>The meeting was</w:t>
      </w:r>
      <w:r w:rsidR="009E27AA" w:rsidRPr="00B92EAF">
        <w:rPr>
          <w:rFonts w:ascii="Arial" w:hAnsi="Arial" w:cs="Arial"/>
          <w:sz w:val="22"/>
          <w:szCs w:val="22"/>
        </w:rPr>
        <w:t xml:space="preserve"> adjourned at</w:t>
      </w:r>
      <w:r w:rsidR="009E27AA">
        <w:rPr>
          <w:rFonts w:ascii="Arial" w:hAnsi="Arial" w:cs="Arial"/>
          <w:sz w:val="22"/>
          <w:szCs w:val="22"/>
        </w:rPr>
        <w:t xml:space="preserve"> </w:t>
      </w:r>
      <w:r w:rsidR="00134304">
        <w:rPr>
          <w:rFonts w:ascii="Arial" w:hAnsi="Arial" w:cs="Arial"/>
          <w:sz w:val="22"/>
          <w:szCs w:val="22"/>
        </w:rPr>
        <w:t>9</w:t>
      </w:r>
      <w:r w:rsidR="00CB45D8">
        <w:rPr>
          <w:rFonts w:ascii="Arial" w:hAnsi="Arial" w:cs="Arial"/>
          <w:sz w:val="22"/>
          <w:szCs w:val="22"/>
        </w:rPr>
        <w:t>:</w:t>
      </w:r>
      <w:r w:rsidR="00C353A1">
        <w:rPr>
          <w:rFonts w:ascii="Arial" w:hAnsi="Arial" w:cs="Arial"/>
          <w:sz w:val="22"/>
          <w:szCs w:val="22"/>
        </w:rPr>
        <w:t>45</w:t>
      </w:r>
      <w:r w:rsidR="009E27AA">
        <w:rPr>
          <w:rFonts w:ascii="Arial" w:hAnsi="Arial" w:cs="Arial"/>
          <w:sz w:val="22"/>
          <w:szCs w:val="22"/>
        </w:rPr>
        <w:t xml:space="preserve"> am.</w:t>
      </w:r>
    </w:p>
    <w:p w14:paraId="37CF8538" w14:textId="77777777" w:rsidR="009E27AA" w:rsidRDefault="009E27AA" w:rsidP="00D327E2">
      <w:pPr>
        <w:contextualSpacing/>
        <w:jc w:val="both"/>
        <w:rPr>
          <w:rFonts w:ascii="Arial" w:hAnsi="Arial" w:cs="Arial"/>
          <w:sz w:val="22"/>
          <w:szCs w:val="22"/>
        </w:rPr>
      </w:pPr>
    </w:p>
    <w:p w14:paraId="37ED9C8B" w14:textId="5FDBD199"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r w:rsidR="00FC1BAC">
        <w:rPr>
          <w:rFonts w:ascii="Arial" w:hAnsi="Arial" w:cs="Arial"/>
          <w:b/>
          <w:sz w:val="22"/>
          <w:szCs w:val="22"/>
          <w:u w:val="single"/>
        </w:rPr>
        <w:t xml:space="preserve"> – (includes the American Lung Association lunchtime presentation)</w:t>
      </w:r>
    </w:p>
    <w:p w14:paraId="514593B5" w14:textId="77777777" w:rsidR="00CF726C" w:rsidRDefault="00CF726C" w:rsidP="00D327E2">
      <w:pPr>
        <w:contextualSpacing/>
        <w:jc w:val="both"/>
        <w:rPr>
          <w:rFonts w:ascii="Arial" w:hAnsi="Arial" w:cs="Arial"/>
          <w:b/>
          <w:sz w:val="22"/>
          <w:szCs w:val="22"/>
          <w:u w:val="single"/>
        </w:rPr>
      </w:pPr>
    </w:p>
    <w:p w14:paraId="2FE40605" w14:textId="13983A5B" w:rsidR="007621FD" w:rsidRDefault="002C0BC0" w:rsidP="00D327E2">
      <w:pPr>
        <w:contextualSpacing/>
        <w:jc w:val="both"/>
      </w:pPr>
      <w:r>
        <w:t xml:space="preserve">        </w:t>
      </w:r>
      <w:r w:rsidR="00DE0408">
        <w:t xml:space="preserve">  </w:t>
      </w:r>
      <w:r>
        <w:t xml:space="preserve"> </w:t>
      </w:r>
      <w:r w:rsidR="00DE0408">
        <w:t xml:space="preserve">      </w:t>
      </w:r>
      <w:r w:rsidR="00180754">
        <w:object w:dxaOrig="1543" w:dyaOrig="995" w14:anchorId="12D6D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AcroExch.Document.DC" ShapeID="_x0000_i1025" DrawAspect="Icon" ObjectID="_1687603181" r:id="rId11"/>
        </w:object>
      </w:r>
      <w:r w:rsidR="00A65195">
        <w:t xml:space="preserve">      </w:t>
      </w:r>
      <w:r w:rsidR="00AE76DA">
        <w:object w:dxaOrig="1543" w:dyaOrig="995" w14:anchorId="54D42887">
          <v:shape id="_x0000_i1026" type="#_x0000_t75" style="width:77.25pt;height:49.5pt" o:ole="">
            <v:imagedata r:id="rId12" o:title=""/>
          </v:shape>
          <o:OLEObject Type="Embed" ProgID="AcroExch.Document.DC" ShapeID="_x0000_i1026" DrawAspect="Icon" ObjectID="_1687603182" r:id="rId13"/>
        </w:object>
      </w:r>
      <w:r w:rsidR="00A65195">
        <w:t xml:space="preserve">     </w:t>
      </w:r>
      <w:r w:rsidR="00AE76DA">
        <w:object w:dxaOrig="1543" w:dyaOrig="995" w14:anchorId="506B0F3A">
          <v:shape id="_x0000_i1027" type="#_x0000_t75" style="width:77.25pt;height:49.5pt" o:ole="">
            <v:imagedata r:id="rId14" o:title=""/>
          </v:shape>
          <o:OLEObject Type="Embed" ProgID="AcroExch.Document.DC" ShapeID="_x0000_i1027" DrawAspect="Icon" ObjectID="_1687603183" r:id="rId15"/>
        </w:object>
      </w:r>
      <w:r w:rsidR="00A65195">
        <w:t xml:space="preserve">     </w:t>
      </w:r>
      <w:r w:rsidR="00AE76DA">
        <w:object w:dxaOrig="1543" w:dyaOrig="995" w14:anchorId="786DCACA">
          <v:shape id="_x0000_i1028" type="#_x0000_t75" style="width:77.25pt;height:49.5pt" o:ole="">
            <v:imagedata r:id="rId16" o:title=""/>
          </v:shape>
          <o:OLEObject Type="Embed" ProgID="AcroExch.Document.DC" ShapeID="_x0000_i1028" DrawAspect="Icon" ObjectID="_1687603184" r:id="rId17"/>
        </w:object>
      </w:r>
    </w:p>
    <w:p w14:paraId="319B6247" w14:textId="1AAC4616" w:rsidR="00BE60DA" w:rsidRDefault="00BE60DA" w:rsidP="00D327E2">
      <w:pPr>
        <w:contextualSpacing/>
        <w:jc w:val="both"/>
        <w:rPr>
          <w:rFonts w:ascii="Arial" w:hAnsi="Arial" w:cs="Arial"/>
          <w:color w:val="000000"/>
          <w:sz w:val="22"/>
          <w:szCs w:val="22"/>
        </w:rPr>
      </w:pPr>
    </w:p>
    <w:p w14:paraId="31161935" w14:textId="00F5E0B1"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CC5B80">
        <w:rPr>
          <w:rFonts w:ascii="Arial" w:hAnsi="Arial" w:cs="Arial"/>
          <w:color w:val="000000"/>
          <w:sz w:val="22"/>
          <w:szCs w:val="22"/>
        </w:rPr>
        <w:t xml:space="preserve">Rosemary Doughten </w:t>
      </w:r>
      <w:r w:rsidRPr="00B92EAF">
        <w:rPr>
          <w:rFonts w:ascii="Arial" w:hAnsi="Arial" w:cs="Arial"/>
          <w:color w:val="000000"/>
          <w:sz w:val="22"/>
          <w:szCs w:val="22"/>
        </w:rPr>
        <w:t>(</w:t>
      </w:r>
      <w:r w:rsidR="00CC5B80">
        <w:rPr>
          <w:rFonts w:ascii="Arial" w:hAnsi="Arial" w:cs="Arial"/>
          <w:color w:val="000000"/>
          <w:sz w:val="22"/>
          <w:szCs w:val="22"/>
        </w:rPr>
        <w:t>Rosemary.Doughten</w:t>
      </w:r>
      <w:r w:rsidR="00BB6813">
        <w:rPr>
          <w:rFonts w:ascii="Arial" w:hAnsi="Arial" w:cs="Arial"/>
          <w:color w:val="000000"/>
          <w:sz w:val="22"/>
          <w:szCs w:val="22"/>
        </w:rPr>
        <w:t>@delaware.gov or 302-744-10</w:t>
      </w:r>
      <w:r w:rsidR="00CC5B80">
        <w:rPr>
          <w:rFonts w:ascii="Arial" w:hAnsi="Arial" w:cs="Arial"/>
          <w:color w:val="000000"/>
          <w:sz w:val="22"/>
          <w:szCs w:val="22"/>
        </w:rPr>
        <w:t>00</w:t>
      </w:r>
      <w:r w:rsidRPr="00B92EAF">
        <w:rPr>
          <w:rFonts w:ascii="Arial" w:hAnsi="Arial" w:cs="Arial"/>
          <w:color w:val="000000"/>
          <w:sz w:val="22"/>
          <w:szCs w:val="22"/>
        </w:rPr>
        <w:t>).</w:t>
      </w:r>
    </w:p>
    <w:p w14:paraId="6E6F5BAC" w14:textId="77777777" w:rsidR="0071451E" w:rsidRDefault="0071451E" w:rsidP="00D327E2">
      <w:pPr>
        <w:contextualSpacing/>
        <w:jc w:val="both"/>
        <w:rPr>
          <w:rFonts w:ascii="Arial" w:hAnsi="Arial" w:cs="Arial"/>
          <w:color w:val="000000"/>
          <w:sz w:val="22"/>
          <w:szCs w:val="22"/>
        </w:rPr>
      </w:pP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5B6E" w14:paraId="41A54AB9" w14:textId="77777777" w:rsidTr="00F94777">
        <w:trPr>
          <w:trHeight w:val="1070"/>
        </w:trPr>
        <w:tc>
          <w:tcPr>
            <w:tcW w:w="4883" w:type="dxa"/>
          </w:tcPr>
          <w:p w14:paraId="1327CCB4" w14:textId="66C06433" w:rsidR="00065AB7" w:rsidRDefault="00065AB7" w:rsidP="008F3524">
            <w:pPr>
              <w:tabs>
                <w:tab w:val="left" w:pos="1608"/>
              </w:tabs>
              <w:rPr>
                <w:rFonts w:ascii="Arial" w:hAnsi="Arial" w:cs="Arial"/>
                <w:b/>
              </w:rPr>
            </w:pPr>
            <w:r w:rsidRPr="008B5B6E">
              <w:rPr>
                <w:rFonts w:ascii="Arial" w:hAnsi="Arial" w:cs="Arial"/>
                <w:b/>
              </w:rPr>
              <w:t>Next Meeting:</w:t>
            </w:r>
          </w:p>
          <w:p w14:paraId="7DD0E64B" w14:textId="77777777" w:rsidR="007A7B66" w:rsidRPr="008B5B6E" w:rsidRDefault="007A7B66" w:rsidP="008F3524">
            <w:pPr>
              <w:tabs>
                <w:tab w:val="left" w:pos="1608"/>
              </w:tabs>
              <w:rPr>
                <w:rFonts w:ascii="Arial" w:hAnsi="Arial" w:cs="Arial"/>
                <w:b/>
              </w:rPr>
            </w:pPr>
          </w:p>
          <w:p w14:paraId="110FC90B" w14:textId="079BE239" w:rsidR="003266CB" w:rsidRPr="008B5B6E" w:rsidRDefault="003266CB" w:rsidP="003266CB">
            <w:pPr>
              <w:rPr>
                <w:rFonts w:ascii="Arial" w:hAnsi="Arial" w:cs="Arial"/>
                <w:b/>
              </w:rPr>
            </w:pPr>
            <w:r>
              <w:rPr>
                <w:rFonts w:ascii="Arial" w:hAnsi="Arial" w:cs="Arial"/>
                <w:b/>
              </w:rPr>
              <w:t xml:space="preserve">Monday, </w:t>
            </w:r>
            <w:r w:rsidR="00697390">
              <w:rPr>
                <w:rFonts w:ascii="Arial" w:hAnsi="Arial" w:cs="Arial"/>
                <w:b/>
              </w:rPr>
              <w:t>July 12</w:t>
            </w:r>
            <w:r>
              <w:rPr>
                <w:rFonts w:ascii="Arial" w:hAnsi="Arial" w:cs="Arial"/>
                <w:b/>
              </w:rPr>
              <w:t>, 2021</w:t>
            </w:r>
            <w:r w:rsidR="00B01F59">
              <w:rPr>
                <w:rFonts w:ascii="Arial" w:hAnsi="Arial" w:cs="Arial"/>
                <w:b/>
              </w:rPr>
              <w:t xml:space="preserve"> - VIRTUAL</w:t>
            </w:r>
          </w:p>
          <w:p w14:paraId="2C9A9CD8" w14:textId="600DC891" w:rsidR="00065AB7" w:rsidRPr="008B5B6E" w:rsidRDefault="00065AB7" w:rsidP="00C90CE1">
            <w:pPr>
              <w:tabs>
                <w:tab w:val="left" w:pos="1608"/>
              </w:tabs>
              <w:rPr>
                <w:rFonts w:ascii="Arial" w:hAnsi="Arial" w:cs="Arial"/>
                <w:color w:val="000000"/>
                <w:szCs w:val="24"/>
              </w:rPr>
            </w:pPr>
          </w:p>
        </w:tc>
        <w:tc>
          <w:tcPr>
            <w:tcW w:w="5220" w:type="dxa"/>
          </w:tcPr>
          <w:p w14:paraId="427FC25E" w14:textId="0F4C1D92" w:rsidR="00065AB7" w:rsidRDefault="00F94777" w:rsidP="008F3524">
            <w:pPr>
              <w:rPr>
                <w:rFonts w:ascii="Arial" w:hAnsi="Arial" w:cs="Arial"/>
                <w:b/>
              </w:rPr>
            </w:pPr>
            <w:r>
              <w:rPr>
                <w:rFonts w:ascii="Arial" w:hAnsi="Arial" w:cs="Arial"/>
                <w:b/>
              </w:rPr>
              <w:t>202</w:t>
            </w:r>
            <w:r w:rsidR="00134304">
              <w:rPr>
                <w:rFonts w:ascii="Arial" w:hAnsi="Arial" w:cs="Arial"/>
                <w:b/>
              </w:rPr>
              <w:t>1</w:t>
            </w:r>
            <w:r w:rsidR="00065AB7" w:rsidRPr="008B5B6E">
              <w:rPr>
                <w:rFonts w:ascii="Arial" w:hAnsi="Arial" w:cs="Arial"/>
                <w:b/>
              </w:rPr>
              <w:t xml:space="preserve"> meetings:</w:t>
            </w:r>
            <w:r w:rsidR="00065AB7">
              <w:rPr>
                <w:rFonts w:ascii="Arial" w:hAnsi="Arial" w:cs="Arial"/>
                <w:b/>
              </w:rPr>
              <w:t xml:space="preserve"> </w:t>
            </w:r>
          </w:p>
          <w:p w14:paraId="1D9A740A" w14:textId="71B73AFA" w:rsidR="001E2158" w:rsidRDefault="001E2158" w:rsidP="008F3524">
            <w:pPr>
              <w:rPr>
                <w:rFonts w:ascii="Arial" w:hAnsi="Arial" w:cs="Arial"/>
                <w:b/>
              </w:rPr>
            </w:pPr>
          </w:p>
          <w:p w14:paraId="54A7D36F" w14:textId="158E5131" w:rsidR="001E2158" w:rsidRDefault="001E2158" w:rsidP="008F3524">
            <w:pPr>
              <w:rPr>
                <w:rFonts w:ascii="Arial" w:hAnsi="Arial" w:cs="Arial"/>
                <w:b/>
              </w:rPr>
            </w:pPr>
            <w:r>
              <w:rPr>
                <w:rFonts w:ascii="Arial" w:hAnsi="Arial" w:cs="Arial"/>
                <w:b/>
              </w:rPr>
              <w:t>Monday, October 11, 2021</w:t>
            </w:r>
            <w:r w:rsidR="00A13407">
              <w:rPr>
                <w:rFonts w:ascii="Arial" w:hAnsi="Arial" w:cs="Arial"/>
                <w:b/>
              </w:rPr>
              <w:t xml:space="preserve"> – location TBD</w:t>
            </w:r>
          </w:p>
          <w:p w14:paraId="59237DFD" w14:textId="121C7E29" w:rsidR="00065AB7" w:rsidRPr="008B5B6E" w:rsidRDefault="00065AB7" w:rsidP="00701BBF">
            <w:pPr>
              <w:rPr>
                <w:rFonts w:ascii="Arial" w:hAnsi="Arial" w:cs="Arial"/>
                <w:color w:val="000000"/>
                <w:szCs w:val="24"/>
              </w:rPr>
            </w:pPr>
          </w:p>
        </w:tc>
      </w:tr>
    </w:tbl>
    <w:p w14:paraId="5C88F512" w14:textId="77777777" w:rsidR="007621FD" w:rsidRPr="00B92EAF" w:rsidRDefault="007621FD" w:rsidP="00AE76DA">
      <w:pPr>
        <w:tabs>
          <w:tab w:val="left" w:pos="1608"/>
        </w:tabs>
        <w:contextualSpacing/>
        <w:rPr>
          <w:rFonts w:ascii="Arial" w:hAnsi="Arial" w:cs="Arial"/>
          <w:sz w:val="22"/>
          <w:szCs w:val="22"/>
        </w:rPr>
      </w:pPr>
    </w:p>
    <w:sectPr w:rsidR="007621FD" w:rsidRPr="00B92EAF" w:rsidSect="0097143A">
      <w:headerReference w:type="default" r:id="rId18"/>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F6A62" w14:textId="77777777" w:rsidR="00B4730C" w:rsidRDefault="00B4730C">
      <w:r>
        <w:separator/>
      </w:r>
    </w:p>
  </w:endnote>
  <w:endnote w:type="continuationSeparator" w:id="0">
    <w:p w14:paraId="37CD5D66" w14:textId="77777777" w:rsidR="00B4730C" w:rsidRDefault="00B4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818AC" w14:textId="77777777" w:rsidR="00B4730C" w:rsidRDefault="00B4730C">
      <w:r>
        <w:separator/>
      </w:r>
    </w:p>
  </w:footnote>
  <w:footnote w:type="continuationSeparator" w:id="0">
    <w:p w14:paraId="022BFBA4" w14:textId="77777777" w:rsidR="00B4730C" w:rsidRDefault="00B47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0F7E1D"/>
    <w:multiLevelType w:val="hybridMultilevel"/>
    <w:tmpl w:val="E1D0848C"/>
    <w:lvl w:ilvl="0" w:tplc="DBCA713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2E5AB6"/>
    <w:multiLevelType w:val="hybridMultilevel"/>
    <w:tmpl w:val="15747B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11"/>
  </w:num>
  <w:num w:numId="4">
    <w:abstractNumId w:val="6"/>
  </w:num>
  <w:num w:numId="5">
    <w:abstractNumId w:val="7"/>
  </w:num>
  <w:num w:numId="6">
    <w:abstractNumId w:val="10"/>
  </w:num>
  <w:num w:numId="7">
    <w:abstractNumId w:val="1"/>
  </w:num>
  <w:num w:numId="8">
    <w:abstractNumId w:val="3"/>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77A0"/>
    <w:rsid w:val="00047B22"/>
    <w:rsid w:val="0005135C"/>
    <w:rsid w:val="00051771"/>
    <w:rsid w:val="00051C9A"/>
    <w:rsid w:val="000521F7"/>
    <w:rsid w:val="000523AE"/>
    <w:rsid w:val="00052AF9"/>
    <w:rsid w:val="00053A7A"/>
    <w:rsid w:val="00054408"/>
    <w:rsid w:val="0005582C"/>
    <w:rsid w:val="00057D24"/>
    <w:rsid w:val="000641F9"/>
    <w:rsid w:val="000652F8"/>
    <w:rsid w:val="00065AB7"/>
    <w:rsid w:val="00065D45"/>
    <w:rsid w:val="00066231"/>
    <w:rsid w:val="00070CF8"/>
    <w:rsid w:val="00071DBB"/>
    <w:rsid w:val="000743E3"/>
    <w:rsid w:val="00075383"/>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5"/>
    <w:rsid w:val="000C204D"/>
    <w:rsid w:val="000C2992"/>
    <w:rsid w:val="000C4F03"/>
    <w:rsid w:val="000C5469"/>
    <w:rsid w:val="000C5F1E"/>
    <w:rsid w:val="000D04C7"/>
    <w:rsid w:val="000D0A90"/>
    <w:rsid w:val="000D136A"/>
    <w:rsid w:val="000D2B44"/>
    <w:rsid w:val="000D2C85"/>
    <w:rsid w:val="000D32E2"/>
    <w:rsid w:val="000D3FE2"/>
    <w:rsid w:val="000D4119"/>
    <w:rsid w:val="000D5A40"/>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6ED4"/>
    <w:rsid w:val="00127327"/>
    <w:rsid w:val="00127428"/>
    <w:rsid w:val="001310DE"/>
    <w:rsid w:val="0013144F"/>
    <w:rsid w:val="001327A4"/>
    <w:rsid w:val="00132D35"/>
    <w:rsid w:val="00134304"/>
    <w:rsid w:val="001348FB"/>
    <w:rsid w:val="00135349"/>
    <w:rsid w:val="00136D28"/>
    <w:rsid w:val="00140CFA"/>
    <w:rsid w:val="00141132"/>
    <w:rsid w:val="0014135C"/>
    <w:rsid w:val="00141687"/>
    <w:rsid w:val="001416B7"/>
    <w:rsid w:val="00141D56"/>
    <w:rsid w:val="00142327"/>
    <w:rsid w:val="001435E1"/>
    <w:rsid w:val="0014460B"/>
    <w:rsid w:val="00144BF1"/>
    <w:rsid w:val="00145CEE"/>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7D80"/>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3A1"/>
    <w:rsid w:val="00177464"/>
    <w:rsid w:val="001776DE"/>
    <w:rsid w:val="00180754"/>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2273"/>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D2FEA"/>
    <w:rsid w:val="001D4D26"/>
    <w:rsid w:val="001D4E57"/>
    <w:rsid w:val="001D7518"/>
    <w:rsid w:val="001D77CB"/>
    <w:rsid w:val="001E03BF"/>
    <w:rsid w:val="001E214D"/>
    <w:rsid w:val="001E2158"/>
    <w:rsid w:val="001E3356"/>
    <w:rsid w:val="001E420D"/>
    <w:rsid w:val="001E4463"/>
    <w:rsid w:val="001E5D9B"/>
    <w:rsid w:val="001E61B0"/>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D18"/>
    <w:rsid w:val="00265EBE"/>
    <w:rsid w:val="002662F6"/>
    <w:rsid w:val="00267B8B"/>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3E91"/>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080"/>
    <w:rsid w:val="002A54DD"/>
    <w:rsid w:val="002A5634"/>
    <w:rsid w:val="002A5E7F"/>
    <w:rsid w:val="002A6EE4"/>
    <w:rsid w:val="002B069C"/>
    <w:rsid w:val="002B0FED"/>
    <w:rsid w:val="002B1182"/>
    <w:rsid w:val="002B1D1C"/>
    <w:rsid w:val="002B32DD"/>
    <w:rsid w:val="002B32F3"/>
    <w:rsid w:val="002B41C7"/>
    <w:rsid w:val="002B5B1C"/>
    <w:rsid w:val="002B6654"/>
    <w:rsid w:val="002B73C9"/>
    <w:rsid w:val="002C0BC0"/>
    <w:rsid w:val="002C16E9"/>
    <w:rsid w:val="002C1B6B"/>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051"/>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D90"/>
    <w:rsid w:val="00311E3A"/>
    <w:rsid w:val="00312C16"/>
    <w:rsid w:val="00312D9E"/>
    <w:rsid w:val="00313CA4"/>
    <w:rsid w:val="00314C09"/>
    <w:rsid w:val="00315E0A"/>
    <w:rsid w:val="00316BDC"/>
    <w:rsid w:val="003173F6"/>
    <w:rsid w:val="00317A18"/>
    <w:rsid w:val="00317C49"/>
    <w:rsid w:val="00321D8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57486"/>
    <w:rsid w:val="00360109"/>
    <w:rsid w:val="003602E4"/>
    <w:rsid w:val="003609A0"/>
    <w:rsid w:val="00360AB4"/>
    <w:rsid w:val="00361313"/>
    <w:rsid w:val="00361DEE"/>
    <w:rsid w:val="003644E0"/>
    <w:rsid w:val="003659ED"/>
    <w:rsid w:val="0036647F"/>
    <w:rsid w:val="0036661E"/>
    <w:rsid w:val="0037037B"/>
    <w:rsid w:val="00370CC6"/>
    <w:rsid w:val="003716C7"/>
    <w:rsid w:val="003722FA"/>
    <w:rsid w:val="00372E51"/>
    <w:rsid w:val="003735F7"/>
    <w:rsid w:val="003739DB"/>
    <w:rsid w:val="00373D61"/>
    <w:rsid w:val="003741F2"/>
    <w:rsid w:val="003744D7"/>
    <w:rsid w:val="003755AB"/>
    <w:rsid w:val="00375D33"/>
    <w:rsid w:val="00380339"/>
    <w:rsid w:val="003804F8"/>
    <w:rsid w:val="00381FF8"/>
    <w:rsid w:val="00382308"/>
    <w:rsid w:val="0038436A"/>
    <w:rsid w:val="00390014"/>
    <w:rsid w:val="00390F5D"/>
    <w:rsid w:val="00391389"/>
    <w:rsid w:val="00391C28"/>
    <w:rsid w:val="00391EAD"/>
    <w:rsid w:val="00391F67"/>
    <w:rsid w:val="003923BD"/>
    <w:rsid w:val="003925A7"/>
    <w:rsid w:val="0039329C"/>
    <w:rsid w:val="00394138"/>
    <w:rsid w:val="00394867"/>
    <w:rsid w:val="00395FD9"/>
    <w:rsid w:val="003962F7"/>
    <w:rsid w:val="0039753D"/>
    <w:rsid w:val="003A050A"/>
    <w:rsid w:val="003A1A7A"/>
    <w:rsid w:val="003A1ABF"/>
    <w:rsid w:val="003A2670"/>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4438"/>
    <w:rsid w:val="003C5554"/>
    <w:rsid w:val="003C7776"/>
    <w:rsid w:val="003D000B"/>
    <w:rsid w:val="003D09E4"/>
    <w:rsid w:val="003D2165"/>
    <w:rsid w:val="003D2DFC"/>
    <w:rsid w:val="003D3016"/>
    <w:rsid w:val="003D366F"/>
    <w:rsid w:val="003D3FFE"/>
    <w:rsid w:val="003D4BC7"/>
    <w:rsid w:val="003D634D"/>
    <w:rsid w:val="003D7452"/>
    <w:rsid w:val="003E00CC"/>
    <w:rsid w:val="003E01AD"/>
    <w:rsid w:val="003E3196"/>
    <w:rsid w:val="003E40B7"/>
    <w:rsid w:val="003E4622"/>
    <w:rsid w:val="003E4BB6"/>
    <w:rsid w:val="003E5048"/>
    <w:rsid w:val="003E6FA9"/>
    <w:rsid w:val="003E7EFC"/>
    <w:rsid w:val="003F07B7"/>
    <w:rsid w:val="003F15B1"/>
    <w:rsid w:val="003F2A7A"/>
    <w:rsid w:val="003F3A45"/>
    <w:rsid w:val="003F419A"/>
    <w:rsid w:val="003F602D"/>
    <w:rsid w:val="003F60AD"/>
    <w:rsid w:val="003F67D1"/>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783"/>
    <w:rsid w:val="00430041"/>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19F4"/>
    <w:rsid w:val="004B24D5"/>
    <w:rsid w:val="004B2835"/>
    <w:rsid w:val="004B47B7"/>
    <w:rsid w:val="004B5144"/>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7083"/>
    <w:rsid w:val="004F1B81"/>
    <w:rsid w:val="004F2B0F"/>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21CF"/>
    <w:rsid w:val="0053338C"/>
    <w:rsid w:val="00534893"/>
    <w:rsid w:val="005353E9"/>
    <w:rsid w:val="005406DF"/>
    <w:rsid w:val="005415A2"/>
    <w:rsid w:val="00541FE9"/>
    <w:rsid w:val="0054267F"/>
    <w:rsid w:val="00542FE6"/>
    <w:rsid w:val="00543FF5"/>
    <w:rsid w:val="00544075"/>
    <w:rsid w:val="00544241"/>
    <w:rsid w:val="0054750F"/>
    <w:rsid w:val="00547A58"/>
    <w:rsid w:val="00547E5E"/>
    <w:rsid w:val="005502AF"/>
    <w:rsid w:val="0055312D"/>
    <w:rsid w:val="00553261"/>
    <w:rsid w:val="00553A95"/>
    <w:rsid w:val="00553B59"/>
    <w:rsid w:val="00554A2F"/>
    <w:rsid w:val="00554BA5"/>
    <w:rsid w:val="00554CB8"/>
    <w:rsid w:val="00557057"/>
    <w:rsid w:val="00560314"/>
    <w:rsid w:val="00561EEA"/>
    <w:rsid w:val="00562F0F"/>
    <w:rsid w:val="0056477C"/>
    <w:rsid w:val="00564DDE"/>
    <w:rsid w:val="0056641D"/>
    <w:rsid w:val="00566ED5"/>
    <w:rsid w:val="005705FF"/>
    <w:rsid w:val="005718E2"/>
    <w:rsid w:val="00572972"/>
    <w:rsid w:val="005731C2"/>
    <w:rsid w:val="00573592"/>
    <w:rsid w:val="00573EFF"/>
    <w:rsid w:val="005744B1"/>
    <w:rsid w:val="00574696"/>
    <w:rsid w:val="00574839"/>
    <w:rsid w:val="0057528E"/>
    <w:rsid w:val="0057552A"/>
    <w:rsid w:val="005764BE"/>
    <w:rsid w:val="005765BF"/>
    <w:rsid w:val="00581368"/>
    <w:rsid w:val="0058141C"/>
    <w:rsid w:val="00583FD8"/>
    <w:rsid w:val="0058545C"/>
    <w:rsid w:val="00591846"/>
    <w:rsid w:val="00593078"/>
    <w:rsid w:val="00593FF8"/>
    <w:rsid w:val="00594D7C"/>
    <w:rsid w:val="005953AD"/>
    <w:rsid w:val="005959F7"/>
    <w:rsid w:val="00596ABB"/>
    <w:rsid w:val="00596E29"/>
    <w:rsid w:val="00597537"/>
    <w:rsid w:val="00597FFB"/>
    <w:rsid w:val="005A0997"/>
    <w:rsid w:val="005A11D8"/>
    <w:rsid w:val="005A1F98"/>
    <w:rsid w:val="005A2167"/>
    <w:rsid w:val="005A2F0D"/>
    <w:rsid w:val="005A3D7D"/>
    <w:rsid w:val="005A417B"/>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9C"/>
    <w:rsid w:val="005D492E"/>
    <w:rsid w:val="005D51BC"/>
    <w:rsid w:val="005D7164"/>
    <w:rsid w:val="005D71BD"/>
    <w:rsid w:val="005D73EB"/>
    <w:rsid w:val="005D75DA"/>
    <w:rsid w:val="005E0866"/>
    <w:rsid w:val="005E0AB0"/>
    <w:rsid w:val="005E0D96"/>
    <w:rsid w:val="005E3A20"/>
    <w:rsid w:val="005E3D04"/>
    <w:rsid w:val="005E7032"/>
    <w:rsid w:val="005E73DC"/>
    <w:rsid w:val="005F0E37"/>
    <w:rsid w:val="005F360D"/>
    <w:rsid w:val="005F3D0D"/>
    <w:rsid w:val="005F3FA2"/>
    <w:rsid w:val="005F3FB0"/>
    <w:rsid w:val="005F65C5"/>
    <w:rsid w:val="005F6BF2"/>
    <w:rsid w:val="005F7259"/>
    <w:rsid w:val="005F7F53"/>
    <w:rsid w:val="00600352"/>
    <w:rsid w:val="00601F22"/>
    <w:rsid w:val="00605FA5"/>
    <w:rsid w:val="0060766B"/>
    <w:rsid w:val="00607959"/>
    <w:rsid w:val="00610759"/>
    <w:rsid w:val="006111C6"/>
    <w:rsid w:val="00611952"/>
    <w:rsid w:val="00612080"/>
    <w:rsid w:val="00613D18"/>
    <w:rsid w:val="0061489D"/>
    <w:rsid w:val="00614930"/>
    <w:rsid w:val="006166F7"/>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5AC9"/>
    <w:rsid w:val="00651EA5"/>
    <w:rsid w:val="006527C9"/>
    <w:rsid w:val="006528D7"/>
    <w:rsid w:val="00653B88"/>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D4E"/>
    <w:rsid w:val="00675745"/>
    <w:rsid w:val="00675F91"/>
    <w:rsid w:val="006767FE"/>
    <w:rsid w:val="00676E34"/>
    <w:rsid w:val="00677AAC"/>
    <w:rsid w:val="0068153D"/>
    <w:rsid w:val="00683F76"/>
    <w:rsid w:val="0068513F"/>
    <w:rsid w:val="006858DB"/>
    <w:rsid w:val="00686632"/>
    <w:rsid w:val="00687987"/>
    <w:rsid w:val="00687A9C"/>
    <w:rsid w:val="006904EA"/>
    <w:rsid w:val="0069052F"/>
    <w:rsid w:val="006914D1"/>
    <w:rsid w:val="00692660"/>
    <w:rsid w:val="006945E1"/>
    <w:rsid w:val="00694A48"/>
    <w:rsid w:val="00694BA7"/>
    <w:rsid w:val="006952E4"/>
    <w:rsid w:val="00695E6B"/>
    <w:rsid w:val="0069631A"/>
    <w:rsid w:val="00697390"/>
    <w:rsid w:val="00697F28"/>
    <w:rsid w:val="006A03AB"/>
    <w:rsid w:val="006A16A7"/>
    <w:rsid w:val="006A2251"/>
    <w:rsid w:val="006A2C3F"/>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346F"/>
    <w:rsid w:val="0070493F"/>
    <w:rsid w:val="00704A84"/>
    <w:rsid w:val="007063B7"/>
    <w:rsid w:val="0070669E"/>
    <w:rsid w:val="007067F8"/>
    <w:rsid w:val="00706C26"/>
    <w:rsid w:val="00710D5C"/>
    <w:rsid w:val="00711F1F"/>
    <w:rsid w:val="007120FE"/>
    <w:rsid w:val="0071451E"/>
    <w:rsid w:val="00715344"/>
    <w:rsid w:val="007162DF"/>
    <w:rsid w:val="00720B38"/>
    <w:rsid w:val="0072112F"/>
    <w:rsid w:val="00721510"/>
    <w:rsid w:val="00722F4D"/>
    <w:rsid w:val="00723975"/>
    <w:rsid w:val="007241C3"/>
    <w:rsid w:val="007248A4"/>
    <w:rsid w:val="007253B5"/>
    <w:rsid w:val="00726D8F"/>
    <w:rsid w:val="00726FAC"/>
    <w:rsid w:val="00726FCC"/>
    <w:rsid w:val="00727736"/>
    <w:rsid w:val="007310AA"/>
    <w:rsid w:val="00731F13"/>
    <w:rsid w:val="00733513"/>
    <w:rsid w:val="00733B2E"/>
    <w:rsid w:val="007344FD"/>
    <w:rsid w:val="00734AA0"/>
    <w:rsid w:val="00734B68"/>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21FD"/>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561"/>
    <w:rsid w:val="007B2B85"/>
    <w:rsid w:val="007B303B"/>
    <w:rsid w:val="007B35BF"/>
    <w:rsid w:val="007B5898"/>
    <w:rsid w:val="007C11CE"/>
    <w:rsid w:val="007C1D9B"/>
    <w:rsid w:val="007C25A0"/>
    <w:rsid w:val="007C33EA"/>
    <w:rsid w:val="007C48C5"/>
    <w:rsid w:val="007C4F73"/>
    <w:rsid w:val="007C5247"/>
    <w:rsid w:val="007C5B4F"/>
    <w:rsid w:val="007C66F3"/>
    <w:rsid w:val="007C67BB"/>
    <w:rsid w:val="007D0B4B"/>
    <w:rsid w:val="007D129C"/>
    <w:rsid w:val="007D1DB3"/>
    <w:rsid w:val="007D3EA1"/>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22F8"/>
    <w:rsid w:val="00822E2D"/>
    <w:rsid w:val="00822F56"/>
    <w:rsid w:val="008259F5"/>
    <w:rsid w:val="0082660E"/>
    <w:rsid w:val="00827636"/>
    <w:rsid w:val="0083269F"/>
    <w:rsid w:val="008327F2"/>
    <w:rsid w:val="00833A93"/>
    <w:rsid w:val="0083416A"/>
    <w:rsid w:val="0083492F"/>
    <w:rsid w:val="008353D4"/>
    <w:rsid w:val="00835B6D"/>
    <w:rsid w:val="008361C5"/>
    <w:rsid w:val="00837BFF"/>
    <w:rsid w:val="00840600"/>
    <w:rsid w:val="00840627"/>
    <w:rsid w:val="00841FDA"/>
    <w:rsid w:val="00842676"/>
    <w:rsid w:val="0084274A"/>
    <w:rsid w:val="0084324C"/>
    <w:rsid w:val="00843335"/>
    <w:rsid w:val="00843A05"/>
    <w:rsid w:val="00844DBD"/>
    <w:rsid w:val="008451B7"/>
    <w:rsid w:val="0084616B"/>
    <w:rsid w:val="00846849"/>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06C5"/>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50A2"/>
    <w:rsid w:val="00875C3E"/>
    <w:rsid w:val="008763C6"/>
    <w:rsid w:val="0087653A"/>
    <w:rsid w:val="008811CC"/>
    <w:rsid w:val="00881D10"/>
    <w:rsid w:val="00882D4C"/>
    <w:rsid w:val="00884573"/>
    <w:rsid w:val="00884946"/>
    <w:rsid w:val="008854E8"/>
    <w:rsid w:val="00886190"/>
    <w:rsid w:val="00886754"/>
    <w:rsid w:val="008868AF"/>
    <w:rsid w:val="00886E07"/>
    <w:rsid w:val="00893E33"/>
    <w:rsid w:val="0089429F"/>
    <w:rsid w:val="00895284"/>
    <w:rsid w:val="00895531"/>
    <w:rsid w:val="008A0FB8"/>
    <w:rsid w:val="008A0FE4"/>
    <w:rsid w:val="008A1928"/>
    <w:rsid w:val="008A38B0"/>
    <w:rsid w:val="008A3B30"/>
    <w:rsid w:val="008A46C6"/>
    <w:rsid w:val="008A478D"/>
    <w:rsid w:val="008A4942"/>
    <w:rsid w:val="008A4BAE"/>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1F88"/>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56A"/>
    <w:rsid w:val="00937F9A"/>
    <w:rsid w:val="00937FB0"/>
    <w:rsid w:val="009411F3"/>
    <w:rsid w:val="00943670"/>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38E8"/>
    <w:rsid w:val="009640D1"/>
    <w:rsid w:val="00966751"/>
    <w:rsid w:val="00967E3D"/>
    <w:rsid w:val="00970DDC"/>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C05"/>
    <w:rsid w:val="00986D51"/>
    <w:rsid w:val="00987C41"/>
    <w:rsid w:val="00990F5C"/>
    <w:rsid w:val="009910EE"/>
    <w:rsid w:val="00992618"/>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7AA"/>
    <w:rsid w:val="009E2D52"/>
    <w:rsid w:val="009E30E9"/>
    <w:rsid w:val="009E4DA6"/>
    <w:rsid w:val="009E5395"/>
    <w:rsid w:val="009E6957"/>
    <w:rsid w:val="009E7EFE"/>
    <w:rsid w:val="009F0C98"/>
    <w:rsid w:val="009F0FE7"/>
    <w:rsid w:val="009F2757"/>
    <w:rsid w:val="009F4324"/>
    <w:rsid w:val="009F483C"/>
    <w:rsid w:val="009F4876"/>
    <w:rsid w:val="009F4A21"/>
    <w:rsid w:val="009F5D07"/>
    <w:rsid w:val="009F7793"/>
    <w:rsid w:val="00A0069B"/>
    <w:rsid w:val="00A00EFA"/>
    <w:rsid w:val="00A02CB4"/>
    <w:rsid w:val="00A0375F"/>
    <w:rsid w:val="00A03C92"/>
    <w:rsid w:val="00A046FA"/>
    <w:rsid w:val="00A05471"/>
    <w:rsid w:val="00A05EC3"/>
    <w:rsid w:val="00A061D5"/>
    <w:rsid w:val="00A1049F"/>
    <w:rsid w:val="00A10574"/>
    <w:rsid w:val="00A13407"/>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300"/>
    <w:rsid w:val="00A31D09"/>
    <w:rsid w:val="00A32FEF"/>
    <w:rsid w:val="00A336C0"/>
    <w:rsid w:val="00A33CB4"/>
    <w:rsid w:val="00A34662"/>
    <w:rsid w:val="00A34B8D"/>
    <w:rsid w:val="00A34C00"/>
    <w:rsid w:val="00A405C6"/>
    <w:rsid w:val="00A4160A"/>
    <w:rsid w:val="00A4248F"/>
    <w:rsid w:val="00A4325B"/>
    <w:rsid w:val="00A43704"/>
    <w:rsid w:val="00A43D0C"/>
    <w:rsid w:val="00A449D3"/>
    <w:rsid w:val="00A4556D"/>
    <w:rsid w:val="00A46035"/>
    <w:rsid w:val="00A47696"/>
    <w:rsid w:val="00A47A6E"/>
    <w:rsid w:val="00A50D0D"/>
    <w:rsid w:val="00A51162"/>
    <w:rsid w:val="00A51A96"/>
    <w:rsid w:val="00A521A7"/>
    <w:rsid w:val="00A523F3"/>
    <w:rsid w:val="00A546E6"/>
    <w:rsid w:val="00A54970"/>
    <w:rsid w:val="00A54E3F"/>
    <w:rsid w:val="00A57099"/>
    <w:rsid w:val="00A57683"/>
    <w:rsid w:val="00A60520"/>
    <w:rsid w:val="00A61C17"/>
    <w:rsid w:val="00A62BE4"/>
    <w:rsid w:val="00A63BBA"/>
    <w:rsid w:val="00A64564"/>
    <w:rsid w:val="00A64982"/>
    <w:rsid w:val="00A65195"/>
    <w:rsid w:val="00A65DFF"/>
    <w:rsid w:val="00A66E1E"/>
    <w:rsid w:val="00A670A7"/>
    <w:rsid w:val="00A70E70"/>
    <w:rsid w:val="00A71639"/>
    <w:rsid w:val="00A72297"/>
    <w:rsid w:val="00A7384D"/>
    <w:rsid w:val="00A73E47"/>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59B"/>
    <w:rsid w:val="00AD2336"/>
    <w:rsid w:val="00AD31CA"/>
    <w:rsid w:val="00AD415B"/>
    <w:rsid w:val="00AD4C55"/>
    <w:rsid w:val="00AD4EA7"/>
    <w:rsid w:val="00AD5085"/>
    <w:rsid w:val="00AD64A2"/>
    <w:rsid w:val="00AD683F"/>
    <w:rsid w:val="00AD6A16"/>
    <w:rsid w:val="00AD7970"/>
    <w:rsid w:val="00AD7A45"/>
    <w:rsid w:val="00AD7BCA"/>
    <w:rsid w:val="00AE1294"/>
    <w:rsid w:val="00AE19C2"/>
    <w:rsid w:val="00AE20AE"/>
    <w:rsid w:val="00AE273F"/>
    <w:rsid w:val="00AE2E5E"/>
    <w:rsid w:val="00AE3F96"/>
    <w:rsid w:val="00AE668D"/>
    <w:rsid w:val="00AE76DA"/>
    <w:rsid w:val="00AE7FCE"/>
    <w:rsid w:val="00AF0098"/>
    <w:rsid w:val="00AF06B3"/>
    <w:rsid w:val="00AF13A9"/>
    <w:rsid w:val="00AF1EE5"/>
    <w:rsid w:val="00AF22E5"/>
    <w:rsid w:val="00AF2DF4"/>
    <w:rsid w:val="00AF3AE2"/>
    <w:rsid w:val="00AF3E40"/>
    <w:rsid w:val="00AF4C02"/>
    <w:rsid w:val="00AF7089"/>
    <w:rsid w:val="00AF70F6"/>
    <w:rsid w:val="00B01F5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1C08"/>
    <w:rsid w:val="00B3272D"/>
    <w:rsid w:val="00B32E4D"/>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6707"/>
    <w:rsid w:val="00B4730C"/>
    <w:rsid w:val="00B503B7"/>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213"/>
    <w:rsid w:val="00B92EAF"/>
    <w:rsid w:val="00B95020"/>
    <w:rsid w:val="00B95C8A"/>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C0168"/>
    <w:rsid w:val="00BC0BFA"/>
    <w:rsid w:val="00BC16AC"/>
    <w:rsid w:val="00BC2138"/>
    <w:rsid w:val="00BC240A"/>
    <w:rsid w:val="00BC2D75"/>
    <w:rsid w:val="00BC3B4F"/>
    <w:rsid w:val="00BC57E2"/>
    <w:rsid w:val="00BC5D69"/>
    <w:rsid w:val="00BC71C2"/>
    <w:rsid w:val="00BD02A5"/>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11C7"/>
    <w:rsid w:val="00BF2687"/>
    <w:rsid w:val="00BF2CA6"/>
    <w:rsid w:val="00BF2DF8"/>
    <w:rsid w:val="00BF5D3D"/>
    <w:rsid w:val="00BF5FA8"/>
    <w:rsid w:val="00C00406"/>
    <w:rsid w:val="00C01D68"/>
    <w:rsid w:val="00C039FF"/>
    <w:rsid w:val="00C03AFC"/>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2329"/>
    <w:rsid w:val="00C3256B"/>
    <w:rsid w:val="00C32ED4"/>
    <w:rsid w:val="00C33F1A"/>
    <w:rsid w:val="00C34208"/>
    <w:rsid w:val="00C34700"/>
    <w:rsid w:val="00C3481A"/>
    <w:rsid w:val="00C34E63"/>
    <w:rsid w:val="00C353A1"/>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7092C"/>
    <w:rsid w:val="00C71000"/>
    <w:rsid w:val="00C71DBA"/>
    <w:rsid w:val="00C72562"/>
    <w:rsid w:val="00C72B97"/>
    <w:rsid w:val="00C730D1"/>
    <w:rsid w:val="00C73DF5"/>
    <w:rsid w:val="00C748D3"/>
    <w:rsid w:val="00C74981"/>
    <w:rsid w:val="00C74F9A"/>
    <w:rsid w:val="00C75B70"/>
    <w:rsid w:val="00C766EB"/>
    <w:rsid w:val="00C76B95"/>
    <w:rsid w:val="00C80353"/>
    <w:rsid w:val="00C81F25"/>
    <w:rsid w:val="00C822D6"/>
    <w:rsid w:val="00C83BCC"/>
    <w:rsid w:val="00C83F43"/>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1D30"/>
    <w:rsid w:val="00CB2329"/>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B4"/>
    <w:rsid w:val="00CC4680"/>
    <w:rsid w:val="00CC480A"/>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CF726C"/>
    <w:rsid w:val="00D02E86"/>
    <w:rsid w:val="00D04163"/>
    <w:rsid w:val="00D05D58"/>
    <w:rsid w:val="00D0662B"/>
    <w:rsid w:val="00D06696"/>
    <w:rsid w:val="00D067E8"/>
    <w:rsid w:val="00D1040C"/>
    <w:rsid w:val="00D10DE5"/>
    <w:rsid w:val="00D11A2F"/>
    <w:rsid w:val="00D1227C"/>
    <w:rsid w:val="00D1383C"/>
    <w:rsid w:val="00D13C41"/>
    <w:rsid w:val="00D1468B"/>
    <w:rsid w:val="00D148BC"/>
    <w:rsid w:val="00D14A99"/>
    <w:rsid w:val="00D14F8E"/>
    <w:rsid w:val="00D153ED"/>
    <w:rsid w:val="00D16AF9"/>
    <w:rsid w:val="00D17279"/>
    <w:rsid w:val="00D20A3D"/>
    <w:rsid w:val="00D237BE"/>
    <w:rsid w:val="00D23C36"/>
    <w:rsid w:val="00D244C8"/>
    <w:rsid w:val="00D2467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0"/>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6012"/>
    <w:rsid w:val="00DA6716"/>
    <w:rsid w:val="00DA6A8E"/>
    <w:rsid w:val="00DA6C19"/>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6ABA"/>
    <w:rsid w:val="00DF6BDD"/>
    <w:rsid w:val="00E00D7B"/>
    <w:rsid w:val="00E014EE"/>
    <w:rsid w:val="00E01A28"/>
    <w:rsid w:val="00E02182"/>
    <w:rsid w:val="00E021FD"/>
    <w:rsid w:val="00E02518"/>
    <w:rsid w:val="00E031CF"/>
    <w:rsid w:val="00E03365"/>
    <w:rsid w:val="00E0354F"/>
    <w:rsid w:val="00E0394E"/>
    <w:rsid w:val="00E03EA9"/>
    <w:rsid w:val="00E049E5"/>
    <w:rsid w:val="00E101E6"/>
    <w:rsid w:val="00E10AB7"/>
    <w:rsid w:val="00E111DF"/>
    <w:rsid w:val="00E1219E"/>
    <w:rsid w:val="00E12F4B"/>
    <w:rsid w:val="00E14071"/>
    <w:rsid w:val="00E158CC"/>
    <w:rsid w:val="00E16116"/>
    <w:rsid w:val="00E16872"/>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14A"/>
    <w:rsid w:val="00E63B22"/>
    <w:rsid w:val="00E6400B"/>
    <w:rsid w:val="00E648C3"/>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8ED"/>
    <w:rsid w:val="00E921A9"/>
    <w:rsid w:val="00E923B2"/>
    <w:rsid w:val="00E931C1"/>
    <w:rsid w:val="00E93D0E"/>
    <w:rsid w:val="00E94004"/>
    <w:rsid w:val="00E9432B"/>
    <w:rsid w:val="00E96A79"/>
    <w:rsid w:val="00E97EBE"/>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F25"/>
    <w:rsid w:val="00EB5FF7"/>
    <w:rsid w:val="00EB6646"/>
    <w:rsid w:val="00EB7639"/>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3F2F"/>
    <w:rsid w:val="00ED3F3D"/>
    <w:rsid w:val="00ED4C31"/>
    <w:rsid w:val="00ED52FF"/>
    <w:rsid w:val="00ED5F54"/>
    <w:rsid w:val="00ED6DE5"/>
    <w:rsid w:val="00EE0241"/>
    <w:rsid w:val="00EE02E9"/>
    <w:rsid w:val="00EE089F"/>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3B74"/>
    <w:rsid w:val="00F23C73"/>
    <w:rsid w:val="00F24529"/>
    <w:rsid w:val="00F24E97"/>
    <w:rsid w:val="00F255C5"/>
    <w:rsid w:val="00F30B8A"/>
    <w:rsid w:val="00F318AF"/>
    <w:rsid w:val="00F31C23"/>
    <w:rsid w:val="00F31C89"/>
    <w:rsid w:val="00F32283"/>
    <w:rsid w:val="00F3347A"/>
    <w:rsid w:val="00F336B1"/>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7A"/>
    <w:rsid w:val="00F520D1"/>
    <w:rsid w:val="00F52C71"/>
    <w:rsid w:val="00F54A89"/>
    <w:rsid w:val="00F5510D"/>
    <w:rsid w:val="00F55CA6"/>
    <w:rsid w:val="00F60175"/>
    <w:rsid w:val="00F6031D"/>
    <w:rsid w:val="00F612F3"/>
    <w:rsid w:val="00F61334"/>
    <w:rsid w:val="00F64B80"/>
    <w:rsid w:val="00F66F3E"/>
    <w:rsid w:val="00F672F4"/>
    <w:rsid w:val="00F67B45"/>
    <w:rsid w:val="00F703B3"/>
    <w:rsid w:val="00F70D43"/>
    <w:rsid w:val="00F71318"/>
    <w:rsid w:val="00F728C8"/>
    <w:rsid w:val="00F72F79"/>
    <w:rsid w:val="00F73430"/>
    <w:rsid w:val="00F74ECF"/>
    <w:rsid w:val="00F76B94"/>
    <w:rsid w:val="00F80EAE"/>
    <w:rsid w:val="00F80F9C"/>
    <w:rsid w:val="00F81B74"/>
    <w:rsid w:val="00F81CD3"/>
    <w:rsid w:val="00F829AF"/>
    <w:rsid w:val="00F82D72"/>
    <w:rsid w:val="00F86C8C"/>
    <w:rsid w:val="00F87853"/>
    <w:rsid w:val="00F879FE"/>
    <w:rsid w:val="00F9043C"/>
    <w:rsid w:val="00F908F5"/>
    <w:rsid w:val="00F92EFB"/>
    <w:rsid w:val="00F93E7B"/>
    <w:rsid w:val="00F94638"/>
    <w:rsid w:val="00F94777"/>
    <w:rsid w:val="00F9481E"/>
    <w:rsid w:val="00F9493D"/>
    <w:rsid w:val="00F94BD8"/>
    <w:rsid w:val="00F9762C"/>
    <w:rsid w:val="00F97BE1"/>
    <w:rsid w:val="00F97C2B"/>
    <w:rsid w:val="00F97CC4"/>
    <w:rsid w:val="00FA0C66"/>
    <w:rsid w:val="00FA0FAA"/>
    <w:rsid w:val="00FA17CE"/>
    <w:rsid w:val="00FA1D27"/>
    <w:rsid w:val="00FA393D"/>
    <w:rsid w:val="00FA5E32"/>
    <w:rsid w:val="00FA5F72"/>
    <w:rsid w:val="00FA706A"/>
    <w:rsid w:val="00FB124B"/>
    <w:rsid w:val="00FB2D84"/>
    <w:rsid w:val="00FB2FFA"/>
    <w:rsid w:val="00FB3465"/>
    <w:rsid w:val="00FB3562"/>
    <w:rsid w:val="00FB3C5B"/>
    <w:rsid w:val="00FB4011"/>
    <w:rsid w:val="00FB6434"/>
    <w:rsid w:val="00FB7BAC"/>
    <w:rsid w:val="00FC0520"/>
    <w:rsid w:val="00FC07B6"/>
    <w:rsid w:val="00FC184A"/>
    <w:rsid w:val="00FC1ABA"/>
    <w:rsid w:val="00FC1BAC"/>
    <w:rsid w:val="00FC283A"/>
    <w:rsid w:val="00FC2932"/>
    <w:rsid w:val="00FC3099"/>
    <w:rsid w:val="00FC4612"/>
    <w:rsid w:val="00FC4FC9"/>
    <w:rsid w:val="00FC5042"/>
    <w:rsid w:val="00FC5172"/>
    <w:rsid w:val="00FC7091"/>
    <w:rsid w:val="00FC73F2"/>
    <w:rsid w:val="00FC7E2C"/>
    <w:rsid w:val="00FD0DE7"/>
    <w:rsid w:val="00FD2AB4"/>
    <w:rsid w:val="00FD2C37"/>
    <w:rsid w:val="00FD2CE6"/>
    <w:rsid w:val="00FD3D36"/>
    <w:rsid w:val="00FD55D2"/>
    <w:rsid w:val="00FD6EB9"/>
    <w:rsid w:val="00FD6FF9"/>
    <w:rsid w:val="00FD706A"/>
    <w:rsid w:val="00FD74FB"/>
    <w:rsid w:val="00FD7574"/>
    <w:rsid w:val="00FE1076"/>
    <w:rsid w:val="00FE1665"/>
    <w:rsid w:val="00FE3165"/>
    <w:rsid w:val="00FE471B"/>
    <w:rsid w:val="00FE51D7"/>
    <w:rsid w:val="00FE5EB4"/>
    <w:rsid w:val="00FE5FDF"/>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2352</Words>
  <Characters>13974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2021-07-12T17:53:00Z</dcterms:created>
  <dcterms:modified xsi:type="dcterms:W3CDTF">2021-07-12T17:53:00Z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