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32AE9322" w:rsidR="00D63256" w:rsidRPr="007B2B85" w:rsidRDefault="00051771"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6618D48" w:rsidR="00D63256" w:rsidRPr="004F7D6E" w:rsidRDefault="00EB69EE" w:rsidP="0022467F">
                            <w:pPr>
                              <w:pStyle w:val="FieldText"/>
                              <w:jc w:val="center"/>
                              <w:rPr>
                                <w:rFonts w:cs="Arial"/>
                                <w:b/>
                                <w:color w:val="FFFFFF"/>
                                <w:sz w:val="24"/>
                                <w:szCs w:val="24"/>
                              </w:rPr>
                            </w:pPr>
                            <w:r>
                              <w:rPr>
                                <w:rFonts w:cs="Arial"/>
                                <w:b/>
                                <w:color w:val="FFFFFF"/>
                                <w:sz w:val="24"/>
                                <w:szCs w:val="24"/>
                              </w:rPr>
                              <w:t>January 13, 2020</w:t>
                            </w:r>
                          </w:p>
                          <w:p w14:paraId="2839DE1E" w14:textId="5482470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B67D48">
                              <w:rPr>
                                <w:rFonts w:ascii="Arial" w:hAnsi="Arial" w:cs="Arial"/>
                                <w:b/>
                                <w:color w:val="FFFFFF"/>
                                <w:sz w:val="24"/>
                                <w:szCs w:val="24"/>
                                <w:lang w:val="en-GB"/>
                              </w:rPr>
                              <w:t>APPROVED</w:t>
                            </w:r>
                            <w:bookmarkStart w:id="0" w:name="_GoBack"/>
                            <w:bookmarkEnd w:id="0"/>
                          </w:p>
                          <w:p w14:paraId="3F80B4F5" w14:textId="66FEB872" w:rsidR="00733B2E" w:rsidRPr="004F7D6E" w:rsidRDefault="00EB69EE" w:rsidP="00733B2E">
                            <w:pPr>
                              <w:jc w:val="center"/>
                              <w:rPr>
                                <w:rFonts w:ascii="Arial" w:hAnsi="Arial" w:cs="Arial"/>
                                <w:b/>
                                <w:color w:val="FFFFFF"/>
                                <w:sz w:val="24"/>
                                <w:szCs w:val="24"/>
                                <w:lang w:val="en-GB"/>
                              </w:rPr>
                            </w:pPr>
                            <w:r>
                              <w:rPr>
                                <w:rFonts w:ascii="Arial" w:hAnsi="Arial" w:cs="Arial"/>
                                <w:b/>
                                <w:color w:val="FFFFFF"/>
                                <w:sz w:val="24"/>
                                <w:szCs w:val="24"/>
                                <w:lang w:val="en-GB"/>
                              </w:rPr>
                              <w:t>Delaware Technical Community College</w:t>
                            </w:r>
                          </w:p>
                          <w:p w14:paraId="47AAFF42" w14:textId="291E52F4" w:rsidR="00733B2E" w:rsidRPr="004F7D6E" w:rsidRDefault="00EB69EE" w:rsidP="00733B2E">
                            <w:pPr>
                              <w:jc w:val="center"/>
                              <w:rPr>
                                <w:rFonts w:ascii="Arial" w:hAnsi="Arial" w:cs="Arial"/>
                                <w:b/>
                                <w:color w:val="FFFFFF"/>
                                <w:sz w:val="24"/>
                                <w:szCs w:val="24"/>
                                <w:lang w:val="en-GB"/>
                              </w:rPr>
                            </w:pPr>
                            <w:r>
                              <w:rPr>
                                <w:rFonts w:ascii="Arial" w:hAnsi="Arial" w:cs="Arial"/>
                                <w:b/>
                                <w:color w:val="FFFFFF"/>
                                <w:sz w:val="24"/>
                                <w:szCs w:val="24"/>
                                <w:lang w:val="en-GB"/>
                              </w:rPr>
                              <w:t>400 Campus Drive</w:t>
                            </w:r>
                          </w:p>
                          <w:p w14:paraId="060F622B" w14:textId="5BADA41D"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r w:rsidR="00EB69EE">
                              <w:rPr>
                                <w:rFonts w:ascii="Arial" w:hAnsi="Arial" w:cs="Arial"/>
                                <w:b/>
                                <w:color w:val="FFFFFF"/>
                                <w:sz w:val="24"/>
                                <w:szCs w:val="24"/>
                                <w:lang w:val="en-GB"/>
                              </w:rPr>
                              <w:t>19904</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06618D48" w:rsidR="00D63256" w:rsidRPr="004F7D6E" w:rsidRDefault="00EB69EE" w:rsidP="0022467F">
                      <w:pPr>
                        <w:pStyle w:val="FieldText"/>
                        <w:jc w:val="center"/>
                        <w:rPr>
                          <w:rFonts w:cs="Arial"/>
                          <w:b/>
                          <w:color w:val="FFFFFF"/>
                          <w:sz w:val="24"/>
                          <w:szCs w:val="24"/>
                        </w:rPr>
                      </w:pPr>
                      <w:r>
                        <w:rPr>
                          <w:rFonts w:cs="Arial"/>
                          <w:b/>
                          <w:color w:val="FFFFFF"/>
                          <w:sz w:val="24"/>
                          <w:szCs w:val="24"/>
                        </w:rPr>
                        <w:t>January 13, 2020</w:t>
                      </w:r>
                    </w:p>
                    <w:p w14:paraId="2839DE1E" w14:textId="54824708"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B67D48">
                        <w:rPr>
                          <w:rFonts w:ascii="Arial" w:hAnsi="Arial" w:cs="Arial"/>
                          <w:b/>
                          <w:color w:val="FFFFFF"/>
                          <w:sz w:val="24"/>
                          <w:szCs w:val="24"/>
                          <w:lang w:val="en-GB"/>
                        </w:rPr>
                        <w:t>APPROVED</w:t>
                      </w:r>
                      <w:bookmarkStart w:id="1" w:name="_GoBack"/>
                      <w:bookmarkEnd w:id="1"/>
                    </w:p>
                    <w:p w14:paraId="3F80B4F5" w14:textId="66FEB872" w:rsidR="00733B2E" w:rsidRPr="004F7D6E" w:rsidRDefault="00EB69EE" w:rsidP="00733B2E">
                      <w:pPr>
                        <w:jc w:val="center"/>
                        <w:rPr>
                          <w:rFonts w:ascii="Arial" w:hAnsi="Arial" w:cs="Arial"/>
                          <w:b/>
                          <w:color w:val="FFFFFF"/>
                          <w:sz w:val="24"/>
                          <w:szCs w:val="24"/>
                          <w:lang w:val="en-GB"/>
                        </w:rPr>
                      </w:pPr>
                      <w:r>
                        <w:rPr>
                          <w:rFonts w:ascii="Arial" w:hAnsi="Arial" w:cs="Arial"/>
                          <w:b/>
                          <w:color w:val="FFFFFF"/>
                          <w:sz w:val="24"/>
                          <w:szCs w:val="24"/>
                          <w:lang w:val="en-GB"/>
                        </w:rPr>
                        <w:t>Delaware Technical Community College</w:t>
                      </w:r>
                    </w:p>
                    <w:p w14:paraId="47AAFF42" w14:textId="291E52F4" w:rsidR="00733B2E" w:rsidRPr="004F7D6E" w:rsidRDefault="00EB69EE" w:rsidP="00733B2E">
                      <w:pPr>
                        <w:jc w:val="center"/>
                        <w:rPr>
                          <w:rFonts w:ascii="Arial" w:hAnsi="Arial" w:cs="Arial"/>
                          <w:b/>
                          <w:color w:val="FFFFFF"/>
                          <w:sz w:val="24"/>
                          <w:szCs w:val="24"/>
                          <w:lang w:val="en-GB"/>
                        </w:rPr>
                      </w:pPr>
                      <w:r>
                        <w:rPr>
                          <w:rFonts w:ascii="Arial" w:hAnsi="Arial" w:cs="Arial"/>
                          <w:b/>
                          <w:color w:val="FFFFFF"/>
                          <w:sz w:val="24"/>
                          <w:szCs w:val="24"/>
                          <w:lang w:val="en-GB"/>
                        </w:rPr>
                        <w:t>400 Campus Drive</w:t>
                      </w:r>
                    </w:p>
                    <w:p w14:paraId="060F622B" w14:textId="5BADA41D" w:rsidR="00733B2E" w:rsidRPr="004F7D6E" w:rsidRDefault="00733B2E"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r w:rsidR="00EB69EE">
                        <w:rPr>
                          <w:rFonts w:ascii="Arial" w:hAnsi="Arial" w:cs="Arial"/>
                          <w:b/>
                          <w:color w:val="FFFFFF"/>
                          <w:sz w:val="24"/>
                          <w:szCs w:val="24"/>
                          <w:lang w:val="en-GB"/>
                        </w:rPr>
                        <w:t>19904</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194C1349" w:rsidR="000A747E" w:rsidRDefault="00733B2E" w:rsidP="00B707AB">
            <w:pPr>
              <w:jc w:val="both"/>
              <w:rPr>
                <w:rFonts w:ascii="Arial" w:hAnsi="Arial" w:cs="Arial"/>
                <w:sz w:val="22"/>
                <w:szCs w:val="22"/>
              </w:rPr>
            </w:pPr>
            <w:r>
              <w:rPr>
                <w:rFonts w:ascii="Arial" w:hAnsi="Arial" w:cs="Arial"/>
                <w:sz w:val="22"/>
                <w:szCs w:val="22"/>
              </w:rPr>
              <w:t>Attended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8B0A9F" w:rsidRPr="00B92EAF" w14:paraId="71CAF2BA" w14:textId="77777777" w:rsidTr="00733B2E">
        <w:trPr>
          <w:trHeight w:hRule="exact" w:val="280"/>
        </w:trPr>
        <w:tc>
          <w:tcPr>
            <w:tcW w:w="2160" w:type="dxa"/>
          </w:tcPr>
          <w:p w14:paraId="498B3545" w14:textId="13FFD1EC" w:rsidR="008B0A9F" w:rsidRPr="00B92EAF" w:rsidRDefault="00835B6D" w:rsidP="004B24D5">
            <w:pPr>
              <w:jc w:val="both"/>
              <w:rPr>
                <w:rFonts w:ascii="Arial" w:hAnsi="Arial" w:cs="Arial"/>
                <w:sz w:val="22"/>
                <w:szCs w:val="22"/>
              </w:rPr>
            </w:pPr>
            <w:r>
              <w:rPr>
                <w:rFonts w:ascii="Arial" w:hAnsi="Arial" w:cs="Arial"/>
                <w:sz w:val="22"/>
                <w:szCs w:val="22"/>
              </w:rPr>
              <w:t>Did not attend</w:t>
            </w:r>
          </w:p>
        </w:tc>
        <w:tc>
          <w:tcPr>
            <w:tcW w:w="8561" w:type="dxa"/>
          </w:tcPr>
          <w:p w14:paraId="7C8768C3" w14:textId="01C400C0" w:rsidR="008B0A9F" w:rsidRPr="00B92EAF" w:rsidRDefault="00835B6D" w:rsidP="006D606E">
            <w:pPr>
              <w:jc w:val="both"/>
              <w:rPr>
                <w:rFonts w:ascii="Arial" w:hAnsi="Arial" w:cs="Arial"/>
                <w:sz w:val="22"/>
                <w:szCs w:val="22"/>
              </w:rPr>
            </w:pPr>
            <w:r>
              <w:rPr>
                <w:rFonts w:ascii="Arial" w:hAnsi="Arial" w:cs="Arial"/>
                <w:sz w:val="22"/>
                <w:szCs w:val="22"/>
              </w:rPr>
              <w:t xml:space="preserve">Ruth Briggs-King – </w:t>
            </w:r>
            <w:r w:rsidR="006B6791">
              <w:rPr>
                <w:rFonts w:ascii="Arial" w:hAnsi="Arial" w:cs="Arial"/>
                <w:sz w:val="22"/>
                <w:szCs w:val="22"/>
              </w:rPr>
              <w:t xml:space="preserve">Delaware </w:t>
            </w:r>
            <w:r>
              <w:rPr>
                <w:rFonts w:ascii="Arial" w:hAnsi="Arial" w:cs="Arial"/>
                <w:sz w:val="22"/>
                <w:szCs w:val="22"/>
              </w:rPr>
              <w:t>House of Representatives</w:t>
            </w:r>
          </w:p>
        </w:tc>
      </w:tr>
      <w:tr w:rsidR="001617A7" w:rsidRPr="00B92EAF" w14:paraId="3E89A3A8" w14:textId="77777777" w:rsidTr="00325C46">
        <w:trPr>
          <w:trHeight w:hRule="exact" w:val="280"/>
        </w:trPr>
        <w:tc>
          <w:tcPr>
            <w:tcW w:w="2160" w:type="dxa"/>
          </w:tcPr>
          <w:p w14:paraId="4503DE4D" w14:textId="45D6EE28" w:rsidR="001617A7" w:rsidRDefault="001617A7" w:rsidP="001617A7">
            <w:pPr>
              <w:jc w:val="both"/>
              <w:rPr>
                <w:rFonts w:ascii="Arial" w:hAnsi="Arial" w:cs="Arial"/>
                <w:sz w:val="22"/>
                <w:szCs w:val="22"/>
              </w:rPr>
            </w:pPr>
            <w:r>
              <w:rPr>
                <w:rFonts w:ascii="Arial" w:hAnsi="Arial" w:cs="Arial"/>
                <w:sz w:val="22"/>
                <w:szCs w:val="22"/>
              </w:rPr>
              <w:t xml:space="preserve">Attended </w:t>
            </w:r>
          </w:p>
        </w:tc>
        <w:tc>
          <w:tcPr>
            <w:tcW w:w="8561" w:type="dxa"/>
            <w:vAlign w:val="bottom"/>
          </w:tcPr>
          <w:p w14:paraId="407408FD" w14:textId="54B0BA64" w:rsidR="001617A7" w:rsidRDefault="001617A7" w:rsidP="001617A7">
            <w:pPr>
              <w:jc w:val="both"/>
              <w:rPr>
                <w:rFonts w:ascii="Arial" w:hAnsi="Arial" w:cs="Arial"/>
                <w:sz w:val="22"/>
                <w:szCs w:val="22"/>
              </w:rPr>
            </w:pPr>
            <w:r>
              <w:rPr>
                <w:rFonts w:ascii="Arial" w:hAnsi="Arial" w:cs="Arial"/>
                <w:sz w:val="22"/>
                <w:szCs w:val="22"/>
              </w:rPr>
              <w:t>Deborah Brown</w:t>
            </w:r>
            <w:r w:rsidR="00FA36B0">
              <w:rPr>
                <w:rFonts w:ascii="Arial" w:hAnsi="Arial" w:cs="Arial"/>
                <w:sz w:val="22"/>
                <w:szCs w:val="22"/>
              </w:rPr>
              <w:t xml:space="preserve">, CHES </w:t>
            </w:r>
            <w:r>
              <w:rPr>
                <w:rFonts w:ascii="Arial" w:hAnsi="Arial" w:cs="Arial"/>
                <w:sz w:val="22"/>
                <w:szCs w:val="22"/>
              </w:rPr>
              <w:t xml:space="preserve">– American Lung Association </w:t>
            </w:r>
          </w:p>
        </w:tc>
      </w:tr>
      <w:tr w:rsidR="001617A7" w:rsidRPr="00B92EAF" w14:paraId="303E1336" w14:textId="77777777" w:rsidTr="00733B2E">
        <w:trPr>
          <w:trHeight w:hRule="exact" w:val="261"/>
        </w:trPr>
        <w:tc>
          <w:tcPr>
            <w:tcW w:w="2160" w:type="dxa"/>
          </w:tcPr>
          <w:p w14:paraId="470FA2A2" w14:textId="7BC71290" w:rsidR="001617A7"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1A0E0FC5" w14:textId="0E2241C2" w:rsidR="001617A7" w:rsidRDefault="001617A7" w:rsidP="001617A7">
            <w:pPr>
              <w:jc w:val="both"/>
              <w:rPr>
                <w:rFonts w:ascii="Arial" w:hAnsi="Arial" w:cs="Arial"/>
                <w:sz w:val="22"/>
                <w:szCs w:val="22"/>
              </w:rPr>
            </w:pPr>
            <w:r>
              <w:rPr>
                <w:rFonts w:ascii="Arial" w:hAnsi="Arial" w:cs="Arial"/>
                <w:sz w:val="22"/>
                <w:szCs w:val="22"/>
              </w:rPr>
              <w:t>Joe Bryant – Governor’s Office</w:t>
            </w:r>
          </w:p>
          <w:p w14:paraId="5341638D" w14:textId="77777777" w:rsidR="00E9074C" w:rsidRDefault="00E9074C" w:rsidP="001617A7">
            <w:pPr>
              <w:jc w:val="both"/>
              <w:rPr>
                <w:rFonts w:ascii="Arial" w:hAnsi="Arial" w:cs="Arial"/>
                <w:sz w:val="22"/>
                <w:szCs w:val="22"/>
              </w:rPr>
            </w:pPr>
          </w:p>
          <w:p w14:paraId="44C435FF" w14:textId="77777777" w:rsidR="00E9074C" w:rsidRDefault="00E9074C" w:rsidP="001617A7">
            <w:pPr>
              <w:jc w:val="both"/>
              <w:rPr>
                <w:rFonts w:ascii="Arial" w:hAnsi="Arial" w:cs="Arial"/>
                <w:sz w:val="22"/>
                <w:szCs w:val="22"/>
              </w:rPr>
            </w:pPr>
          </w:p>
          <w:p w14:paraId="3DDF07E1" w14:textId="287FAAB2" w:rsidR="00E9074C" w:rsidRPr="00B92EAF" w:rsidRDefault="00E9074C" w:rsidP="001617A7">
            <w:pPr>
              <w:jc w:val="both"/>
              <w:rPr>
                <w:rFonts w:ascii="Arial" w:hAnsi="Arial" w:cs="Arial"/>
                <w:sz w:val="22"/>
                <w:szCs w:val="22"/>
              </w:rPr>
            </w:pPr>
          </w:p>
        </w:tc>
      </w:tr>
      <w:tr w:rsidR="00E9074C" w:rsidRPr="00B92EAF" w14:paraId="53DC0B6E" w14:textId="77777777" w:rsidTr="00733B2E">
        <w:trPr>
          <w:trHeight w:hRule="exact" w:val="261"/>
        </w:trPr>
        <w:tc>
          <w:tcPr>
            <w:tcW w:w="2160" w:type="dxa"/>
          </w:tcPr>
          <w:p w14:paraId="26210E09" w14:textId="1C46ADD8" w:rsidR="00E9074C" w:rsidRDefault="00E9074C" w:rsidP="001617A7">
            <w:pPr>
              <w:jc w:val="both"/>
              <w:rPr>
                <w:rFonts w:ascii="Arial" w:hAnsi="Arial" w:cs="Arial"/>
                <w:sz w:val="22"/>
                <w:szCs w:val="22"/>
              </w:rPr>
            </w:pPr>
            <w:r>
              <w:rPr>
                <w:rFonts w:ascii="Arial" w:hAnsi="Arial" w:cs="Arial"/>
                <w:sz w:val="22"/>
                <w:szCs w:val="22"/>
              </w:rPr>
              <w:t>Attended</w:t>
            </w:r>
          </w:p>
        </w:tc>
        <w:tc>
          <w:tcPr>
            <w:tcW w:w="8561" w:type="dxa"/>
          </w:tcPr>
          <w:p w14:paraId="5D24479C" w14:textId="31BA5582" w:rsidR="00E9074C" w:rsidRPr="00B92EAF" w:rsidRDefault="00E9074C" w:rsidP="001617A7">
            <w:pPr>
              <w:jc w:val="both"/>
              <w:rPr>
                <w:rFonts w:ascii="Arial" w:hAnsi="Arial" w:cs="Arial"/>
                <w:sz w:val="22"/>
                <w:szCs w:val="22"/>
              </w:rPr>
            </w:pPr>
            <w:r>
              <w:rPr>
                <w:rFonts w:ascii="Arial" w:hAnsi="Arial" w:cs="Arial"/>
                <w:sz w:val="22"/>
                <w:szCs w:val="22"/>
              </w:rPr>
              <w:t>Heather Bittner-Fagan – Christiana Care Health System</w:t>
            </w:r>
          </w:p>
        </w:tc>
      </w:tr>
      <w:tr w:rsidR="001617A7" w:rsidRPr="00B92EAF" w14:paraId="1218E1F6" w14:textId="77777777" w:rsidTr="00733B2E">
        <w:trPr>
          <w:trHeight w:hRule="exact" w:val="261"/>
        </w:trPr>
        <w:tc>
          <w:tcPr>
            <w:tcW w:w="2160" w:type="dxa"/>
          </w:tcPr>
          <w:p w14:paraId="11CECD5F" w14:textId="3E522C40" w:rsidR="001617A7" w:rsidRPr="00B92EAF" w:rsidRDefault="00C6055C" w:rsidP="001617A7">
            <w:pPr>
              <w:jc w:val="both"/>
              <w:rPr>
                <w:rFonts w:ascii="Arial" w:hAnsi="Arial" w:cs="Arial"/>
                <w:sz w:val="22"/>
                <w:szCs w:val="22"/>
              </w:rPr>
            </w:pPr>
            <w:r>
              <w:rPr>
                <w:rFonts w:ascii="Arial" w:hAnsi="Arial" w:cs="Arial"/>
                <w:sz w:val="22"/>
                <w:szCs w:val="22"/>
              </w:rPr>
              <w:t>Attended via Phone</w:t>
            </w:r>
          </w:p>
        </w:tc>
        <w:tc>
          <w:tcPr>
            <w:tcW w:w="8561" w:type="dxa"/>
          </w:tcPr>
          <w:p w14:paraId="45A97C78" w14:textId="360C4E40" w:rsidR="001617A7" w:rsidRPr="00B92EAF" w:rsidRDefault="001617A7" w:rsidP="001617A7">
            <w:pPr>
              <w:jc w:val="both"/>
              <w:rPr>
                <w:rFonts w:ascii="Arial" w:hAnsi="Arial" w:cs="Arial"/>
                <w:sz w:val="22"/>
                <w:szCs w:val="22"/>
              </w:rPr>
            </w:pPr>
            <w:r w:rsidRPr="00B92EAF">
              <w:rPr>
                <w:rFonts w:ascii="Arial" w:hAnsi="Arial" w:cs="Arial"/>
                <w:sz w:val="22"/>
                <w:szCs w:val="22"/>
              </w:rPr>
              <w:t xml:space="preserve">Stephen Grubbs, MD – American Society of Clinical </w:t>
            </w:r>
            <w:r w:rsidR="00105E82" w:rsidRPr="00B92EAF">
              <w:rPr>
                <w:rFonts w:ascii="Arial" w:hAnsi="Arial" w:cs="Arial"/>
                <w:sz w:val="22"/>
                <w:szCs w:val="22"/>
              </w:rPr>
              <w:t>Oncolog</w:t>
            </w:r>
            <w:r w:rsidR="00105E82">
              <w:rPr>
                <w:rFonts w:ascii="Arial" w:hAnsi="Arial" w:cs="Arial"/>
                <w:sz w:val="22"/>
                <w:szCs w:val="22"/>
              </w:rPr>
              <w:t>y</w:t>
            </w:r>
          </w:p>
        </w:tc>
      </w:tr>
      <w:tr w:rsidR="001617A7" w:rsidRPr="00B92EAF" w14:paraId="3A5B8C30" w14:textId="77777777" w:rsidTr="00733B2E">
        <w:trPr>
          <w:trHeight w:hRule="exact" w:val="280"/>
        </w:trPr>
        <w:tc>
          <w:tcPr>
            <w:tcW w:w="2160" w:type="dxa"/>
            <w:noWrap/>
          </w:tcPr>
          <w:p w14:paraId="5FA15017" w14:textId="285D6ECB" w:rsidR="001617A7" w:rsidRPr="00B92EAF" w:rsidRDefault="00C6055C" w:rsidP="001617A7">
            <w:pPr>
              <w:jc w:val="both"/>
              <w:rPr>
                <w:rFonts w:ascii="Arial" w:hAnsi="Arial" w:cs="Arial"/>
                <w:sz w:val="22"/>
                <w:szCs w:val="22"/>
              </w:rPr>
            </w:pPr>
            <w:r>
              <w:rPr>
                <w:rFonts w:ascii="Arial" w:hAnsi="Arial" w:cs="Arial"/>
                <w:sz w:val="22"/>
                <w:szCs w:val="22"/>
              </w:rPr>
              <w:t xml:space="preserve">Attended via Phone </w:t>
            </w:r>
          </w:p>
        </w:tc>
        <w:tc>
          <w:tcPr>
            <w:tcW w:w="8561" w:type="dxa"/>
          </w:tcPr>
          <w:p w14:paraId="4A8A6543" w14:textId="76553ECC" w:rsidR="001617A7" w:rsidRPr="00B92EAF" w:rsidRDefault="001617A7" w:rsidP="001617A7">
            <w:pPr>
              <w:jc w:val="both"/>
              <w:rPr>
                <w:rFonts w:ascii="Arial" w:hAnsi="Arial" w:cs="Arial"/>
                <w:sz w:val="22"/>
                <w:szCs w:val="22"/>
              </w:rPr>
            </w:pPr>
            <w:r w:rsidRPr="00B92EAF">
              <w:rPr>
                <w:rFonts w:ascii="Arial" w:hAnsi="Arial" w:cs="Arial"/>
                <w:sz w:val="22"/>
                <w:szCs w:val="22"/>
              </w:rPr>
              <w:t>Bethany Hall-Long, RNC, PhD – University of Delaware/Delaware</w:t>
            </w:r>
            <w:r w:rsidR="006B6791">
              <w:rPr>
                <w:rFonts w:ascii="Arial" w:hAnsi="Arial" w:cs="Arial"/>
                <w:sz w:val="22"/>
                <w:szCs w:val="22"/>
              </w:rPr>
              <w:t>,</w:t>
            </w:r>
            <w:r w:rsidRPr="00B92EAF">
              <w:rPr>
                <w:rFonts w:ascii="Arial" w:hAnsi="Arial" w:cs="Arial"/>
                <w:sz w:val="22"/>
                <w:szCs w:val="22"/>
              </w:rPr>
              <w:t xml:space="preserve"> Lt. Governor</w:t>
            </w:r>
          </w:p>
        </w:tc>
      </w:tr>
      <w:tr w:rsidR="001617A7" w:rsidRPr="00B92EAF" w14:paraId="316A7F6C" w14:textId="77777777" w:rsidTr="00733B2E">
        <w:trPr>
          <w:trHeight w:hRule="exact" w:val="280"/>
        </w:trPr>
        <w:tc>
          <w:tcPr>
            <w:tcW w:w="2160" w:type="dxa"/>
            <w:noWrap/>
          </w:tcPr>
          <w:p w14:paraId="325B7116" w14:textId="4CD0C529" w:rsidR="001617A7" w:rsidRDefault="00A67796" w:rsidP="001617A7">
            <w:pPr>
              <w:jc w:val="both"/>
              <w:rPr>
                <w:rFonts w:ascii="Arial" w:hAnsi="Arial" w:cs="Arial"/>
                <w:sz w:val="22"/>
                <w:szCs w:val="22"/>
              </w:rPr>
            </w:pPr>
            <w:r>
              <w:rPr>
                <w:rFonts w:ascii="Arial" w:hAnsi="Arial" w:cs="Arial"/>
                <w:sz w:val="22"/>
                <w:szCs w:val="22"/>
              </w:rPr>
              <w:t xml:space="preserve">Did not attend </w:t>
            </w:r>
          </w:p>
        </w:tc>
        <w:tc>
          <w:tcPr>
            <w:tcW w:w="8561" w:type="dxa"/>
          </w:tcPr>
          <w:p w14:paraId="790E3740" w14:textId="4334EEA7" w:rsidR="001617A7" w:rsidRPr="00B92EAF" w:rsidRDefault="001617A7" w:rsidP="001617A7">
            <w:pPr>
              <w:jc w:val="both"/>
              <w:rPr>
                <w:rFonts w:ascii="Arial" w:hAnsi="Arial" w:cs="Arial"/>
                <w:sz w:val="22"/>
                <w:szCs w:val="22"/>
              </w:rPr>
            </w:pPr>
            <w:r>
              <w:rPr>
                <w:rFonts w:ascii="Arial" w:hAnsi="Arial" w:cs="Arial"/>
                <w:sz w:val="22"/>
                <w:szCs w:val="22"/>
              </w:rPr>
              <w:t>Ernesto Lopez – Delaware Senate</w:t>
            </w:r>
          </w:p>
        </w:tc>
      </w:tr>
      <w:tr w:rsidR="001617A7" w:rsidRPr="00B92EAF" w14:paraId="1C1A12CF" w14:textId="77777777" w:rsidTr="00733B2E">
        <w:trPr>
          <w:trHeight w:hRule="exact" w:val="280"/>
        </w:trPr>
        <w:tc>
          <w:tcPr>
            <w:tcW w:w="2160" w:type="dxa"/>
            <w:noWrap/>
          </w:tcPr>
          <w:p w14:paraId="500C6C1E" w14:textId="00474C6E" w:rsidR="001617A7" w:rsidRDefault="001617A7" w:rsidP="001617A7">
            <w:pPr>
              <w:jc w:val="both"/>
              <w:rPr>
                <w:rFonts w:ascii="Arial" w:hAnsi="Arial" w:cs="Arial"/>
                <w:sz w:val="22"/>
                <w:szCs w:val="22"/>
              </w:rPr>
            </w:pPr>
            <w:r>
              <w:rPr>
                <w:rFonts w:ascii="Arial" w:hAnsi="Arial" w:cs="Arial"/>
                <w:sz w:val="22"/>
                <w:szCs w:val="22"/>
              </w:rPr>
              <w:t>Did not attend</w:t>
            </w:r>
          </w:p>
        </w:tc>
        <w:tc>
          <w:tcPr>
            <w:tcW w:w="8561" w:type="dxa"/>
          </w:tcPr>
          <w:p w14:paraId="079C8EAC" w14:textId="77777777" w:rsidR="001617A7" w:rsidRDefault="001617A7" w:rsidP="001617A7">
            <w:pPr>
              <w:jc w:val="both"/>
              <w:rPr>
                <w:rFonts w:ascii="Arial" w:hAnsi="Arial" w:cs="Arial"/>
                <w:sz w:val="22"/>
                <w:szCs w:val="22"/>
              </w:rPr>
            </w:pPr>
            <w:r w:rsidRPr="00B92EAF">
              <w:rPr>
                <w:rFonts w:ascii="Arial" w:hAnsi="Arial" w:cs="Arial"/>
                <w:sz w:val="22"/>
                <w:szCs w:val="22"/>
              </w:rPr>
              <w:t>Meg Maley, RN, BSN – Welldoc, Inc.</w:t>
            </w:r>
          </w:p>
        </w:tc>
      </w:tr>
      <w:tr w:rsidR="001617A7" w:rsidRPr="00B92EAF" w14:paraId="6C3DA31C" w14:textId="77777777" w:rsidTr="00733B2E">
        <w:trPr>
          <w:trHeight w:hRule="exact" w:val="280"/>
        </w:trPr>
        <w:tc>
          <w:tcPr>
            <w:tcW w:w="2160" w:type="dxa"/>
            <w:noWrap/>
          </w:tcPr>
          <w:p w14:paraId="2F505D20" w14:textId="5DD611C2" w:rsidR="001617A7" w:rsidRPr="00B92EAF" w:rsidRDefault="001617A7" w:rsidP="001617A7">
            <w:pPr>
              <w:jc w:val="both"/>
              <w:rPr>
                <w:rFonts w:ascii="Arial" w:hAnsi="Arial" w:cs="Arial"/>
                <w:sz w:val="22"/>
                <w:szCs w:val="22"/>
              </w:rPr>
            </w:pPr>
            <w:r>
              <w:rPr>
                <w:rFonts w:ascii="Arial" w:hAnsi="Arial" w:cs="Arial"/>
                <w:sz w:val="22"/>
                <w:szCs w:val="22"/>
              </w:rPr>
              <w:t>Did not attend</w:t>
            </w:r>
          </w:p>
        </w:tc>
        <w:tc>
          <w:tcPr>
            <w:tcW w:w="8561" w:type="dxa"/>
          </w:tcPr>
          <w:p w14:paraId="39116ADE"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David McBride – Delaware Senate</w:t>
            </w:r>
          </w:p>
        </w:tc>
      </w:tr>
      <w:tr w:rsidR="001617A7" w:rsidRPr="00B92EAF" w14:paraId="2F3BDD03" w14:textId="77777777" w:rsidTr="00733B2E">
        <w:trPr>
          <w:trHeight w:hRule="exact" w:val="246"/>
        </w:trPr>
        <w:tc>
          <w:tcPr>
            <w:tcW w:w="2160" w:type="dxa"/>
            <w:noWrap/>
          </w:tcPr>
          <w:p w14:paraId="13A7488F" w14:textId="6C423D40"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13975245"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1617A7" w:rsidRPr="00B92EAF" w14:paraId="148535CE" w14:textId="77777777" w:rsidTr="00733B2E">
        <w:trPr>
          <w:trHeight w:hRule="exact" w:val="280"/>
        </w:trPr>
        <w:tc>
          <w:tcPr>
            <w:tcW w:w="2160" w:type="dxa"/>
            <w:noWrap/>
          </w:tcPr>
          <w:p w14:paraId="6AEECF17" w14:textId="2E21D7A7" w:rsidR="001617A7"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668B994E" w14:textId="1122AB72" w:rsidR="001617A7" w:rsidRDefault="001617A7" w:rsidP="001617A7">
            <w:pPr>
              <w:jc w:val="both"/>
              <w:rPr>
                <w:rFonts w:ascii="Arial" w:hAnsi="Arial" w:cs="Arial"/>
                <w:sz w:val="22"/>
                <w:szCs w:val="22"/>
              </w:rPr>
            </w:pPr>
            <w:r>
              <w:rPr>
                <w:rFonts w:ascii="Arial" w:hAnsi="Arial" w:cs="Arial"/>
                <w:sz w:val="22"/>
                <w:szCs w:val="22"/>
              </w:rPr>
              <w:t xml:space="preserve">Tim Ratsep </w:t>
            </w:r>
            <w:r w:rsidR="0090614D">
              <w:rPr>
                <w:rFonts w:ascii="Arial" w:hAnsi="Arial" w:cs="Arial"/>
                <w:sz w:val="22"/>
                <w:szCs w:val="22"/>
              </w:rPr>
              <w:t>–</w:t>
            </w:r>
            <w:r>
              <w:rPr>
                <w:rFonts w:ascii="Arial" w:hAnsi="Arial" w:cs="Arial"/>
                <w:sz w:val="22"/>
                <w:szCs w:val="22"/>
              </w:rPr>
              <w:t xml:space="preserve"> D</w:t>
            </w:r>
            <w:r w:rsidR="0090614D">
              <w:rPr>
                <w:rFonts w:ascii="Arial" w:hAnsi="Arial" w:cs="Arial"/>
                <w:sz w:val="22"/>
                <w:szCs w:val="22"/>
              </w:rPr>
              <w:t xml:space="preserve">epartment of </w:t>
            </w:r>
            <w:r>
              <w:rPr>
                <w:rFonts w:ascii="Arial" w:hAnsi="Arial" w:cs="Arial"/>
                <w:sz w:val="22"/>
                <w:szCs w:val="22"/>
              </w:rPr>
              <w:t>N</w:t>
            </w:r>
            <w:r w:rsidR="0090614D">
              <w:rPr>
                <w:rFonts w:ascii="Arial" w:hAnsi="Arial" w:cs="Arial"/>
                <w:sz w:val="22"/>
                <w:szCs w:val="22"/>
              </w:rPr>
              <w:t xml:space="preserve">atural </w:t>
            </w:r>
            <w:r>
              <w:rPr>
                <w:rFonts w:ascii="Arial" w:hAnsi="Arial" w:cs="Arial"/>
                <w:sz w:val="22"/>
                <w:szCs w:val="22"/>
              </w:rPr>
              <w:t>R</w:t>
            </w:r>
            <w:r w:rsidR="0090614D">
              <w:rPr>
                <w:rFonts w:ascii="Arial" w:hAnsi="Arial" w:cs="Arial"/>
                <w:sz w:val="22"/>
                <w:szCs w:val="22"/>
              </w:rPr>
              <w:t xml:space="preserve">esources and </w:t>
            </w:r>
            <w:r>
              <w:rPr>
                <w:rFonts w:ascii="Arial" w:hAnsi="Arial" w:cs="Arial"/>
                <w:sz w:val="22"/>
                <w:szCs w:val="22"/>
              </w:rPr>
              <w:t>E</w:t>
            </w:r>
            <w:r w:rsidR="0090614D">
              <w:rPr>
                <w:rFonts w:ascii="Arial" w:hAnsi="Arial" w:cs="Arial"/>
                <w:sz w:val="22"/>
                <w:szCs w:val="22"/>
              </w:rPr>
              <w:t xml:space="preserve">nvironmental </w:t>
            </w:r>
            <w:r>
              <w:rPr>
                <w:rFonts w:ascii="Arial" w:hAnsi="Arial" w:cs="Arial"/>
                <w:sz w:val="22"/>
                <w:szCs w:val="22"/>
              </w:rPr>
              <w:t>C</w:t>
            </w:r>
            <w:r w:rsidR="0090614D">
              <w:rPr>
                <w:rFonts w:ascii="Arial" w:hAnsi="Arial" w:cs="Arial"/>
                <w:sz w:val="22"/>
                <w:szCs w:val="22"/>
              </w:rPr>
              <w:t>ontrol</w:t>
            </w:r>
          </w:p>
        </w:tc>
      </w:tr>
      <w:tr w:rsidR="001617A7" w:rsidRPr="00B92EAF" w14:paraId="27A5613B" w14:textId="77777777" w:rsidTr="00E9074C">
        <w:trPr>
          <w:trHeight w:hRule="exact" w:val="513"/>
        </w:trPr>
        <w:tc>
          <w:tcPr>
            <w:tcW w:w="2160" w:type="dxa"/>
            <w:noWrap/>
          </w:tcPr>
          <w:p w14:paraId="269A7B8E" w14:textId="72732C06"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0F82CAA9" w14:textId="54BE3149" w:rsidR="001617A7" w:rsidRPr="00B92EAF" w:rsidRDefault="001617A7" w:rsidP="001617A7">
            <w:pPr>
              <w:jc w:val="both"/>
              <w:rPr>
                <w:rFonts w:ascii="Arial" w:hAnsi="Arial" w:cs="Arial"/>
                <w:sz w:val="22"/>
                <w:szCs w:val="22"/>
              </w:rPr>
            </w:pPr>
            <w:r>
              <w:rPr>
                <w:rFonts w:ascii="Arial" w:hAnsi="Arial" w:cs="Arial"/>
                <w:sz w:val="22"/>
                <w:szCs w:val="22"/>
              </w:rPr>
              <w:t>Karyl Rattay, MD</w:t>
            </w:r>
            <w:r w:rsidR="0090614D">
              <w:rPr>
                <w:rFonts w:ascii="Arial" w:hAnsi="Arial" w:cs="Arial"/>
                <w:sz w:val="22"/>
                <w:szCs w:val="22"/>
              </w:rPr>
              <w:t>, MS, FAAP</w:t>
            </w:r>
            <w:r>
              <w:rPr>
                <w:rFonts w:ascii="Arial" w:hAnsi="Arial" w:cs="Arial"/>
                <w:sz w:val="22"/>
                <w:szCs w:val="22"/>
              </w:rPr>
              <w:t xml:space="preserve"> –Department of Health and Social Services </w:t>
            </w:r>
            <w:r w:rsidR="0090614D">
              <w:rPr>
                <w:rFonts w:ascii="Arial" w:hAnsi="Arial" w:cs="Arial"/>
                <w:sz w:val="22"/>
                <w:szCs w:val="22"/>
              </w:rPr>
              <w:t>–</w:t>
            </w:r>
            <w:r>
              <w:rPr>
                <w:rFonts w:ascii="Arial" w:hAnsi="Arial" w:cs="Arial"/>
                <w:sz w:val="22"/>
                <w:szCs w:val="22"/>
              </w:rPr>
              <w:t xml:space="preserve"> D</w:t>
            </w:r>
            <w:r w:rsidR="0090614D">
              <w:rPr>
                <w:rFonts w:ascii="Arial" w:hAnsi="Arial" w:cs="Arial"/>
                <w:sz w:val="22"/>
                <w:szCs w:val="22"/>
              </w:rPr>
              <w:t xml:space="preserve">ivision of </w:t>
            </w:r>
            <w:r>
              <w:rPr>
                <w:rFonts w:ascii="Arial" w:hAnsi="Arial" w:cs="Arial"/>
                <w:sz w:val="22"/>
                <w:szCs w:val="22"/>
              </w:rPr>
              <w:t>P</w:t>
            </w:r>
            <w:r w:rsidR="0090614D">
              <w:rPr>
                <w:rFonts w:ascii="Arial" w:hAnsi="Arial" w:cs="Arial"/>
                <w:sz w:val="22"/>
                <w:szCs w:val="22"/>
              </w:rPr>
              <w:t xml:space="preserve">ublic </w:t>
            </w:r>
            <w:r w:rsidR="00E9074C">
              <w:rPr>
                <w:rFonts w:ascii="Arial" w:hAnsi="Arial" w:cs="Arial"/>
                <w:sz w:val="22"/>
                <w:szCs w:val="22"/>
              </w:rPr>
              <w:t>Health</w:t>
            </w:r>
          </w:p>
        </w:tc>
      </w:tr>
      <w:tr w:rsidR="001617A7" w:rsidRPr="00B92EAF" w14:paraId="69BB8B45" w14:textId="77777777" w:rsidTr="00733B2E">
        <w:trPr>
          <w:trHeight w:hRule="exact" w:val="261"/>
        </w:trPr>
        <w:tc>
          <w:tcPr>
            <w:tcW w:w="2160" w:type="dxa"/>
            <w:noWrap/>
          </w:tcPr>
          <w:p w14:paraId="0E8FD1E1" w14:textId="2A13E676"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3E73561E"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Rishi Sawhney, MD – Bayhealth Medical Center</w:t>
            </w:r>
          </w:p>
        </w:tc>
      </w:tr>
      <w:tr w:rsidR="001617A7" w:rsidRPr="00B92EAF" w14:paraId="4B8D43B6" w14:textId="77777777" w:rsidTr="00733B2E">
        <w:trPr>
          <w:trHeight w:hRule="exact" w:val="270"/>
        </w:trPr>
        <w:tc>
          <w:tcPr>
            <w:tcW w:w="2160" w:type="dxa"/>
            <w:noWrap/>
          </w:tcPr>
          <w:p w14:paraId="7BDE43E3" w14:textId="674516E9" w:rsidR="001617A7"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18DF5A05" w14:textId="425A7C3B" w:rsidR="001617A7" w:rsidRPr="00B92EAF" w:rsidRDefault="001617A7" w:rsidP="001617A7">
            <w:pPr>
              <w:jc w:val="both"/>
              <w:rPr>
                <w:rFonts w:ascii="Arial" w:hAnsi="Arial" w:cs="Arial"/>
                <w:sz w:val="22"/>
                <w:szCs w:val="22"/>
              </w:rPr>
            </w:pPr>
            <w:r>
              <w:rPr>
                <w:rFonts w:ascii="Arial" w:hAnsi="Arial" w:cs="Arial"/>
                <w:sz w:val="22"/>
                <w:szCs w:val="22"/>
              </w:rPr>
              <w:t xml:space="preserve">Ray Seigfried – </w:t>
            </w:r>
            <w:r w:rsidR="006B6791">
              <w:rPr>
                <w:rFonts w:ascii="Arial" w:hAnsi="Arial" w:cs="Arial"/>
                <w:sz w:val="22"/>
                <w:szCs w:val="22"/>
              </w:rPr>
              <w:t xml:space="preserve">Delaware </w:t>
            </w:r>
            <w:r>
              <w:rPr>
                <w:rFonts w:ascii="Arial" w:hAnsi="Arial" w:cs="Arial"/>
                <w:sz w:val="22"/>
                <w:szCs w:val="22"/>
              </w:rPr>
              <w:t>House of Representatives</w:t>
            </w:r>
          </w:p>
        </w:tc>
      </w:tr>
      <w:tr w:rsidR="001617A7" w:rsidRPr="00B92EAF" w14:paraId="15C5E645" w14:textId="77777777" w:rsidTr="00733B2E">
        <w:trPr>
          <w:trHeight w:hRule="exact" w:val="270"/>
        </w:trPr>
        <w:tc>
          <w:tcPr>
            <w:tcW w:w="2160" w:type="dxa"/>
            <w:noWrap/>
          </w:tcPr>
          <w:p w14:paraId="5ADAD61E" w14:textId="570DB836" w:rsidR="001617A7" w:rsidRDefault="001617A7" w:rsidP="001617A7">
            <w:pPr>
              <w:jc w:val="both"/>
              <w:rPr>
                <w:rFonts w:ascii="Arial" w:hAnsi="Arial" w:cs="Arial"/>
                <w:sz w:val="22"/>
                <w:szCs w:val="22"/>
              </w:rPr>
            </w:pPr>
            <w:r>
              <w:rPr>
                <w:rFonts w:ascii="Arial" w:hAnsi="Arial" w:cs="Arial"/>
                <w:sz w:val="22"/>
                <w:szCs w:val="22"/>
              </w:rPr>
              <w:t>Attended</w:t>
            </w:r>
          </w:p>
        </w:tc>
        <w:tc>
          <w:tcPr>
            <w:tcW w:w="8561" w:type="dxa"/>
          </w:tcPr>
          <w:p w14:paraId="18552700"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1617A7" w:rsidRPr="00B92EAF" w14:paraId="7831537D" w14:textId="77777777" w:rsidTr="00733B2E">
        <w:trPr>
          <w:trHeight w:hRule="exact" w:val="270"/>
        </w:trPr>
        <w:tc>
          <w:tcPr>
            <w:tcW w:w="2160" w:type="dxa"/>
            <w:noWrap/>
            <w:vAlign w:val="bottom"/>
          </w:tcPr>
          <w:p w14:paraId="30F984AD" w14:textId="77777777" w:rsidR="001617A7" w:rsidRPr="00B92EAF" w:rsidRDefault="001617A7" w:rsidP="001617A7">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1617A7" w:rsidRPr="00B92EAF" w:rsidRDefault="001617A7" w:rsidP="001617A7">
            <w:pPr>
              <w:jc w:val="both"/>
              <w:rPr>
                <w:rFonts w:ascii="Arial" w:hAnsi="Arial" w:cs="Arial"/>
                <w:sz w:val="22"/>
                <w:szCs w:val="22"/>
              </w:rPr>
            </w:pPr>
          </w:p>
        </w:tc>
        <w:tc>
          <w:tcPr>
            <w:tcW w:w="8561" w:type="dxa"/>
            <w:vAlign w:val="bottom"/>
          </w:tcPr>
          <w:p w14:paraId="5EB8F239" w14:textId="77777777" w:rsidR="001617A7" w:rsidRPr="00B92EAF" w:rsidRDefault="001617A7" w:rsidP="001617A7">
            <w:pPr>
              <w:jc w:val="both"/>
              <w:rPr>
                <w:rFonts w:ascii="Arial" w:hAnsi="Arial" w:cs="Arial"/>
                <w:sz w:val="22"/>
                <w:szCs w:val="22"/>
              </w:rPr>
            </w:pPr>
          </w:p>
        </w:tc>
      </w:tr>
      <w:tr w:rsidR="001617A7" w:rsidRPr="00B92EAF" w14:paraId="128AFE1D" w14:textId="77777777" w:rsidTr="00733B2E">
        <w:trPr>
          <w:trHeight w:hRule="exact" w:val="270"/>
        </w:trPr>
        <w:tc>
          <w:tcPr>
            <w:tcW w:w="2160" w:type="dxa"/>
            <w:noWrap/>
            <w:vAlign w:val="bottom"/>
          </w:tcPr>
          <w:p w14:paraId="0427495A" w14:textId="2A76FB41"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Heather Brown – Delaware Division of Public Health</w:t>
            </w:r>
          </w:p>
        </w:tc>
      </w:tr>
      <w:tr w:rsidR="001617A7"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76623AD9" w:rsidR="001617A7" w:rsidRDefault="001617A7" w:rsidP="001617A7">
            <w:pPr>
              <w:jc w:val="both"/>
              <w:rPr>
                <w:rFonts w:ascii="Arial" w:hAnsi="Arial" w:cs="Arial"/>
                <w:sz w:val="22"/>
                <w:szCs w:val="22"/>
              </w:rPr>
            </w:pPr>
            <w:r>
              <w:rPr>
                <w:rFonts w:ascii="Arial" w:hAnsi="Arial" w:cs="Arial"/>
                <w:sz w:val="22"/>
                <w:szCs w:val="22"/>
              </w:rPr>
              <w:t>Attended</w:t>
            </w:r>
          </w:p>
        </w:tc>
        <w:tc>
          <w:tcPr>
            <w:tcW w:w="8561" w:type="dxa"/>
            <w:vAlign w:val="bottom"/>
          </w:tcPr>
          <w:p w14:paraId="2A820C92" w14:textId="7B1851DE" w:rsidR="001617A7" w:rsidRDefault="001617A7" w:rsidP="001617A7">
            <w:pPr>
              <w:jc w:val="both"/>
              <w:rPr>
                <w:rFonts w:ascii="Arial" w:hAnsi="Arial" w:cs="Arial"/>
                <w:sz w:val="22"/>
                <w:szCs w:val="22"/>
              </w:rPr>
            </w:pPr>
            <w:r>
              <w:rPr>
                <w:rFonts w:ascii="Arial" w:hAnsi="Arial" w:cs="Arial"/>
                <w:sz w:val="22"/>
                <w:szCs w:val="22"/>
              </w:rPr>
              <w:t>Dale Goodine – Delaware Division of Public Health</w:t>
            </w:r>
          </w:p>
        </w:tc>
      </w:tr>
      <w:tr w:rsidR="001617A7"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6F50CC82"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vAlign w:val="bottom"/>
          </w:tcPr>
          <w:p w14:paraId="29F56900" w14:textId="77777777" w:rsidR="001617A7" w:rsidRPr="00B92EAF" w:rsidRDefault="001617A7" w:rsidP="001617A7">
            <w:pPr>
              <w:jc w:val="both"/>
              <w:rPr>
                <w:rFonts w:ascii="Arial" w:hAnsi="Arial" w:cs="Arial"/>
                <w:sz w:val="22"/>
                <w:szCs w:val="22"/>
              </w:rPr>
            </w:pPr>
            <w:r>
              <w:rPr>
                <w:rFonts w:ascii="Arial" w:hAnsi="Arial" w:cs="Arial"/>
                <w:sz w:val="22"/>
                <w:szCs w:val="22"/>
              </w:rPr>
              <w:t>Helen Arthur – Delaware Division of Public Health</w:t>
            </w:r>
          </w:p>
        </w:tc>
      </w:tr>
      <w:tr w:rsidR="001617A7"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245EDED8" w:rsidR="001617A7" w:rsidRPr="00A63BBA" w:rsidRDefault="001617A7" w:rsidP="001617A7">
            <w:pPr>
              <w:jc w:val="both"/>
              <w:rPr>
                <w:rFonts w:ascii="Arial" w:hAnsi="Arial" w:cs="Arial"/>
                <w:sz w:val="22"/>
                <w:szCs w:val="22"/>
              </w:rPr>
            </w:pPr>
            <w:r>
              <w:rPr>
                <w:rFonts w:ascii="Arial" w:hAnsi="Arial" w:cs="Arial"/>
                <w:sz w:val="22"/>
                <w:szCs w:val="22"/>
              </w:rPr>
              <w:t>Attended</w:t>
            </w:r>
          </w:p>
        </w:tc>
        <w:tc>
          <w:tcPr>
            <w:tcW w:w="8561" w:type="dxa"/>
            <w:vAlign w:val="bottom"/>
          </w:tcPr>
          <w:p w14:paraId="2C2BF3AD"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1617A7"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7CDBD206" w:rsidR="001617A7" w:rsidRPr="00A63BBA"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77777777" w:rsidR="001617A7" w:rsidRPr="00B92EAF" w:rsidRDefault="001617A7" w:rsidP="001617A7">
            <w:pPr>
              <w:jc w:val="both"/>
              <w:rPr>
                <w:rFonts w:ascii="Arial" w:hAnsi="Arial" w:cs="Arial"/>
                <w:sz w:val="22"/>
                <w:szCs w:val="22"/>
              </w:rPr>
            </w:pPr>
            <w:r w:rsidRPr="00B92EAF">
              <w:rPr>
                <w:rFonts w:ascii="Arial" w:hAnsi="Arial" w:cs="Arial"/>
                <w:sz w:val="22"/>
                <w:szCs w:val="22"/>
              </w:rPr>
              <w:t>Rosemary Doughten – Delaware Division of Public Health</w:t>
            </w:r>
          </w:p>
        </w:tc>
      </w:tr>
      <w:tr w:rsidR="001617A7"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187FF745"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22B270E" w14:textId="2D589598" w:rsidR="001617A7" w:rsidRPr="00B92EAF" w:rsidRDefault="001617A7" w:rsidP="001617A7">
            <w:pPr>
              <w:jc w:val="both"/>
              <w:rPr>
                <w:rFonts w:ascii="Arial" w:hAnsi="Arial" w:cs="Arial"/>
                <w:sz w:val="22"/>
                <w:szCs w:val="22"/>
              </w:rPr>
            </w:pPr>
            <w:r>
              <w:rPr>
                <w:rFonts w:ascii="Arial" w:hAnsi="Arial" w:cs="Arial"/>
                <w:sz w:val="22"/>
                <w:szCs w:val="22"/>
              </w:rPr>
              <w:t>Jessica Miles – Delaware Division of Public Health</w:t>
            </w:r>
          </w:p>
        </w:tc>
      </w:tr>
      <w:tr w:rsidR="000E3B90" w:rsidRPr="00B92EAF" w14:paraId="744678F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3AD36BD" w14:textId="6EDAFD0C" w:rsidR="000E3B90" w:rsidRDefault="000E3B90"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719CFD2" w14:textId="3226CD49" w:rsidR="000E3B90" w:rsidRDefault="000E3B90" w:rsidP="001617A7">
            <w:pPr>
              <w:jc w:val="both"/>
              <w:rPr>
                <w:rFonts w:ascii="Arial" w:hAnsi="Arial" w:cs="Arial"/>
                <w:sz w:val="22"/>
                <w:szCs w:val="22"/>
              </w:rPr>
            </w:pPr>
            <w:r>
              <w:rPr>
                <w:rFonts w:ascii="Arial" w:hAnsi="Arial" w:cs="Arial"/>
                <w:sz w:val="22"/>
                <w:szCs w:val="22"/>
              </w:rPr>
              <w:t>Lisa Moore – Delaware Division of Public Health</w:t>
            </w:r>
          </w:p>
        </w:tc>
      </w:tr>
      <w:tr w:rsidR="001617A7" w:rsidRPr="00B92EAF" w14:paraId="3CB3106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68873F23"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E2C1875" w14:textId="413C8484" w:rsidR="001617A7" w:rsidRPr="00B92EAF" w:rsidRDefault="001617A7" w:rsidP="001617A7">
            <w:pPr>
              <w:jc w:val="both"/>
              <w:rPr>
                <w:rFonts w:ascii="Arial" w:hAnsi="Arial" w:cs="Arial"/>
                <w:sz w:val="22"/>
                <w:szCs w:val="22"/>
              </w:rPr>
            </w:pPr>
            <w:r>
              <w:rPr>
                <w:rFonts w:ascii="Arial" w:hAnsi="Arial" w:cs="Arial"/>
                <w:sz w:val="22"/>
                <w:szCs w:val="22"/>
              </w:rPr>
              <w:t>Jim Talbott – Delaware Division of Public Health</w:t>
            </w:r>
          </w:p>
        </w:tc>
      </w:tr>
      <w:tr w:rsidR="001617A7" w:rsidRPr="00B92EAF" w14:paraId="09A94219" w14:textId="77777777" w:rsidTr="00733B2E">
        <w:tblPrEx>
          <w:tblLook w:val="0000" w:firstRow="0" w:lastRow="0" w:firstColumn="0" w:lastColumn="0" w:noHBand="0" w:noVBand="0"/>
        </w:tblPrEx>
        <w:trPr>
          <w:trHeight w:hRule="exact" w:val="261"/>
        </w:trPr>
        <w:tc>
          <w:tcPr>
            <w:tcW w:w="2160" w:type="dxa"/>
            <w:tcBorders>
              <w:top w:val="nil"/>
              <w:left w:val="nil"/>
              <w:bottom w:val="nil"/>
              <w:right w:val="nil"/>
            </w:tcBorders>
            <w:noWrap/>
            <w:vAlign w:val="bottom"/>
          </w:tcPr>
          <w:p w14:paraId="4C6493BF" w14:textId="138CBAA2" w:rsidR="001617A7" w:rsidRPr="00733B2E" w:rsidRDefault="001617A7" w:rsidP="001617A7">
            <w:pPr>
              <w:jc w:val="both"/>
              <w:rPr>
                <w:rFonts w:ascii="Arial" w:hAnsi="Arial" w:cs="Arial"/>
                <w:b/>
                <w:sz w:val="22"/>
                <w:szCs w:val="22"/>
                <w:u w:val="single"/>
              </w:rPr>
            </w:pPr>
            <w:r w:rsidRPr="00733B2E">
              <w:rPr>
                <w:rFonts w:ascii="Arial" w:hAnsi="Arial" w:cs="Arial"/>
                <w:b/>
                <w:sz w:val="22"/>
                <w:szCs w:val="22"/>
                <w:u w:val="single"/>
              </w:rPr>
              <w:t>Public/Guests</w:t>
            </w:r>
          </w:p>
        </w:tc>
        <w:tc>
          <w:tcPr>
            <w:tcW w:w="8561" w:type="dxa"/>
            <w:tcBorders>
              <w:top w:val="nil"/>
              <w:left w:val="nil"/>
              <w:bottom w:val="nil"/>
              <w:right w:val="nil"/>
            </w:tcBorders>
            <w:vAlign w:val="bottom"/>
          </w:tcPr>
          <w:p w14:paraId="4984E09A" w14:textId="77777777" w:rsidR="001617A7" w:rsidRPr="00B92EAF" w:rsidRDefault="001617A7" w:rsidP="001617A7">
            <w:pPr>
              <w:jc w:val="both"/>
              <w:rPr>
                <w:rFonts w:ascii="Arial" w:hAnsi="Arial" w:cs="Arial"/>
                <w:sz w:val="22"/>
                <w:szCs w:val="22"/>
              </w:rPr>
            </w:pPr>
          </w:p>
        </w:tc>
      </w:tr>
      <w:tr w:rsidR="00F54435" w:rsidRPr="00B92EAF" w14:paraId="3A56A648"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6B3501A" w14:textId="6BDC8F10" w:rsidR="00F54435" w:rsidRDefault="00F54435" w:rsidP="001617A7">
            <w:pPr>
              <w:jc w:val="both"/>
              <w:rPr>
                <w:rFonts w:ascii="Arial" w:hAnsi="Arial" w:cs="Arial"/>
                <w:sz w:val="22"/>
                <w:szCs w:val="22"/>
              </w:rPr>
            </w:pPr>
            <w:r>
              <w:rPr>
                <w:rFonts w:ascii="Arial" w:hAnsi="Arial" w:cs="Arial"/>
                <w:sz w:val="22"/>
                <w:szCs w:val="22"/>
              </w:rPr>
              <w:t>Attended via Phone</w:t>
            </w:r>
          </w:p>
        </w:tc>
        <w:tc>
          <w:tcPr>
            <w:tcW w:w="8561" w:type="dxa"/>
            <w:tcBorders>
              <w:top w:val="nil"/>
              <w:left w:val="nil"/>
              <w:bottom w:val="nil"/>
              <w:right w:val="nil"/>
            </w:tcBorders>
            <w:vAlign w:val="bottom"/>
          </w:tcPr>
          <w:p w14:paraId="2814A04E" w14:textId="10F013C0" w:rsidR="00F54435" w:rsidRDefault="00F54435" w:rsidP="001617A7">
            <w:pPr>
              <w:jc w:val="both"/>
              <w:rPr>
                <w:rFonts w:ascii="Arial" w:hAnsi="Arial" w:cs="Arial"/>
                <w:sz w:val="22"/>
                <w:szCs w:val="22"/>
              </w:rPr>
            </w:pPr>
            <w:r>
              <w:rPr>
                <w:rFonts w:ascii="Arial" w:hAnsi="Arial" w:cs="Arial"/>
                <w:sz w:val="22"/>
                <w:szCs w:val="22"/>
              </w:rPr>
              <w:t>Erica Boyle – Nemours</w:t>
            </w:r>
          </w:p>
        </w:tc>
      </w:tr>
      <w:tr w:rsidR="001617A7" w:rsidRPr="00B92EAF" w14:paraId="139CD83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B7E16C4" w14:textId="0D29440B" w:rsidR="001617A7" w:rsidRPr="00B92EAF" w:rsidRDefault="001617A7" w:rsidP="001617A7">
            <w:pPr>
              <w:jc w:val="both"/>
              <w:rPr>
                <w:rFonts w:ascii="Arial" w:hAnsi="Arial" w:cs="Arial"/>
                <w:sz w:val="22"/>
                <w:szCs w:val="22"/>
              </w:rPr>
            </w:pPr>
            <w:r>
              <w:rPr>
                <w:rFonts w:ascii="Arial" w:hAnsi="Arial" w:cs="Arial"/>
                <w:sz w:val="22"/>
                <w:szCs w:val="22"/>
              </w:rPr>
              <w:t xml:space="preserve">Attended </w:t>
            </w:r>
          </w:p>
        </w:tc>
        <w:tc>
          <w:tcPr>
            <w:tcW w:w="8561" w:type="dxa"/>
            <w:tcBorders>
              <w:top w:val="nil"/>
              <w:left w:val="nil"/>
              <w:bottom w:val="nil"/>
              <w:right w:val="nil"/>
            </w:tcBorders>
            <w:vAlign w:val="bottom"/>
          </w:tcPr>
          <w:p w14:paraId="0F3C33D3" w14:textId="4D2BFC64" w:rsidR="001617A7" w:rsidRPr="00B92EAF" w:rsidRDefault="001617A7" w:rsidP="001617A7">
            <w:pPr>
              <w:jc w:val="both"/>
              <w:rPr>
                <w:rFonts w:ascii="Arial" w:hAnsi="Arial" w:cs="Arial"/>
                <w:sz w:val="22"/>
                <w:szCs w:val="22"/>
              </w:rPr>
            </w:pPr>
            <w:r>
              <w:rPr>
                <w:rFonts w:ascii="Arial" w:hAnsi="Arial" w:cs="Arial"/>
                <w:sz w:val="22"/>
                <w:szCs w:val="22"/>
              </w:rPr>
              <w:t>Christina Bryan – Delaware Healthcare Association</w:t>
            </w:r>
          </w:p>
        </w:tc>
      </w:tr>
      <w:tr w:rsidR="001617A7" w:rsidRPr="00B92EAF" w14:paraId="619458D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A3BB9C4" w14:textId="7EA2242D"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0525504" w14:textId="2962CEFB" w:rsidR="001617A7" w:rsidRPr="00B92EAF" w:rsidRDefault="001617A7" w:rsidP="001617A7">
            <w:pPr>
              <w:jc w:val="both"/>
              <w:rPr>
                <w:rFonts w:ascii="Arial" w:hAnsi="Arial" w:cs="Arial"/>
                <w:sz w:val="22"/>
                <w:szCs w:val="22"/>
              </w:rPr>
            </w:pPr>
            <w:r>
              <w:rPr>
                <w:rFonts w:ascii="Arial" w:hAnsi="Arial" w:cs="Arial"/>
                <w:sz w:val="22"/>
                <w:szCs w:val="22"/>
              </w:rPr>
              <w:t>Jeanne Chiquoine – American Cancer Society</w:t>
            </w:r>
          </w:p>
        </w:tc>
      </w:tr>
      <w:tr w:rsidR="001617A7" w:rsidRPr="00B92EAF" w14:paraId="56D431F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7B7B297" w14:textId="43E77801" w:rsidR="001617A7" w:rsidRPr="00B92EAF" w:rsidRDefault="001617A7" w:rsidP="001617A7">
            <w:pPr>
              <w:jc w:val="both"/>
              <w:rPr>
                <w:rFonts w:ascii="Arial" w:hAnsi="Arial" w:cs="Arial"/>
                <w:sz w:val="22"/>
                <w:szCs w:val="22"/>
              </w:rPr>
            </w:pPr>
            <w:r>
              <w:rPr>
                <w:rFonts w:ascii="Arial" w:hAnsi="Arial" w:cs="Arial"/>
                <w:sz w:val="22"/>
                <w:szCs w:val="22"/>
              </w:rPr>
              <w:t xml:space="preserve">Attended </w:t>
            </w:r>
          </w:p>
        </w:tc>
        <w:tc>
          <w:tcPr>
            <w:tcW w:w="8561" w:type="dxa"/>
            <w:tcBorders>
              <w:top w:val="nil"/>
              <w:left w:val="nil"/>
              <w:bottom w:val="nil"/>
              <w:right w:val="nil"/>
            </w:tcBorders>
            <w:vAlign w:val="bottom"/>
          </w:tcPr>
          <w:p w14:paraId="4D4B24EB" w14:textId="66653366" w:rsidR="001617A7" w:rsidRPr="00B92EAF" w:rsidRDefault="001617A7" w:rsidP="001617A7">
            <w:pPr>
              <w:jc w:val="both"/>
              <w:rPr>
                <w:rFonts w:ascii="Arial" w:hAnsi="Arial" w:cs="Arial"/>
                <w:sz w:val="22"/>
                <w:szCs w:val="22"/>
              </w:rPr>
            </w:pPr>
            <w:r>
              <w:rPr>
                <w:rFonts w:ascii="Arial" w:hAnsi="Arial" w:cs="Arial"/>
                <w:sz w:val="22"/>
                <w:szCs w:val="22"/>
              </w:rPr>
              <w:t>Tiffany Edwards – Sussex County Health Coalition</w:t>
            </w:r>
          </w:p>
        </w:tc>
      </w:tr>
      <w:tr w:rsidR="001617A7" w:rsidRPr="00B92EAF" w14:paraId="55B6421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0C624A" w14:textId="3CC8FB67"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7D237E6E" w14:textId="76B61176" w:rsidR="001617A7" w:rsidRPr="00B92EAF" w:rsidRDefault="001617A7" w:rsidP="001617A7">
            <w:pPr>
              <w:jc w:val="both"/>
              <w:rPr>
                <w:rFonts w:ascii="Arial" w:hAnsi="Arial" w:cs="Arial"/>
                <w:sz w:val="22"/>
                <w:szCs w:val="22"/>
              </w:rPr>
            </w:pPr>
            <w:r>
              <w:rPr>
                <w:rFonts w:ascii="Arial" w:hAnsi="Arial" w:cs="Arial"/>
                <w:sz w:val="22"/>
                <w:szCs w:val="22"/>
              </w:rPr>
              <w:t>Lisa Gruss – Quality Insights</w:t>
            </w:r>
          </w:p>
        </w:tc>
      </w:tr>
      <w:tr w:rsidR="001617A7" w:rsidRPr="00B92EAF" w14:paraId="4DD6DE3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AD35B1" w14:textId="0FF6C1DF"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6F19B13" w14:textId="0E907C7E" w:rsidR="001617A7" w:rsidRPr="00B92EAF" w:rsidRDefault="001617A7" w:rsidP="001617A7">
            <w:pPr>
              <w:jc w:val="both"/>
              <w:rPr>
                <w:rFonts w:ascii="Arial" w:hAnsi="Arial" w:cs="Arial"/>
                <w:sz w:val="22"/>
                <w:szCs w:val="22"/>
              </w:rPr>
            </w:pPr>
            <w:r>
              <w:rPr>
                <w:rFonts w:ascii="Arial" w:hAnsi="Arial" w:cs="Arial"/>
                <w:sz w:val="22"/>
                <w:szCs w:val="22"/>
              </w:rPr>
              <w:t>Kate Mastalski – American Cancer Society</w:t>
            </w:r>
          </w:p>
        </w:tc>
      </w:tr>
      <w:tr w:rsidR="001617A7" w:rsidRPr="00B92EAF" w14:paraId="108C84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1AACC50" w14:textId="68C8A6E9"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06CFF58" w14:textId="19EF01D1" w:rsidR="001617A7" w:rsidRPr="00B92EAF" w:rsidRDefault="001617A7" w:rsidP="001617A7">
            <w:pPr>
              <w:jc w:val="both"/>
              <w:rPr>
                <w:rFonts w:ascii="Arial" w:hAnsi="Arial" w:cs="Arial"/>
                <w:sz w:val="22"/>
                <w:szCs w:val="22"/>
              </w:rPr>
            </w:pPr>
            <w:r>
              <w:rPr>
                <w:rFonts w:ascii="Arial" w:hAnsi="Arial" w:cs="Arial"/>
                <w:sz w:val="22"/>
                <w:szCs w:val="22"/>
              </w:rPr>
              <w:t>Sarah Toborowski – Quality Insights</w:t>
            </w:r>
          </w:p>
        </w:tc>
      </w:tr>
      <w:tr w:rsidR="001617A7" w:rsidRPr="00B92EAF" w14:paraId="5E1C27D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0CEC69D" w14:textId="5B6784AB"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7A633C1" w14:textId="245CAA52" w:rsidR="001617A7" w:rsidRPr="00B92EAF" w:rsidRDefault="001617A7" w:rsidP="001617A7">
            <w:pPr>
              <w:jc w:val="both"/>
              <w:rPr>
                <w:rFonts w:ascii="Arial" w:hAnsi="Arial" w:cs="Arial"/>
                <w:sz w:val="22"/>
                <w:szCs w:val="22"/>
              </w:rPr>
            </w:pPr>
            <w:r>
              <w:rPr>
                <w:rFonts w:ascii="Arial" w:hAnsi="Arial" w:cs="Arial"/>
                <w:sz w:val="22"/>
                <w:szCs w:val="22"/>
              </w:rPr>
              <w:t>Brian Tomk</w:t>
            </w:r>
            <w:r w:rsidR="006B6791">
              <w:rPr>
                <w:rFonts w:ascii="Arial" w:hAnsi="Arial" w:cs="Arial"/>
                <w:sz w:val="22"/>
                <w:szCs w:val="22"/>
              </w:rPr>
              <w:t>o</w:t>
            </w:r>
            <w:r>
              <w:rPr>
                <w:rFonts w:ascii="Arial" w:hAnsi="Arial" w:cs="Arial"/>
                <w:sz w:val="22"/>
                <w:szCs w:val="22"/>
              </w:rPr>
              <w:t xml:space="preserve"> – Merck Vaccines</w:t>
            </w:r>
          </w:p>
        </w:tc>
      </w:tr>
      <w:tr w:rsidR="001617A7" w:rsidRPr="00B92EAF" w14:paraId="247FAC5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513CDCB" w14:textId="0BBBEA03" w:rsidR="001617A7" w:rsidRPr="00B92EAF" w:rsidRDefault="001617A7" w:rsidP="001617A7">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3CAC1F5" w14:textId="1EDA7BC3" w:rsidR="001617A7" w:rsidRPr="00B92EAF" w:rsidRDefault="001617A7" w:rsidP="001617A7">
            <w:pPr>
              <w:jc w:val="both"/>
              <w:rPr>
                <w:rFonts w:ascii="Arial" w:hAnsi="Arial" w:cs="Arial"/>
                <w:sz w:val="22"/>
                <w:szCs w:val="22"/>
              </w:rPr>
            </w:pPr>
            <w:r>
              <w:rPr>
                <w:rFonts w:ascii="Arial" w:hAnsi="Arial" w:cs="Arial"/>
                <w:sz w:val="22"/>
                <w:szCs w:val="22"/>
              </w:rPr>
              <w:t xml:space="preserve">Jo Wardell – Delaware Quitline </w:t>
            </w:r>
          </w:p>
        </w:tc>
      </w:tr>
      <w:tr w:rsidR="001617A7" w:rsidRPr="00B92EAF" w14:paraId="6D85CEAE" w14:textId="77777777" w:rsidTr="00733B2E">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516AE8E5" w14:textId="77777777" w:rsidR="001617A7" w:rsidRPr="00B92EAF" w:rsidRDefault="001617A7" w:rsidP="001617A7">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1617A7" w:rsidRPr="00B92EAF" w:rsidRDefault="001617A7" w:rsidP="001617A7">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4FFB41FF" w14:textId="6DD291DE"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4F6BBCD7" w14:textId="60839224" w:rsidR="00022637" w:rsidRDefault="00022637" w:rsidP="00D327E2">
      <w:pPr>
        <w:contextualSpacing/>
        <w:jc w:val="both"/>
        <w:rPr>
          <w:rFonts w:ascii="Arial" w:hAnsi="Arial" w:cs="Arial"/>
          <w:sz w:val="22"/>
          <w:szCs w:val="22"/>
        </w:rPr>
      </w:pPr>
    </w:p>
    <w:p w14:paraId="328A526F" w14:textId="67991583" w:rsidR="00382CE4" w:rsidRDefault="00382CE4" w:rsidP="00D327E2">
      <w:pPr>
        <w:contextualSpacing/>
        <w:jc w:val="both"/>
        <w:rPr>
          <w:rFonts w:ascii="Arial" w:hAnsi="Arial" w:cs="Arial"/>
          <w:sz w:val="22"/>
          <w:szCs w:val="22"/>
        </w:rPr>
      </w:pPr>
      <w:r>
        <w:rPr>
          <w:rFonts w:ascii="Arial" w:hAnsi="Arial" w:cs="Arial"/>
          <w:sz w:val="22"/>
          <w:szCs w:val="22"/>
        </w:rPr>
        <w:t>Chair, Ms. Katy Connolly began the meeting at 8:4</w:t>
      </w:r>
      <w:r w:rsidR="008B5DB4">
        <w:rPr>
          <w:rFonts w:ascii="Arial" w:hAnsi="Arial" w:cs="Arial"/>
          <w:sz w:val="22"/>
          <w:szCs w:val="22"/>
        </w:rPr>
        <w:t>0</w:t>
      </w:r>
      <w:r>
        <w:rPr>
          <w:rFonts w:ascii="Arial" w:hAnsi="Arial" w:cs="Arial"/>
          <w:sz w:val="22"/>
          <w:szCs w:val="22"/>
        </w:rPr>
        <w:t xml:space="preserve"> am.  Dr. </w:t>
      </w:r>
      <w:r w:rsidR="008A7A23">
        <w:rPr>
          <w:rFonts w:ascii="Arial" w:hAnsi="Arial" w:cs="Arial"/>
          <w:sz w:val="22"/>
          <w:szCs w:val="22"/>
        </w:rPr>
        <w:t xml:space="preserve">Nicholas </w:t>
      </w:r>
      <w:r>
        <w:rPr>
          <w:rFonts w:ascii="Arial" w:hAnsi="Arial" w:cs="Arial"/>
          <w:sz w:val="22"/>
          <w:szCs w:val="22"/>
        </w:rPr>
        <w:t xml:space="preserve">Petrelli made a </w:t>
      </w:r>
      <w:r w:rsidR="006B6791">
        <w:rPr>
          <w:rFonts w:ascii="Arial" w:hAnsi="Arial" w:cs="Arial"/>
          <w:sz w:val="22"/>
          <w:szCs w:val="22"/>
        </w:rPr>
        <w:t xml:space="preserve">motion </w:t>
      </w:r>
      <w:r>
        <w:rPr>
          <w:rFonts w:ascii="Arial" w:hAnsi="Arial" w:cs="Arial"/>
          <w:sz w:val="22"/>
          <w:szCs w:val="22"/>
        </w:rPr>
        <w:t xml:space="preserve">to accept the October 14, 2019 meeting minutes as written.  </w:t>
      </w:r>
    </w:p>
    <w:p w14:paraId="20185D76" w14:textId="77777777" w:rsidR="00022637" w:rsidRDefault="00022637" w:rsidP="00D327E2">
      <w:pPr>
        <w:contextualSpacing/>
        <w:jc w:val="both"/>
        <w:rPr>
          <w:rFonts w:ascii="Arial" w:hAnsi="Arial" w:cs="Arial"/>
          <w:sz w:val="22"/>
          <w:szCs w:val="22"/>
        </w:rPr>
      </w:pPr>
    </w:p>
    <w:p w14:paraId="4151FE36" w14:textId="7BC02973" w:rsidR="00046797" w:rsidRDefault="00E16872" w:rsidP="00D327E2">
      <w:pPr>
        <w:contextualSpacing/>
        <w:jc w:val="both"/>
        <w:rPr>
          <w:rFonts w:ascii="Arial" w:hAnsi="Arial" w:cs="Arial"/>
          <w:b/>
          <w:sz w:val="22"/>
          <w:szCs w:val="22"/>
          <w:u w:val="single"/>
        </w:rPr>
      </w:pPr>
      <w:r>
        <w:rPr>
          <w:rFonts w:ascii="Arial" w:hAnsi="Arial" w:cs="Arial"/>
          <w:b/>
          <w:sz w:val="22"/>
          <w:szCs w:val="22"/>
          <w:u w:val="single"/>
        </w:rPr>
        <w:t>HPV 5</w:t>
      </w:r>
      <w:r w:rsidR="00EB69EE">
        <w:rPr>
          <w:rFonts w:ascii="Arial" w:hAnsi="Arial" w:cs="Arial"/>
          <w:b/>
          <w:sz w:val="22"/>
          <w:szCs w:val="22"/>
          <w:u w:val="single"/>
        </w:rPr>
        <w:t>-</w:t>
      </w:r>
      <w:r>
        <w:rPr>
          <w:rFonts w:ascii="Arial" w:hAnsi="Arial" w:cs="Arial"/>
          <w:b/>
          <w:sz w:val="22"/>
          <w:szCs w:val="22"/>
          <w:u w:val="single"/>
        </w:rPr>
        <w:t xml:space="preserve">year </w:t>
      </w:r>
      <w:r w:rsidR="00EB69EE">
        <w:rPr>
          <w:rFonts w:ascii="Arial" w:hAnsi="Arial" w:cs="Arial"/>
          <w:b/>
          <w:sz w:val="22"/>
          <w:szCs w:val="22"/>
          <w:u w:val="single"/>
        </w:rPr>
        <w:t>P</w:t>
      </w:r>
      <w:r>
        <w:rPr>
          <w:rFonts w:ascii="Arial" w:hAnsi="Arial" w:cs="Arial"/>
          <w:b/>
          <w:sz w:val="22"/>
          <w:szCs w:val="22"/>
          <w:u w:val="single"/>
        </w:rPr>
        <w:t xml:space="preserve">lan </w:t>
      </w:r>
      <w:r w:rsidR="00EB69EE">
        <w:rPr>
          <w:rFonts w:ascii="Arial" w:hAnsi="Arial" w:cs="Arial"/>
          <w:b/>
          <w:sz w:val="22"/>
          <w:szCs w:val="22"/>
          <w:u w:val="single"/>
        </w:rPr>
        <w:t>U</w:t>
      </w:r>
      <w:r>
        <w:rPr>
          <w:rFonts w:ascii="Arial" w:hAnsi="Arial" w:cs="Arial"/>
          <w:b/>
          <w:sz w:val="22"/>
          <w:szCs w:val="22"/>
          <w:u w:val="single"/>
        </w:rPr>
        <w:t>pdate</w:t>
      </w:r>
    </w:p>
    <w:p w14:paraId="1AA92467" w14:textId="3B448E91" w:rsidR="00EB69EE" w:rsidRDefault="008B5DB4" w:rsidP="00D327E2">
      <w:pPr>
        <w:contextualSpacing/>
        <w:jc w:val="both"/>
        <w:rPr>
          <w:rFonts w:ascii="Arial" w:hAnsi="Arial" w:cs="Arial"/>
          <w:sz w:val="22"/>
          <w:szCs w:val="22"/>
        </w:rPr>
      </w:pPr>
      <w:r>
        <w:rPr>
          <w:rFonts w:ascii="Arial" w:hAnsi="Arial" w:cs="Arial"/>
          <w:sz w:val="22"/>
          <w:szCs w:val="22"/>
        </w:rPr>
        <w:t>Mr. Jim Talbott, Immunization Program Manager</w:t>
      </w:r>
      <w:r w:rsidR="006B6791">
        <w:rPr>
          <w:rFonts w:ascii="Arial" w:hAnsi="Arial" w:cs="Arial"/>
          <w:sz w:val="22"/>
          <w:szCs w:val="22"/>
        </w:rPr>
        <w:t xml:space="preserve"> with the Division of Public Health (DPH)</w:t>
      </w:r>
      <w:r>
        <w:rPr>
          <w:rFonts w:ascii="Arial" w:hAnsi="Arial" w:cs="Arial"/>
          <w:sz w:val="22"/>
          <w:szCs w:val="22"/>
        </w:rPr>
        <w:t xml:space="preserve">, provided an update on the HPV 5-year plan.  He began by discussing </w:t>
      </w:r>
      <w:r w:rsidR="00455C58">
        <w:rPr>
          <w:rFonts w:ascii="Arial" w:hAnsi="Arial" w:cs="Arial"/>
          <w:sz w:val="22"/>
          <w:szCs w:val="22"/>
        </w:rPr>
        <w:t>the HPV dashboard</w:t>
      </w:r>
      <w:r w:rsidR="003B145B">
        <w:rPr>
          <w:rFonts w:ascii="Arial" w:hAnsi="Arial" w:cs="Arial"/>
          <w:sz w:val="22"/>
          <w:szCs w:val="22"/>
        </w:rPr>
        <w:t xml:space="preserve"> results</w:t>
      </w:r>
      <w:r w:rsidR="00455C58">
        <w:rPr>
          <w:rFonts w:ascii="Arial" w:hAnsi="Arial" w:cs="Arial"/>
          <w:sz w:val="22"/>
          <w:szCs w:val="22"/>
        </w:rPr>
        <w:t xml:space="preserve"> for ages 9-</w:t>
      </w:r>
      <w:r w:rsidR="00455C58">
        <w:rPr>
          <w:rFonts w:ascii="Arial" w:hAnsi="Arial" w:cs="Arial"/>
          <w:sz w:val="22"/>
          <w:szCs w:val="22"/>
        </w:rPr>
        <w:lastRenderedPageBreak/>
        <w:t>10 and 11-12 year old</w:t>
      </w:r>
      <w:r w:rsidR="00BE611D">
        <w:rPr>
          <w:rFonts w:ascii="Arial" w:hAnsi="Arial" w:cs="Arial"/>
          <w:sz w:val="22"/>
          <w:szCs w:val="22"/>
        </w:rPr>
        <w:t>s</w:t>
      </w:r>
      <w:r w:rsidR="00455C58">
        <w:rPr>
          <w:rFonts w:ascii="Arial" w:hAnsi="Arial" w:cs="Arial"/>
          <w:sz w:val="22"/>
          <w:szCs w:val="22"/>
        </w:rPr>
        <w:t xml:space="preserve"> </w:t>
      </w:r>
      <w:r w:rsidR="0090517B">
        <w:rPr>
          <w:rFonts w:ascii="Arial" w:hAnsi="Arial" w:cs="Arial"/>
          <w:sz w:val="22"/>
          <w:szCs w:val="22"/>
        </w:rPr>
        <w:t>from December 1</w:t>
      </w:r>
      <w:r w:rsidR="0090517B" w:rsidRPr="0090517B">
        <w:rPr>
          <w:rFonts w:ascii="Arial" w:hAnsi="Arial" w:cs="Arial"/>
          <w:sz w:val="22"/>
          <w:szCs w:val="22"/>
          <w:vertAlign w:val="superscript"/>
        </w:rPr>
        <w:t>st</w:t>
      </w:r>
      <w:r w:rsidR="0090517B">
        <w:rPr>
          <w:rFonts w:ascii="Arial" w:hAnsi="Arial" w:cs="Arial"/>
          <w:sz w:val="22"/>
          <w:szCs w:val="22"/>
        </w:rPr>
        <w:t>.  According to the reports, for ages 9</w:t>
      </w:r>
      <w:r w:rsidR="00B117DF">
        <w:rPr>
          <w:rFonts w:ascii="Arial" w:hAnsi="Arial" w:cs="Arial"/>
          <w:sz w:val="22"/>
          <w:szCs w:val="22"/>
        </w:rPr>
        <w:t xml:space="preserve"> to </w:t>
      </w:r>
      <w:r w:rsidR="0090517B">
        <w:rPr>
          <w:rFonts w:ascii="Arial" w:hAnsi="Arial" w:cs="Arial"/>
          <w:sz w:val="22"/>
          <w:szCs w:val="22"/>
        </w:rPr>
        <w:t>10 there was a decrease from the June 1</w:t>
      </w:r>
      <w:r w:rsidR="0090517B" w:rsidRPr="0090517B">
        <w:rPr>
          <w:rFonts w:ascii="Arial" w:hAnsi="Arial" w:cs="Arial"/>
          <w:sz w:val="22"/>
          <w:szCs w:val="22"/>
          <w:vertAlign w:val="superscript"/>
        </w:rPr>
        <w:t>st</w:t>
      </w:r>
      <w:r w:rsidR="0090517B">
        <w:rPr>
          <w:rFonts w:ascii="Arial" w:hAnsi="Arial" w:cs="Arial"/>
          <w:sz w:val="22"/>
          <w:szCs w:val="22"/>
        </w:rPr>
        <w:t xml:space="preserve"> report which was 9.24% to 5.99%</w:t>
      </w:r>
      <w:r w:rsidR="00BE611D">
        <w:rPr>
          <w:rFonts w:ascii="Arial" w:hAnsi="Arial" w:cs="Arial"/>
          <w:sz w:val="22"/>
          <w:szCs w:val="22"/>
        </w:rPr>
        <w:t xml:space="preserve">.  </w:t>
      </w:r>
      <w:r w:rsidR="0090517B">
        <w:rPr>
          <w:rFonts w:ascii="Arial" w:hAnsi="Arial" w:cs="Arial"/>
          <w:sz w:val="22"/>
          <w:szCs w:val="22"/>
        </w:rPr>
        <w:t xml:space="preserve">By gender, the first dose of the HPV vaccination for </w:t>
      </w:r>
      <w:r w:rsidR="00FF7499">
        <w:rPr>
          <w:rFonts w:ascii="Arial" w:hAnsi="Arial" w:cs="Arial"/>
          <w:sz w:val="22"/>
          <w:szCs w:val="22"/>
        </w:rPr>
        <w:t>girls</w:t>
      </w:r>
      <w:r w:rsidR="0090517B">
        <w:rPr>
          <w:rFonts w:ascii="Arial" w:hAnsi="Arial" w:cs="Arial"/>
          <w:sz w:val="22"/>
          <w:szCs w:val="22"/>
        </w:rPr>
        <w:t xml:space="preserve"> (15,431 total) decrease</w:t>
      </w:r>
      <w:r w:rsidR="00BE611D">
        <w:rPr>
          <w:rFonts w:ascii="Arial" w:hAnsi="Arial" w:cs="Arial"/>
          <w:sz w:val="22"/>
          <w:szCs w:val="22"/>
        </w:rPr>
        <w:t>d</w:t>
      </w:r>
      <w:r w:rsidR="0090517B">
        <w:rPr>
          <w:rFonts w:ascii="Arial" w:hAnsi="Arial" w:cs="Arial"/>
          <w:sz w:val="22"/>
          <w:szCs w:val="22"/>
        </w:rPr>
        <w:t xml:space="preserve"> from 9.7% to 6.25%, as well as </w:t>
      </w:r>
      <w:r w:rsidR="00FF7499">
        <w:rPr>
          <w:rFonts w:ascii="Arial" w:hAnsi="Arial" w:cs="Arial"/>
          <w:sz w:val="22"/>
          <w:szCs w:val="22"/>
        </w:rPr>
        <w:t>boys</w:t>
      </w:r>
      <w:r w:rsidR="0090517B">
        <w:rPr>
          <w:rFonts w:ascii="Arial" w:hAnsi="Arial" w:cs="Arial"/>
          <w:sz w:val="22"/>
          <w:szCs w:val="22"/>
        </w:rPr>
        <w:t xml:space="preserve"> (16,260 total) who decreased </w:t>
      </w:r>
      <w:r w:rsidR="0090614D">
        <w:rPr>
          <w:rFonts w:ascii="Arial" w:hAnsi="Arial" w:cs="Arial"/>
          <w:sz w:val="22"/>
          <w:szCs w:val="22"/>
        </w:rPr>
        <w:t xml:space="preserve">from </w:t>
      </w:r>
      <w:r w:rsidR="0090517B">
        <w:rPr>
          <w:rFonts w:ascii="Arial" w:hAnsi="Arial" w:cs="Arial"/>
          <w:sz w:val="22"/>
          <w:szCs w:val="22"/>
        </w:rPr>
        <w:t xml:space="preserve">8.86% to 5.93%. </w:t>
      </w:r>
      <w:r w:rsidR="00FF7499">
        <w:rPr>
          <w:rFonts w:ascii="Arial" w:hAnsi="Arial" w:cs="Arial"/>
          <w:sz w:val="22"/>
          <w:szCs w:val="22"/>
        </w:rPr>
        <w:t xml:space="preserve">  </w:t>
      </w:r>
      <w:r w:rsidR="0090614D">
        <w:rPr>
          <w:rFonts w:ascii="Arial" w:hAnsi="Arial" w:cs="Arial"/>
          <w:sz w:val="22"/>
          <w:szCs w:val="22"/>
        </w:rPr>
        <w:t xml:space="preserve">Mr. </w:t>
      </w:r>
      <w:r w:rsidR="00FF7499">
        <w:rPr>
          <w:rFonts w:ascii="Arial" w:hAnsi="Arial" w:cs="Arial"/>
          <w:sz w:val="22"/>
          <w:szCs w:val="22"/>
        </w:rPr>
        <w:t>Talbott continued with the results of the age group 1</w:t>
      </w:r>
      <w:r w:rsidR="00B117DF">
        <w:rPr>
          <w:rFonts w:ascii="Arial" w:hAnsi="Arial" w:cs="Arial"/>
          <w:sz w:val="22"/>
          <w:szCs w:val="22"/>
        </w:rPr>
        <w:t xml:space="preserve">1 to </w:t>
      </w:r>
      <w:r w:rsidR="00FF7499">
        <w:rPr>
          <w:rFonts w:ascii="Arial" w:hAnsi="Arial" w:cs="Arial"/>
          <w:sz w:val="22"/>
          <w:szCs w:val="22"/>
        </w:rPr>
        <w:t>12, in total there was an increase from 27.75% to 33.09%</w:t>
      </w:r>
      <w:r w:rsidR="00B117DF">
        <w:rPr>
          <w:rFonts w:ascii="Arial" w:hAnsi="Arial" w:cs="Arial"/>
          <w:sz w:val="22"/>
          <w:szCs w:val="22"/>
        </w:rPr>
        <w:t xml:space="preserve"> for the first dose of vaccines</w:t>
      </w:r>
      <w:r w:rsidR="00FF7499">
        <w:rPr>
          <w:rFonts w:ascii="Arial" w:hAnsi="Arial" w:cs="Arial"/>
          <w:sz w:val="22"/>
          <w:szCs w:val="22"/>
        </w:rPr>
        <w:t>.  Overall, girls (17,605 total) increased from 28.62% to 33.43%, and boys (17,750 total) increase</w:t>
      </w:r>
      <w:r w:rsidR="0090614D">
        <w:rPr>
          <w:rFonts w:ascii="Arial" w:hAnsi="Arial" w:cs="Arial"/>
          <w:sz w:val="22"/>
          <w:szCs w:val="22"/>
        </w:rPr>
        <w:t>d</w:t>
      </w:r>
      <w:r w:rsidR="00FF7499">
        <w:rPr>
          <w:rFonts w:ascii="Arial" w:hAnsi="Arial" w:cs="Arial"/>
          <w:sz w:val="22"/>
          <w:szCs w:val="22"/>
        </w:rPr>
        <w:t xml:space="preserve"> from 27.02% to 33.14%.  </w:t>
      </w:r>
      <w:r w:rsidR="00B117DF">
        <w:rPr>
          <w:rFonts w:ascii="Arial" w:hAnsi="Arial" w:cs="Arial"/>
          <w:sz w:val="22"/>
          <w:szCs w:val="22"/>
        </w:rPr>
        <w:t xml:space="preserve">The up-to-date vaccination for the age group 11 to 12 shows a slight increase from 10.63% to 12.33%, in which vaccinations for girls increased from 11.03% to 12.74%, and boys increased from 10.04% to 12.08%.  </w:t>
      </w:r>
      <w:r w:rsidR="00C32EBC">
        <w:rPr>
          <w:rFonts w:ascii="Arial" w:hAnsi="Arial" w:cs="Arial"/>
          <w:sz w:val="22"/>
          <w:szCs w:val="22"/>
        </w:rPr>
        <w:t xml:space="preserve">Mr. Brian </w:t>
      </w:r>
      <w:r w:rsidR="0090614D">
        <w:rPr>
          <w:rFonts w:ascii="Arial" w:hAnsi="Arial" w:cs="Arial"/>
          <w:sz w:val="22"/>
          <w:szCs w:val="22"/>
        </w:rPr>
        <w:t xml:space="preserve">Tomko </w:t>
      </w:r>
      <w:r w:rsidR="00C32EBC">
        <w:rPr>
          <w:rFonts w:ascii="Arial" w:hAnsi="Arial" w:cs="Arial"/>
          <w:sz w:val="22"/>
          <w:szCs w:val="22"/>
        </w:rPr>
        <w:t xml:space="preserve">with Merck Vaccines </w:t>
      </w:r>
      <w:r w:rsidR="00351F70">
        <w:rPr>
          <w:rFonts w:ascii="Arial" w:hAnsi="Arial" w:cs="Arial"/>
          <w:sz w:val="22"/>
          <w:szCs w:val="22"/>
        </w:rPr>
        <w:t xml:space="preserve">commented that the 11 to </w:t>
      </w:r>
      <w:r w:rsidR="00004585">
        <w:rPr>
          <w:rFonts w:ascii="Arial" w:hAnsi="Arial" w:cs="Arial"/>
          <w:sz w:val="22"/>
          <w:szCs w:val="22"/>
        </w:rPr>
        <w:t>12-year-old time</w:t>
      </w:r>
      <w:r w:rsidR="00351F70">
        <w:rPr>
          <w:rFonts w:ascii="Arial" w:hAnsi="Arial" w:cs="Arial"/>
          <w:sz w:val="22"/>
          <w:szCs w:val="22"/>
        </w:rPr>
        <w:t xml:space="preserve"> frame</w:t>
      </w:r>
      <w:r w:rsidR="00004585">
        <w:rPr>
          <w:rFonts w:ascii="Arial" w:hAnsi="Arial" w:cs="Arial"/>
          <w:sz w:val="22"/>
          <w:szCs w:val="22"/>
        </w:rPr>
        <w:t xml:space="preserve"> is very important and</w:t>
      </w:r>
      <w:r w:rsidR="00351F70">
        <w:rPr>
          <w:rFonts w:ascii="Arial" w:hAnsi="Arial" w:cs="Arial"/>
          <w:sz w:val="22"/>
          <w:szCs w:val="22"/>
        </w:rPr>
        <w:t xml:space="preserve"> is an area becoming unified across the health care </w:t>
      </w:r>
      <w:r w:rsidR="00004585">
        <w:rPr>
          <w:rFonts w:ascii="Arial" w:hAnsi="Arial" w:cs="Arial"/>
          <w:sz w:val="22"/>
          <w:szCs w:val="22"/>
        </w:rPr>
        <w:t>delivery systems according to</w:t>
      </w:r>
      <w:r w:rsidR="00351F70">
        <w:rPr>
          <w:rFonts w:ascii="Arial" w:hAnsi="Arial" w:cs="Arial"/>
          <w:sz w:val="22"/>
          <w:szCs w:val="22"/>
        </w:rPr>
        <w:t xml:space="preserve"> Advisory Committee on Immunization Practices (ACIP) recommendations as well as the Healthcare Effectiveness Data and Information Set (HEDIS)</w:t>
      </w:r>
      <w:r w:rsidR="00004585">
        <w:rPr>
          <w:rFonts w:ascii="Arial" w:hAnsi="Arial" w:cs="Arial"/>
          <w:sz w:val="22"/>
          <w:szCs w:val="22"/>
        </w:rPr>
        <w:t>, in which the up-to-date should be completed by the thirteenth birthday.</w:t>
      </w:r>
      <w:r w:rsidR="00980B60">
        <w:rPr>
          <w:rFonts w:ascii="Arial" w:hAnsi="Arial" w:cs="Arial"/>
          <w:sz w:val="22"/>
          <w:szCs w:val="22"/>
        </w:rPr>
        <w:t xml:space="preserve">  </w:t>
      </w:r>
      <w:r w:rsidR="00AC621F">
        <w:rPr>
          <w:rFonts w:ascii="Arial" w:hAnsi="Arial" w:cs="Arial"/>
          <w:sz w:val="22"/>
          <w:szCs w:val="22"/>
        </w:rPr>
        <w:t>Ms. Cassandra Codes-Johnson</w:t>
      </w:r>
      <w:r w:rsidR="0090614D">
        <w:rPr>
          <w:rFonts w:ascii="Arial" w:hAnsi="Arial" w:cs="Arial"/>
          <w:sz w:val="22"/>
          <w:szCs w:val="22"/>
        </w:rPr>
        <w:t xml:space="preserve">, Associate Deputy Director with DPH </w:t>
      </w:r>
      <w:r w:rsidR="00AC621F">
        <w:rPr>
          <w:rFonts w:ascii="Arial" w:hAnsi="Arial" w:cs="Arial"/>
          <w:sz w:val="22"/>
          <w:szCs w:val="22"/>
        </w:rPr>
        <w:t xml:space="preserve">shared her recent experience in </w:t>
      </w:r>
      <w:r w:rsidR="00C32EBC">
        <w:rPr>
          <w:rFonts w:ascii="Arial" w:hAnsi="Arial" w:cs="Arial"/>
          <w:sz w:val="22"/>
          <w:szCs w:val="22"/>
        </w:rPr>
        <w:t>which her daughter has not been able to receive the second dose of the vaccination since October due to the provider not having it on site</w:t>
      </w:r>
      <w:r w:rsidR="0090614D">
        <w:rPr>
          <w:rFonts w:ascii="Arial" w:hAnsi="Arial" w:cs="Arial"/>
          <w:sz w:val="22"/>
          <w:szCs w:val="22"/>
        </w:rPr>
        <w:t>.  She stated that instead</w:t>
      </w:r>
      <w:r w:rsidR="00C87D46">
        <w:rPr>
          <w:rFonts w:ascii="Arial" w:hAnsi="Arial" w:cs="Arial"/>
          <w:sz w:val="22"/>
          <w:szCs w:val="22"/>
        </w:rPr>
        <w:t xml:space="preserve"> a script was given to receive it from the </w:t>
      </w:r>
      <w:r w:rsidR="0090614D">
        <w:rPr>
          <w:rFonts w:ascii="Arial" w:hAnsi="Arial" w:cs="Arial"/>
          <w:sz w:val="22"/>
          <w:szCs w:val="22"/>
        </w:rPr>
        <w:t>pharmacy, however t</w:t>
      </w:r>
      <w:r w:rsidR="00C87D46">
        <w:rPr>
          <w:rFonts w:ascii="Arial" w:hAnsi="Arial" w:cs="Arial"/>
          <w:sz w:val="22"/>
          <w:szCs w:val="22"/>
        </w:rPr>
        <w:t xml:space="preserve">he </w:t>
      </w:r>
      <w:r w:rsidR="0090614D">
        <w:rPr>
          <w:rFonts w:ascii="Arial" w:hAnsi="Arial" w:cs="Arial"/>
          <w:sz w:val="22"/>
          <w:szCs w:val="22"/>
        </w:rPr>
        <w:t>p</w:t>
      </w:r>
      <w:r w:rsidR="00C87D46">
        <w:rPr>
          <w:rFonts w:ascii="Arial" w:hAnsi="Arial" w:cs="Arial"/>
          <w:sz w:val="22"/>
          <w:szCs w:val="22"/>
        </w:rPr>
        <w:t xml:space="preserve">harmacy </w:t>
      </w:r>
      <w:r w:rsidR="00E61138">
        <w:rPr>
          <w:rFonts w:ascii="Arial" w:hAnsi="Arial" w:cs="Arial"/>
          <w:sz w:val="22"/>
          <w:szCs w:val="22"/>
        </w:rPr>
        <w:t xml:space="preserve">advised </w:t>
      </w:r>
      <w:r w:rsidR="0090614D">
        <w:rPr>
          <w:rFonts w:ascii="Arial" w:hAnsi="Arial" w:cs="Arial"/>
          <w:sz w:val="22"/>
          <w:szCs w:val="22"/>
        </w:rPr>
        <w:t xml:space="preserve">the vaccine </w:t>
      </w:r>
      <w:r w:rsidR="00E61138">
        <w:rPr>
          <w:rFonts w:ascii="Arial" w:hAnsi="Arial" w:cs="Arial"/>
          <w:sz w:val="22"/>
          <w:szCs w:val="22"/>
        </w:rPr>
        <w:t>would not be covered by insurance</w:t>
      </w:r>
      <w:r w:rsidR="0090614D">
        <w:rPr>
          <w:rFonts w:ascii="Arial" w:hAnsi="Arial" w:cs="Arial"/>
          <w:sz w:val="22"/>
          <w:szCs w:val="22"/>
        </w:rPr>
        <w:t xml:space="preserve">.  </w:t>
      </w:r>
      <w:r w:rsidR="00D20C8F">
        <w:rPr>
          <w:rFonts w:ascii="Arial" w:hAnsi="Arial" w:cs="Arial"/>
          <w:sz w:val="22"/>
          <w:szCs w:val="22"/>
        </w:rPr>
        <w:t>Currently</w:t>
      </w:r>
      <w:r w:rsidR="00E9074C">
        <w:rPr>
          <w:rFonts w:ascii="Arial" w:hAnsi="Arial" w:cs="Arial"/>
          <w:sz w:val="22"/>
          <w:szCs w:val="22"/>
        </w:rPr>
        <w:t>,</w:t>
      </w:r>
      <w:r w:rsidR="0090614D">
        <w:rPr>
          <w:rFonts w:ascii="Arial" w:hAnsi="Arial" w:cs="Arial"/>
          <w:sz w:val="22"/>
          <w:szCs w:val="22"/>
        </w:rPr>
        <w:t xml:space="preserve"> she is </w:t>
      </w:r>
      <w:r w:rsidR="00E61138">
        <w:rPr>
          <w:rFonts w:ascii="Arial" w:hAnsi="Arial" w:cs="Arial"/>
          <w:sz w:val="22"/>
          <w:szCs w:val="22"/>
        </w:rPr>
        <w:t xml:space="preserve">still currently waiting for the provider to order more.  </w:t>
      </w:r>
      <w:r w:rsidR="0090614D">
        <w:rPr>
          <w:rFonts w:ascii="Arial" w:hAnsi="Arial" w:cs="Arial"/>
          <w:sz w:val="22"/>
          <w:szCs w:val="22"/>
        </w:rPr>
        <w:t xml:space="preserve">Mr. </w:t>
      </w:r>
      <w:r w:rsidR="00E61138">
        <w:rPr>
          <w:rFonts w:ascii="Arial" w:hAnsi="Arial" w:cs="Arial"/>
          <w:sz w:val="22"/>
          <w:szCs w:val="22"/>
        </w:rPr>
        <w:t xml:space="preserve">Talbott advised that it could potentially be because it is </w:t>
      </w:r>
      <w:r w:rsidR="005E5D95">
        <w:rPr>
          <w:rFonts w:ascii="Arial" w:hAnsi="Arial" w:cs="Arial"/>
          <w:sz w:val="22"/>
          <w:szCs w:val="22"/>
        </w:rPr>
        <w:t>expensive,</w:t>
      </w:r>
      <w:r w:rsidR="00E61138">
        <w:rPr>
          <w:rFonts w:ascii="Arial" w:hAnsi="Arial" w:cs="Arial"/>
          <w:sz w:val="22"/>
          <w:szCs w:val="22"/>
        </w:rPr>
        <w:t xml:space="preserve"> and the provider is not keeping it stocked in the office</w:t>
      </w:r>
      <w:r w:rsidR="0090614D">
        <w:rPr>
          <w:rFonts w:ascii="Arial" w:hAnsi="Arial" w:cs="Arial"/>
          <w:sz w:val="22"/>
          <w:szCs w:val="22"/>
        </w:rPr>
        <w:t>.  He also mentioned</w:t>
      </w:r>
      <w:r w:rsidR="00E9074C">
        <w:rPr>
          <w:rFonts w:ascii="Arial" w:hAnsi="Arial" w:cs="Arial"/>
          <w:sz w:val="22"/>
          <w:szCs w:val="22"/>
        </w:rPr>
        <w:t xml:space="preserve"> </w:t>
      </w:r>
      <w:r w:rsidR="00E61138">
        <w:rPr>
          <w:rFonts w:ascii="Arial" w:hAnsi="Arial" w:cs="Arial"/>
          <w:sz w:val="22"/>
          <w:szCs w:val="22"/>
        </w:rPr>
        <w:t xml:space="preserve">there is no shortage to the vaccine because </w:t>
      </w:r>
      <w:r w:rsidR="005E5D95">
        <w:rPr>
          <w:rFonts w:ascii="Arial" w:hAnsi="Arial" w:cs="Arial"/>
          <w:sz w:val="22"/>
          <w:szCs w:val="22"/>
        </w:rPr>
        <w:t>last year</w:t>
      </w:r>
      <w:r w:rsidR="0090614D">
        <w:rPr>
          <w:rFonts w:ascii="Arial" w:hAnsi="Arial" w:cs="Arial"/>
          <w:sz w:val="22"/>
          <w:szCs w:val="22"/>
        </w:rPr>
        <w:t xml:space="preserve"> the</w:t>
      </w:r>
      <w:r w:rsidR="005E5D95">
        <w:rPr>
          <w:rFonts w:ascii="Arial" w:hAnsi="Arial" w:cs="Arial"/>
          <w:sz w:val="22"/>
          <w:szCs w:val="22"/>
        </w:rPr>
        <w:t xml:space="preserve"> </w:t>
      </w:r>
      <w:r w:rsidR="0090614D">
        <w:rPr>
          <w:rFonts w:ascii="Arial" w:hAnsi="Arial" w:cs="Arial"/>
          <w:sz w:val="22"/>
          <w:szCs w:val="22"/>
        </w:rPr>
        <w:t>Centers for Disease Control and Prevention (</w:t>
      </w:r>
      <w:r w:rsidR="005E5D95">
        <w:rPr>
          <w:rFonts w:ascii="Arial" w:hAnsi="Arial" w:cs="Arial"/>
          <w:sz w:val="22"/>
          <w:szCs w:val="22"/>
        </w:rPr>
        <w:t>CDC</w:t>
      </w:r>
      <w:r w:rsidR="0090614D">
        <w:rPr>
          <w:rFonts w:ascii="Arial" w:hAnsi="Arial" w:cs="Arial"/>
          <w:sz w:val="22"/>
          <w:szCs w:val="22"/>
        </w:rPr>
        <w:t>)</w:t>
      </w:r>
      <w:r w:rsidR="005E5D95">
        <w:rPr>
          <w:rFonts w:ascii="Arial" w:hAnsi="Arial" w:cs="Arial"/>
          <w:sz w:val="22"/>
          <w:szCs w:val="22"/>
        </w:rPr>
        <w:t xml:space="preserve"> confirmed that Delaware had about 120% vaccine available.  </w:t>
      </w:r>
    </w:p>
    <w:p w14:paraId="6367EEC4" w14:textId="253FCB38" w:rsidR="009B5BC6" w:rsidRDefault="009B5BC6" w:rsidP="00D327E2">
      <w:pPr>
        <w:contextualSpacing/>
        <w:jc w:val="both"/>
        <w:rPr>
          <w:rFonts w:ascii="Arial" w:hAnsi="Arial" w:cs="Arial"/>
          <w:sz w:val="22"/>
          <w:szCs w:val="22"/>
        </w:rPr>
      </w:pPr>
    </w:p>
    <w:p w14:paraId="1B63DA0B" w14:textId="6A384BB7" w:rsidR="009B5BC6" w:rsidRDefault="00D20C8F" w:rsidP="00D327E2">
      <w:pPr>
        <w:contextualSpacing/>
        <w:jc w:val="both"/>
        <w:rPr>
          <w:rFonts w:ascii="Arial" w:hAnsi="Arial" w:cs="Arial"/>
          <w:sz w:val="22"/>
          <w:szCs w:val="22"/>
        </w:rPr>
      </w:pPr>
      <w:r>
        <w:rPr>
          <w:rFonts w:ascii="Arial" w:hAnsi="Arial" w:cs="Arial"/>
          <w:sz w:val="22"/>
          <w:szCs w:val="22"/>
        </w:rPr>
        <w:t>Mr. Talbott</w:t>
      </w:r>
      <w:r w:rsidR="009B5BC6">
        <w:rPr>
          <w:rFonts w:ascii="Arial" w:hAnsi="Arial" w:cs="Arial"/>
          <w:sz w:val="22"/>
          <w:szCs w:val="22"/>
        </w:rPr>
        <w:t xml:space="preserve"> continued with the results from the age group 13 to 17 years old</w:t>
      </w:r>
      <w:r w:rsidR="00FE6F1D">
        <w:rPr>
          <w:rFonts w:ascii="Arial" w:hAnsi="Arial" w:cs="Arial"/>
          <w:sz w:val="22"/>
          <w:szCs w:val="22"/>
        </w:rPr>
        <w:t>, which has the highest coverage</w:t>
      </w:r>
      <w:r w:rsidR="0090614D">
        <w:rPr>
          <w:rFonts w:ascii="Arial" w:hAnsi="Arial" w:cs="Arial"/>
          <w:sz w:val="22"/>
          <w:szCs w:val="22"/>
        </w:rPr>
        <w:t xml:space="preserve"> rates</w:t>
      </w:r>
      <w:r w:rsidR="00FE6F1D">
        <w:rPr>
          <w:rFonts w:ascii="Arial" w:hAnsi="Arial" w:cs="Arial"/>
          <w:sz w:val="22"/>
          <w:szCs w:val="22"/>
        </w:rPr>
        <w:t>. Overall, the first dose</w:t>
      </w:r>
      <w:r w:rsidR="00310964">
        <w:rPr>
          <w:rFonts w:ascii="Arial" w:hAnsi="Arial" w:cs="Arial"/>
          <w:sz w:val="22"/>
          <w:szCs w:val="22"/>
        </w:rPr>
        <w:t xml:space="preserve"> of the vaccine</w:t>
      </w:r>
      <w:r w:rsidR="00FE6F1D">
        <w:rPr>
          <w:rFonts w:ascii="Arial" w:hAnsi="Arial" w:cs="Arial"/>
          <w:sz w:val="22"/>
          <w:szCs w:val="22"/>
        </w:rPr>
        <w:t xml:space="preserve"> </w:t>
      </w:r>
      <w:r w:rsidR="00310964">
        <w:rPr>
          <w:rFonts w:ascii="Arial" w:hAnsi="Arial" w:cs="Arial"/>
          <w:sz w:val="22"/>
          <w:szCs w:val="22"/>
        </w:rPr>
        <w:t>is 69.5</w:t>
      </w:r>
      <w:r w:rsidR="00FE6F1D">
        <w:rPr>
          <w:rFonts w:ascii="Arial" w:hAnsi="Arial" w:cs="Arial"/>
          <w:sz w:val="22"/>
          <w:szCs w:val="22"/>
        </w:rPr>
        <w:t xml:space="preserve">% of 460 providers.  Results show the highest rates </w:t>
      </w:r>
      <w:r w:rsidR="0090614D">
        <w:rPr>
          <w:rFonts w:ascii="Arial" w:hAnsi="Arial" w:cs="Arial"/>
          <w:sz w:val="22"/>
          <w:szCs w:val="22"/>
        </w:rPr>
        <w:t xml:space="preserve">are </w:t>
      </w:r>
      <w:r w:rsidR="00FE6F1D">
        <w:rPr>
          <w:rFonts w:ascii="Arial" w:hAnsi="Arial" w:cs="Arial"/>
          <w:sz w:val="22"/>
          <w:szCs w:val="22"/>
        </w:rPr>
        <w:t>from Vaccines for Children providers</w:t>
      </w:r>
      <w:r w:rsidR="0090614D">
        <w:rPr>
          <w:rFonts w:ascii="Arial" w:hAnsi="Arial" w:cs="Arial"/>
          <w:sz w:val="22"/>
          <w:szCs w:val="22"/>
        </w:rPr>
        <w:t xml:space="preserve"> at 74.2%</w:t>
      </w:r>
      <w:r w:rsidR="00FE6F1D">
        <w:rPr>
          <w:rFonts w:ascii="Arial" w:hAnsi="Arial" w:cs="Arial"/>
          <w:sz w:val="22"/>
          <w:szCs w:val="22"/>
        </w:rPr>
        <w:t xml:space="preserve">, </w:t>
      </w:r>
      <w:r w:rsidR="0090614D">
        <w:rPr>
          <w:rFonts w:ascii="Arial" w:hAnsi="Arial" w:cs="Arial"/>
          <w:sz w:val="22"/>
          <w:szCs w:val="22"/>
        </w:rPr>
        <w:t>and</w:t>
      </w:r>
      <w:r w:rsidR="00FE6F1D">
        <w:rPr>
          <w:rFonts w:ascii="Arial" w:hAnsi="Arial" w:cs="Arial"/>
          <w:sz w:val="22"/>
          <w:szCs w:val="22"/>
        </w:rPr>
        <w:t xml:space="preserve"> private providers are at 37.3%</w:t>
      </w:r>
      <w:r w:rsidR="00310964">
        <w:rPr>
          <w:rFonts w:ascii="Arial" w:hAnsi="Arial" w:cs="Arial"/>
          <w:sz w:val="22"/>
          <w:szCs w:val="22"/>
        </w:rPr>
        <w:t xml:space="preserve"> of coverage. </w:t>
      </w:r>
      <w:r w:rsidR="009E5765">
        <w:rPr>
          <w:rFonts w:ascii="Arial" w:hAnsi="Arial" w:cs="Arial"/>
          <w:sz w:val="22"/>
          <w:szCs w:val="22"/>
        </w:rPr>
        <w:t xml:space="preserve">Also, up-to-date vaccines </w:t>
      </w:r>
      <w:r w:rsidR="0090614D">
        <w:rPr>
          <w:rFonts w:ascii="Arial" w:hAnsi="Arial" w:cs="Arial"/>
          <w:sz w:val="22"/>
          <w:szCs w:val="22"/>
        </w:rPr>
        <w:t xml:space="preserve">have </w:t>
      </w:r>
      <w:r w:rsidR="009E5765">
        <w:rPr>
          <w:rFonts w:ascii="Arial" w:hAnsi="Arial" w:cs="Arial"/>
          <w:sz w:val="22"/>
          <w:szCs w:val="22"/>
        </w:rPr>
        <w:t>increased from 49.2% to 50.3%.  In addition, 86 providers have met</w:t>
      </w:r>
      <w:r w:rsidR="0046026F">
        <w:rPr>
          <w:rFonts w:ascii="Arial" w:hAnsi="Arial" w:cs="Arial"/>
          <w:sz w:val="22"/>
          <w:szCs w:val="22"/>
        </w:rPr>
        <w:t xml:space="preserve"> the</w:t>
      </w:r>
      <w:r w:rsidR="009E5765">
        <w:rPr>
          <w:rFonts w:ascii="Arial" w:hAnsi="Arial" w:cs="Arial"/>
          <w:sz w:val="22"/>
          <w:szCs w:val="22"/>
        </w:rPr>
        <w:t xml:space="preserve"> </w:t>
      </w:r>
      <w:r w:rsidR="0046026F">
        <w:rPr>
          <w:rFonts w:ascii="Arial" w:hAnsi="Arial" w:cs="Arial"/>
          <w:sz w:val="22"/>
          <w:szCs w:val="22"/>
        </w:rPr>
        <w:t xml:space="preserve">healthy people 2020 goals for the first dose </w:t>
      </w:r>
      <w:r w:rsidR="00C65970">
        <w:rPr>
          <w:rFonts w:ascii="Arial" w:hAnsi="Arial" w:cs="Arial"/>
          <w:sz w:val="22"/>
          <w:szCs w:val="22"/>
        </w:rPr>
        <w:t>at</w:t>
      </w:r>
      <w:r w:rsidR="0046026F">
        <w:rPr>
          <w:rFonts w:ascii="Arial" w:hAnsi="Arial" w:cs="Arial"/>
          <w:sz w:val="22"/>
          <w:szCs w:val="22"/>
        </w:rPr>
        <w:t xml:space="preserve"> 80% and over. For the up-to-date vaccine, 27 providers have met their healthy people 2020 goals.  </w:t>
      </w:r>
    </w:p>
    <w:p w14:paraId="2248544A" w14:textId="4BD650AE" w:rsidR="0046026F" w:rsidRDefault="0046026F" w:rsidP="00D327E2">
      <w:pPr>
        <w:contextualSpacing/>
        <w:jc w:val="both"/>
        <w:rPr>
          <w:rFonts w:ascii="Arial" w:hAnsi="Arial" w:cs="Arial"/>
          <w:sz w:val="22"/>
          <w:szCs w:val="22"/>
        </w:rPr>
      </w:pPr>
    </w:p>
    <w:p w14:paraId="7E649781" w14:textId="341BEBBD" w:rsidR="003A2B7D" w:rsidRDefault="00C65970" w:rsidP="00D327E2">
      <w:pPr>
        <w:contextualSpacing/>
        <w:jc w:val="both"/>
        <w:rPr>
          <w:rFonts w:ascii="Arial" w:hAnsi="Arial" w:cs="Arial"/>
          <w:sz w:val="22"/>
          <w:szCs w:val="22"/>
        </w:rPr>
      </w:pPr>
      <w:r>
        <w:rPr>
          <w:rFonts w:ascii="Arial" w:hAnsi="Arial" w:cs="Arial"/>
          <w:sz w:val="22"/>
          <w:szCs w:val="22"/>
        </w:rPr>
        <w:t xml:space="preserve">Mr. </w:t>
      </w:r>
      <w:r w:rsidR="0046026F">
        <w:rPr>
          <w:rFonts w:ascii="Arial" w:hAnsi="Arial" w:cs="Arial"/>
          <w:sz w:val="22"/>
          <w:szCs w:val="22"/>
        </w:rPr>
        <w:t xml:space="preserve">Talbott </w:t>
      </w:r>
      <w:r w:rsidR="001164CA">
        <w:rPr>
          <w:rFonts w:ascii="Arial" w:hAnsi="Arial" w:cs="Arial"/>
          <w:sz w:val="22"/>
          <w:szCs w:val="22"/>
        </w:rPr>
        <w:t>finished</w:t>
      </w:r>
      <w:r w:rsidR="008723AE">
        <w:rPr>
          <w:rFonts w:ascii="Arial" w:hAnsi="Arial" w:cs="Arial"/>
          <w:sz w:val="22"/>
          <w:szCs w:val="22"/>
        </w:rPr>
        <w:t xml:space="preserve"> with comparing </w:t>
      </w:r>
      <w:r w:rsidR="0046026F">
        <w:rPr>
          <w:rFonts w:ascii="Arial" w:hAnsi="Arial" w:cs="Arial"/>
          <w:sz w:val="22"/>
          <w:szCs w:val="22"/>
        </w:rPr>
        <w:t xml:space="preserve">the National Inpatient Sample (NIS) data </w:t>
      </w:r>
      <w:r w:rsidR="008723AE">
        <w:rPr>
          <w:rFonts w:ascii="Arial" w:hAnsi="Arial" w:cs="Arial"/>
          <w:sz w:val="22"/>
          <w:szCs w:val="22"/>
        </w:rPr>
        <w:t xml:space="preserve">with Division of Public Health </w:t>
      </w:r>
      <w:r w:rsidR="001164CA">
        <w:rPr>
          <w:rFonts w:ascii="Arial" w:hAnsi="Arial" w:cs="Arial"/>
          <w:sz w:val="22"/>
          <w:szCs w:val="22"/>
        </w:rPr>
        <w:t xml:space="preserve">Information System (IIS) data. Results show NIS data was at 75.3% as of September, and IIS data was at 69.5% as of December.  </w:t>
      </w:r>
      <w:r>
        <w:rPr>
          <w:rFonts w:ascii="Arial" w:hAnsi="Arial" w:cs="Arial"/>
          <w:sz w:val="22"/>
          <w:szCs w:val="22"/>
        </w:rPr>
        <w:t>Mr.</w:t>
      </w:r>
      <w:r w:rsidR="001164CA">
        <w:rPr>
          <w:rFonts w:ascii="Arial" w:hAnsi="Arial" w:cs="Arial"/>
          <w:sz w:val="22"/>
          <w:szCs w:val="22"/>
        </w:rPr>
        <w:t xml:space="preserve"> Talbott </w:t>
      </w:r>
      <w:r>
        <w:rPr>
          <w:rFonts w:ascii="Arial" w:hAnsi="Arial" w:cs="Arial"/>
          <w:sz w:val="22"/>
          <w:szCs w:val="22"/>
        </w:rPr>
        <w:t xml:space="preserve">also </w:t>
      </w:r>
      <w:r w:rsidR="001164CA">
        <w:rPr>
          <w:rFonts w:ascii="Arial" w:hAnsi="Arial" w:cs="Arial"/>
          <w:sz w:val="22"/>
          <w:szCs w:val="22"/>
        </w:rPr>
        <w:t>reviewed the Immunization Quality Improvement Program (IQIP), which includes 51 sites</w:t>
      </w:r>
      <w:r w:rsidR="00B64C83">
        <w:rPr>
          <w:rFonts w:ascii="Arial" w:hAnsi="Arial" w:cs="Arial"/>
          <w:sz w:val="22"/>
          <w:szCs w:val="22"/>
        </w:rPr>
        <w:t xml:space="preserve"> to be trained </w:t>
      </w:r>
      <w:r>
        <w:rPr>
          <w:rFonts w:ascii="Arial" w:hAnsi="Arial" w:cs="Arial"/>
          <w:sz w:val="22"/>
          <w:szCs w:val="22"/>
        </w:rPr>
        <w:t>to determine</w:t>
      </w:r>
      <w:r w:rsidR="00B64C83">
        <w:rPr>
          <w:rFonts w:ascii="Arial" w:hAnsi="Arial" w:cs="Arial"/>
          <w:sz w:val="22"/>
          <w:szCs w:val="22"/>
        </w:rPr>
        <w:t xml:space="preserve"> how well they are </w:t>
      </w:r>
      <w:r w:rsidR="00E9074C">
        <w:rPr>
          <w:rFonts w:ascii="Arial" w:hAnsi="Arial" w:cs="Arial"/>
          <w:sz w:val="22"/>
          <w:szCs w:val="22"/>
        </w:rPr>
        <w:t>performing with reporting</w:t>
      </w:r>
      <w:r w:rsidR="009F2727">
        <w:rPr>
          <w:rFonts w:ascii="Arial" w:hAnsi="Arial" w:cs="Arial"/>
          <w:sz w:val="22"/>
          <w:szCs w:val="22"/>
        </w:rPr>
        <w:t xml:space="preserve">, </w:t>
      </w:r>
      <w:r w:rsidR="00E9074C">
        <w:rPr>
          <w:rFonts w:ascii="Arial" w:hAnsi="Arial" w:cs="Arial"/>
          <w:sz w:val="22"/>
          <w:szCs w:val="22"/>
        </w:rPr>
        <w:t xml:space="preserve">which is </w:t>
      </w:r>
      <w:r w:rsidR="009F2727">
        <w:rPr>
          <w:rFonts w:ascii="Arial" w:hAnsi="Arial" w:cs="Arial"/>
          <w:sz w:val="22"/>
          <w:szCs w:val="22"/>
        </w:rPr>
        <w:t>required</w:t>
      </w:r>
      <w:r w:rsidR="001164CA">
        <w:rPr>
          <w:rFonts w:ascii="Arial" w:hAnsi="Arial" w:cs="Arial"/>
          <w:sz w:val="22"/>
          <w:szCs w:val="22"/>
        </w:rPr>
        <w:t xml:space="preserve"> for the grant year completed by June 30.  </w:t>
      </w:r>
      <w:r w:rsidR="003A2B7D">
        <w:rPr>
          <w:rFonts w:ascii="Arial" w:hAnsi="Arial" w:cs="Arial"/>
          <w:sz w:val="22"/>
          <w:szCs w:val="22"/>
        </w:rPr>
        <w:t xml:space="preserve">Dr. Karyl </w:t>
      </w:r>
      <w:r w:rsidR="00A21512">
        <w:rPr>
          <w:rFonts w:ascii="Arial" w:hAnsi="Arial" w:cs="Arial"/>
          <w:sz w:val="22"/>
          <w:szCs w:val="22"/>
        </w:rPr>
        <w:t xml:space="preserve">Rattay </w:t>
      </w:r>
      <w:r w:rsidR="003A2B7D">
        <w:rPr>
          <w:rFonts w:ascii="Arial" w:hAnsi="Arial" w:cs="Arial"/>
          <w:sz w:val="22"/>
          <w:szCs w:val="22"/>
        </w:rPr>
        <w:t xml:space="preserve">made a comment about pharmacies believe they are not allowed to vaccinate </w:t>
      </w:r>
      <w:r>
        <w:rPr>
          <w:rFonts w:ascii="Arial" w:hAnsi="Arial" w:cs="Arial"/>
          <w:sz w:val="22"/>
          <w:szCs w:val="22"/>
        </w:rPr>
        <w:t xml:space="preserve">children </w:t>
      </w:r>
      <w:r w:rsidR="003A2B7D">
        <w:rPr>
          <w:rFonts w:ascii="Arial" w:hAnsi="Arial" w:cs="Arial"/>
          <w:sz w:val="22"/>
          <w:szCs w:val="22"/>
        </w:rPr>
        <w:t xml:space="preserve">between the ages of 9 to 18 except for the flu shot. Dr. Rattay wanted to know </w:t>
      </w:r>
      <w:r>
        <w:rPr>
          <w:rFonts w:ascii="Arial" w:hAnsi="Arial" w:cs="Arial"/>
          <w:sz w:val="22"/>
          <w:szCs w:val="22"/>
        </w:rPr>
        <w:t xml:space="preserve">Mr. </w:t>
      </w:r>
      <w:r w:rsidR="00D20C8F">
        <w:rPr>
          <w:rFonts w:ascii="Arial" w:hAnsi="Arial" w:cs="Arial"/>
          <w:sz w:val="22"/>
          <w:szCs w:val="22"/>
        </w:rPr>
        <w:t>Talbott’s</w:t>
      </w:r>
      <w:r>
        <w:rPr>
          <w:rFonts w:ascii="Arial" w:hAnsi="Arial" w:cs="Arial"/>
          <w:sz w:val="22"/>
          <w:szCs w:val="22"/>
        </w:rPr>
        <w:t xml:space="preserve"> </w:t>
      </w:r>
      <w:r w:rsidR="003A2B7D">
        <w:rPr>
          <w:rFonts w:ascii="Arial" w:hAnsi="Arial" w:cs="Arial"/>
          <w:sz w:val="22"/>
          <w:szCs w:val="22"/>
        </w:rPr>
        <w:t xml:space="preserve">thoughts on how many locations do not carry the vaccine, and if that’s the case should there be system improvements whether it is increasing access at pharmacies for a prescription or making sure those locations are carrying the vaccines? </w:t>
      </w:r>
      <w:r>
        <w:rPr>
          <w:rFonts w:ascii="Arial" w:hAnsi="Arial" w:cs="Arial"/>
          <w:sz w:val="22"/>
          <w:szCs w:val="22"/>
        </w:rPr>
        <w:t xml:space="preserve">Mr. </w:t>
      </w:r>
      <w:r w:rsidR="003A2B7D">
        <w:rPr>
          <w:rFonts w:ascii="Arial" w:hAnsi="Arial" w:cs="Arial"/>
          <w:sz w:val="22"/>
          <w:szCs w:val="22"/>
        </w:rPr>
        <w:t>Talbott</w:t>
      </w:r>
      <w:r w:rsidR="00967512">
        <w:rPr>
          <w:rFonts w:ascii="Arial" w:hAnsi="Arial" w:cs="Arial"/>
          <w:sz w:val="22"/>
          <w:szCs w:val="22"/>
        </w:rPr>
        <w:t xml:space="preserve"> </w:t>
      </w:r>
      <w:r w:rsidR="00F23B5E">
        <w:rPr>
          <w:rFonts w:ascii="Arial" w:hAnsi="Arial" w:cs="Arial"/>
          <w:sz w:val="22"/>
          <w:szCs w:val="22"/>
        </w:rPr>
        <w:t xml:space="preserve">suggested outreach to the pharmacies </w:t>
      </w:r>
      <w:r>
        <w:rPr>
          <w:rFonts w:ascii="Arial" w:hAnsi="Arial" w:cs="Arial"/>
          <w:sz w:val="22"/>
          <w:szCs w:val="22"/>
        </w:rPr>
        <w:t xml:space="preserve">be conducted </w:t>
      </w:r>
      <w:r w:rsidR="00F23B5E">
        <w:rPr>
          <w:rFonts w:ascii="Arial" w:hAnsi="Arial" w:cs="Arial"/>
          <w:sz w:val="22"/>
          <w:szCs w:val="22"/>
        </w:rPr>
        <w:t xml:space="preserve">and </w:t>
      </w:r>
      <w:r>
        <w:rPr>
          <w:rFonts w:ascii="Arial" w:hAnsi="Arial" w:cs="Arial"/>
          <w:sz w:val="22"/>
          <w:szCs w:val="22"/>
        </w:rPr>
        <w:t xml:space="preserve">to </w:t>
      </w:r>
      <w:r w:rsidR="00F23B5E">
        <w:rPr>
          <w:rFonts w:ascii="Arial" w:hAnsi="Arial" w:cs="Arial"/>
          <w:sz w:val="22"/>
          <w:szCs w:val="22"/>
        </w:rPr>
        <w:t>provide them with the information they need</w:t>
      </w:r>
      <w:r>
        <w:rPr>
          <w:rFonts w:ascii="Arial" w:hAnsi="Arial" w:cs="Arial"/>
          <w:sz w:val="22"/>
          <w:szCs w:val="22"/>
        </w:rPr>
        <w:t xml:space="preserve">.  He also commented that </w:t>
      </w:r>
      <w:r w:rsidR="00F23B5E">
        <w:rPr>
          <w:rFonts w:ascii="Arial" w:hAnsi="Arial" w:cs="Arial"/>
          <w:sz w:val="22"/>
          <w:szCs w:val="22"/>
        </w:rPr>
        <w:t xml:space="preserve">he has seen pharmacies vaccinate children under the age of eight and suggested it is usually the comfort of the pharmacist. </w:t>
      </w:r>
    </w:p>
    <w:p w14:paraId="635F34B1" w14:textId="567560E9" w:rsidR="00A21512" w:rsidRDefault="00A21512" w:rsidP="00D327E2">
      <w:pPr>
        <w:contextualSpacing/>
        <w:jc w:val="both"/>
        <w:rPr>
          <w:rFonts w:ascii="Arial" w:hAnsi="Arial" w:cs="Arial"/>
          <w:sz w:val="22"/>
          <w:szCs w:val="22"/>
        </w:rPr>
      </w:pPr>
    </w:p>
    <w:p w14:paraId="7013B916" w14:textId="3A516363" w:rsidR="00A21512" w:rsidRDefault="00967512" w:rsidP="00D327E2">
      <w:pPr>
        <w:contextualSpacing/>
        <w:jc w:val="both"/>
        <w:rPr>
          <w:rFonts w:ascii="Arial" w:hAnsi="Arial" w:cs="Arial"/>
          <w:sz w:val="22"/>
          <w:szCs w:val="22"/>
        </w:rPr>
      </w:pPr>
      <w:r>
        <w:rPr>
          <w:rFonts w:ascii="Arial" w:hAnsi="Arial" w:cs="Arial"/>
          <w:sz w:val="22"/>
          <w:szCs w:val="22"/>
        </w:rPr>
        <w:t xml:space="preserve">Ms. </w:t>
      </w:r>
      <w:r w:rsidR="00687508">
        <w:rPr>
          <w:rFonts w:ascii="Arial" w:hAnsi="Arial" w:cs="Arial"/>
          <w:sz w:val="22"/>
          <w:szCs w:val="22"/>
        </w:rPr>
        <w:t>Lisa Gruss with Quality Insights</w:t>
      </w:r>
      <w:r w:rsidR="00A21512">
        <w:rPr>
          <w:rFonts w:ascii="Arial" w:hAnsi="Arial" w:cs="Arial"/>
          <w:sz w:val="22"/>
          <w:szCs w:val="22"/>
        </w:rPr>
        <w:t xml:space="preserve"> </w:t>
      </w:r>
      <w:r w:rsidR="008F65E3">
        <w:rPr>
          <w:rFonts w:ascii="Arial" w:hAnsi="Arial" w:cs="Arial"/>
          <w:sz w:val="22"/>
          <w:szCs w:val="22"/>
        </w:rPr>
        <w:t xml:space="preserve">(QI) </w:t>
      </w:r>
      <w:r w:rsidR="00A21512">
        <w:rPr>
          <w:rFonts w:ascii="Arial" w:hAnsi="Arial" w:cs="Arial"/>
          <w:sz w:val="22"/>
          <w:szCs w:val="22"/>
        </w:rPr>
        <w:t xml:space="preserve">provided an update </w:t>
      </w:r>
      <w:r w:rsidR="00687508">
        <w:rPr>
          <w:rFonts w:ascii="Arial" w:hAnsi="Arial" w:cs="Arial"/>
          <w:sz w:val="22"/>
          <w:szCs w:val="22"/>
        </w:rPr>
        <w:t xml:space="preserve">on the HPV initiative.  Currently, there </w:t>
      </w:r>
      <w:r w:rsidR="00C65970">
        <w:rPr>
          <w:rFonts w:ascii="Arial" w:hAnsi="Arial" w:cs="Arial"/>
          <w:sz w:val="22"/>
          <w:szCs w:val="22"/>
        </w:rPr>
        <w:t xml:space="preserve">are </w:t>
      </w:r>
      <w:r w:rsidR="00687508">
        <w:rPr>
          <w:rFonts w:ascii="Arial" w:hAnsi="Arial" w:cs="Arial"/>
          <w:sz w:val="22"/>
          <w:szCs w:val="22"/>
        </w:rPr>
        <w:t xml:space="preserve">37 sites including private practices and health systems that are recruited, in which </w:t>
      </w:r>
      <w:r w:rsidR="008F65E3">
        <w:rPr>
          <w:rFonts w:ascii="Arial" w:hAnsi="Arial" w:cs="Arial"/>
          <w:sz w:val="22"/>
          <w:szCs w:val="22"/>
        </w:rPr>
        <w:t>QI</w:t>
      </w:r>
      <w:r w:rsidR="00687508">
        <w:rPr>
          <w:rFonts w:ascii="Arial" w:hAnsi="Arial" w:cs="Arial"/>
          <w:sz w:val="22"/>
          <w:szCs w:val="22"/>
        </w:rPr>
        <w:t xml:space="preserve"> is still working on the barriers such as getting them fully educated</w:t>
      </w:r>
      <w:r w:rsidR="00E9074C">
        <w:rPr>
          <w:rFonts w:ascii="Arial" w:hAnsi="Arial" w:cs="Arial"/>
          <w:sz w:val="22"/>
          <w:szCs w:val="22"/>
        </w:rPr>
        <w:t xml:space="preserve"> and w</w:t>
      </w:r>
      <w:r w:rsidR="00687508">
        <w:rPr>
          <w:rFonts w:ascii="Arial" w:hAnsi="Arial" w:cs="Arial"/>
          <w:sz w:val="22"/>
          <w:szCs w:val="22"/>
        </w:rPr>
        <w:t xml:space="preserve">orking with </w:t>
      </w:r>
      <w:r w:rsidR="008F65E3">
        <w:rPr>
          <w:rFonts w:ascii="Arial" w:hAnsi="Arial" w:cs="Arial"/>
          <w:sz w:val="22"/>
          <w:szCs w:val="22"/>
        </w:rPr>
        <w:t>their</w:t>
      </w:r>
      <w:r w:rsidR="00687508">
        <w:rPr>
          <w:rFonts w:ascii="Arial" w:hAnsi="Arial" w:cs="Arial"/>
          <w:sz w:val="22"/>
          <w:szCs w:val="22"/>
        </w:rPr>
        <w:t xml:space="preserve"> technical assistance</w:t>
      </w:r>
      <w:r w:rsidR="008F65E3">
        <w:rPr>
          <w:rFonts w:ascii="Arial" w:hAnsi="Arial" w:cs="Arial"/>
          <w:sz w:val="22"/>
          <w:szCs w:val="22"/>
        </w:rPr>
        <w:t xml:space="preserve"> team</w:t>
      </w:r>
      <w:r w:rsidR="00687508">
        <w:rPr>
          <w:rFonts w:ascii="Arial" w:hAnsi="Arial" w:cs="Arial"/>
          <w:sz w:val="22"/>
          <w:szCs w:val="22"/>
        </w:rPr>
        <w:t xml:space="preserve">. </w:t>
      </w:r>
      <w:r w:rsidR="008F65E3">
        <w:rPr>
          <w:rFonts w:ascii="Arial" w:hAnsi="Arial" w:cs="Arial"/>
          <w:sz w:val="22"/>
          <w:szCs w:val="22"/>
        </w:rPr>
        <w:t>Ms.</w:t>
      </w:r>
      <w:r w:rsidR="00687508">
        <w:rPr>
          <w:rFonts w:ascii="Arial" w:hAnsi="Arial" w:cs="Arial"/>
          <w:sz w:val="22"/>
          <w:szCs w:val="22"/>
        </w:rPr>
        <w:t xml:space="preserve"> Gruss discussed the larger health care system </w:t>
      </w:r>
      <w:r w:rsidR="008F65E3">
        <w:rPr>
          <w:rFonts w:ascii="Arial" w:hAnsi="Arial" w:cs="Arial"/>
          <w:sz w:val="22"/>
          <w:szCs w:val="22"/>
        </w:rPr>
        <w:t>they</w:t>
      </w:r>
      <w:r w:rsidR="00687508">
        <w:rPr>
          <w:rFonts w:ascii="Arial" w:hAnsi="Arial" w:cs="Arial"/>
          <w:sz w:val="22"/>
          <w:szCs w:val="22"/>
        </w:rPr>
        <w:t xml:space="preserve"> </w:t>
      </w:r>
      <w:r w:rsidR="008F65E3">
        <w:rPr>
          <w:rFonts w:ascii="Arial" w:hAnsi="Arial" w:cs="Arial"/>
          <w:sz w:val="22"/>
          <w:szCs w:val="22"/>
        </w:rPr>
        <w:t xml:space="preserve">have </w:t>
      </w:r>
      <w:r w:rsidR="00687508">
        <w:rPr>
          <w:rFonts w:ascii="Arial" w:hAnsi="Arial" w:cs="Arial"/>
          <w:sz w:val="22"/>
          <w:szCs w:val="22"/>
        </w:rPr>
        <w:t xml:space="preserve">been working </w:t>
      </w:r>
      <w:r w:rsidR="008F65E3">
        <w:rPr>
          <w:rFonts w:ascii="Arial" w:hAnsi="Arial" w:cs="Arial"/>
          <w:sz w:val="22"/>
          <w:szCs w:val="22"/>
        </w:rPr>
        <w:t>to provide</w:t>
      </w:r>
      <w:r w:rsidR="00687508">
        <w:rPr>
          <w:rFonts w:ascii="Arial" w:hAnsi="Arial" w:cs="Arial"/>
          <w:sz w:val="22"/>
          <w:szCs w:val="22"/>
        </w:rPr>
        <w:t xml:space="preserve"> site education </w:t>
      </w:r>
      <w:r w:rsidR="008F65E3">
        <w:rPr>
          <w:rFonts w:ascii="Arial" w:hAnsi="Arial" w:cs="Arial"/>
          <w:sz w:val="22"/>
          <w:szCs w:val="22"/>
        </w:rPr>
        <w:t>and involvement in their</w:t>
      </w:r>
      <w:r w:rsidR="00E26DA0">
        <w:rPr>
          <w:rFonts w:ascii="Arial" w:hAnsi="Arial" w:cs="Arial"/>
          <w:sz w:val="22"/>
          <w:szCs w:val="22"/>
        </w:rPr>
        <w:t xml:space="preserve"> data reconciliation</w:t>
      </w:r>
      <w:r w:rsidR="008F65E3">
        <w:rPr>
          <w:rFonts w:ascii="Arial" w:hAnsi="Arial" w:cs="Arial"/>
          <w:sz w:val="22"/>
          <w:szCs w:val="22"/>
        </w:rPr>
        <w:t xml:space="preserve"> initiative</w:t>
      </w:r>
      <w:r w:rsidR="00E26DA0">
        <w:rPr>
          <w:rFonts w:ascii="Arial" w:hAnsi="Arial" w:cs="Arial"/>
          <w:sz w:val="22"/>
          <w:szCs w:val="22"/>
        </w:rPr>
        <w:t>. Agreements have been revised and sent back to the larger health care system awaiting final approval</w:t>
      </w:r>
      <w:r w:rsidR="0058312A">
        <w:rPr>
          <w:rFonts w:ascii="Arial" w:hAnsi="Arial" w:cs="Arial"/>
          <w:sz w:val="22"/>
          <w:szCs w:val="22"/>
        </w:rPr>
        <w:t xml:space="preserve"> which will allow access up to 2,000 patient records.</w:t>
      </w:r>
      <w:r w:rsidR="001B26F0">
        <w:rPr>
          <w:rFonts w:ascii="Arial" w:hAnsi="Arial" w:cs="Arial"/>
          <w:sz w:val="22"/>
          <w:szCs w:val="22"/>
        </w:rPr>
        <w:t xml:space="preserve">  </w:t>
      </w:r>
      <w:r w:rsidR="00D70F1B">
        <w:rPr>
          <w:rFonts w:ascii="Arial" w:hAnsi="Arial" w:cs="Arial"/>
          <w:sz w:val="22"/>
          <w:szCs w:val="22"/>
        </w:rPr>
        <w:t xml:space="preserve">Also, they will send </w:t>
      </w:r>
      <w:r w:rsidR="008F65E3">
        <w:rPr>
          <w:rFonts w:ascii="Arial" w:hAnsi="Arial" w:cs="Arial"/>
          <w:sz w:val="22"/>
          <w:szCs w:val="22"/>
        </w:rPr>
        <w:t>QI</w:t>
      </w:r>
      <w:r w:rsidR="00D70F1B">
        <w:rPr>
          <w:rFonts w:ascii="Arial" w:hAnsi="Arial" w:cs="Arial"/>
          <w:sz w:val="22"/>
          <w:szCs w:val="22"/>
        </w:rPr>
        <w:t xml:space="preserve"> data elements, and a report that includes the patient’s history.  In which, </w:t>
      </w:r>
      <w:r w:rsidR="008F65E3">
        <w:rPr>
          <w:rFonts w:ascii="Arial" w:hAnsi="Arial" w:cs="Arial"/>
          <w:sz w:val="22"/>
          <w:szCs w:val="22"/>
        </w:rPr>
        <w:t>QI</w:t>
      </w:r>
      <w:r w:rsidR="00D70F1B">
        <w:rPr>
          <w:rFonts w:ascii="Arial" w:hAnsi="Arial" w:cs="Arial"/>
          <w:sz w:val="22"/>
          <w:szCs w:val="22"/>
        </w:rPr>
        <w:t xml:space="preserve"> wi</w:t>
      </w:r>
      <w:r>
        <w:rPr>
          <w:rFonts w:ascii="Arial" w:hAnsi="Arial" w:cs="Arial"/>
          <w:sz w:val="22"/>
          <w:szCs w:val="22"/>
        </w:rPr>
        <w:t>ll</w:t>
      </w:r>
      <w:r w:rsidR="00D70F1B">
        <w:rPr>
          <w:rFonts w:ascii="Arial" w:hAnsi="Arial" w:cs="Arial"/>
          <w:sz w:val="22"/>
          <w:szCs w:val="22"/>
        </w:rPr>
        <w:t xml:space="preserve"> be able to complete the data reconciliation and comparing the IIS </w:t>
      </w:r>
      <w:r w:rsidR="00D70F1B">
        <w:rPr>
          <w:rFonts w:ascii="Arial" w:hAnsi="Arial" w:cs="Arial"/>
          <w:sz w:val="22"/>
          <w:szCs w:val="22"/>
        </w:rPr>
        <w:lastRenderedPageBreak/>
        <w:t xml:space="preserve">with the </w:t>
      </w:r>
      <w:r w:rsidR="008F65E3">
        <w:rPr>
          <w:rFonts w:ascii="Arial" w:hAnsi="Arial" w:cs="Arial"/>
          <w:sz w:val="22"/>
          <w:szCs w:val="22"/>
        </w:rPr>
        <w:t>health care system’s</w:t>
      </w:r>
      <w:r w:rsidR="00D70F1B">
        <w:rPr>
          <w:rFonts w:ascii="Arial" w:hAnsi="Arial" w:cs="Arial"/>
          <w:sz w:val="22"/>
          <w:szCs w:val="22"/>
        </w:rPr>
        <w:t xml:space="preserve"> electronic health record. </w:t>
      </w:r>
      <w:r w:rsidR="008F65E3">
        <w:rPr>
          <w:rFonts w:ascii="Arial" w:hAnsi="Arial" w:cs="Arial"/>
          <w:sz w:val="22"/>
          <w:szCs w:val="22"/>
        </w:rPr>
        <w:t xml:space="preserve">Ms. </w:t>
      </w:r>
      <w:r w:rsidR="007D494B">
        <w:rPr>
          <w:rFonts w:ascii="Arial" w:hAnsi="Arial" w:cs="Arial"/>
          <w:sz w:val="22"/>
          <w:szCs w:val="22"/>
        </w:rPr>
        <w:t>Gruss discussed the current project</w:t>
      </w:r>
      <w:r w:rsidR="00D70F1B">
        <w:rPr>
          <w:rFonts w:ascii="Arial" w:hAnsi="Arial" w:cs="Arial"/>
          <w:sz w:val="22"/>
          <w:szCs w:val="22"/>
        </w:rPr>
        <w:t xml:space="preserve"> </w:t>
      </w:r>
      <w:r w:rsidR="008F65E3">
        <w:rPr>
          <w:rFonts w:ascii="Arial" w:hAnsi="Arial" w:cs="Arial"/>
          <w:sz w:val="22"/>
          <w:szCs w:val="22"/>
        </w:rPr>
        <w:t>QI</w:t>
      </w:r>
      <w:r w:rsidR="007D494B">
        <w:rPr>
          <w:rFonts w:ascii="Arial" w:hAnsi="Arial" w:cs="Arial"/>
          <w:sz w:val="22"/>
          <w:szCs w:val="22"/>
        </w:rPr>
        <w:t xml:space="preserve"> is working on with </w:t>
      </w:r>
      <w:r w:rsidR="008F65E3">
        <w:rPr>
          <w:rFonts w:ascii="Arial" w:hAnsi="Arial" w:cs="Arial"/>
          <w:sz w:val="22"/>
          <w:szCs w:val="22"/>
        </w:rPr>
        <w:t xml:space="preserve">Mr. </w:t>
      </w:r>
      <w:r w:rsidR="007D494B">
        <w:rPr>
          <w:rFonts w:ascii="Arial" w:hAnsi="Arial" w:cs="Arial"/>
          <w:sz w:val="22"/>
          <w:szCs w:val="22"/>
        </w:rPr>
        <w:t xml:space="preserve">Talbott, </w:t>
      </w:r>
      <w:r w:rsidR="008F65E3">
        <w:rPr>
          <w:rFonts w:ascii="Arial" w:hAnsi="Arial" w:cs="Arial"/>
          <w:sz w:val="22"/>
          <w:szCs w:val="22"/>
        </w:rPr>
        <w:t xml:space="preserve">which involves a workflow assessment of the collection of HPV vaccine </w:t>
      </w:r>
      <w:r w:rsidR="007D494B">
        <w:rPr>
          <w:rFonts w:ascii="Arial" w:hAnsi="Arial" w:cs="Arial"/>
          <w:sz w:val="22"/>
          <w:szCs w:val="22"/>
        </w:rPr>
        <w:t xml:space="preserve">information from eight </w:t>
      </w:r>
      <w:r w:rsidR="008F65E3">
        <w:rPr>
          <w:rFonts w:ascii="Arial" w:hAnsi="Arial" w:cs="Arial"/>
          <w:sz w:val="22"/>
          <w:szCs w:val="22"/>
        </w:rPr>
        <w:t xml:space="preserve">provider </w:t>
      </w:r>
      <w:r w:rsidR="007D494B">
        <w:rPr>
          <w:rFonts w:ascii="Arial" w:hAnsi="Arial" w:cs="Arial"/>
          <w:sz w:val="22"/>
          <w:szCs w:val="22"/>
        </w:rPr>
        <w:t xml:space="preserve">practices with a template that will be sent to </w:t>
      </w:r>
      <w:r w:rsidR="008F65E3">
        <w:rPr>
          <w:rFonts w:ascii="Arial" w:hAnsi="Arial" w:cs="Arial"/>
          <w:sz w:val="22"/>
          <w:szCs w:val="22"/>
        </w:rPr>
        <w:t xml:space="preserve">the </w:t>
      </w:r>
      <w:r w:rsidR="007D494B">
        <w:rPr>
          <w:rFonts w:ascii="Arial" w:hAnsi="Arial" w:cs="Arial"/>
          <w:sz w:val="22"/>
          <w:szCs w:val="22"/>
        </w:rPr>
        <w:t xml:space="preserve">CDC.  </w:t>
      </w:r>
      <w:r w:rsidR="000C2000">
        <w:rPr>
          <w:rFonts w:ascii="Arial" w:hAnsi="Arial" w:cs="Arial"/>
          <w:sz w:val="22"/>
          <w:szCs w:val="22"/>
        </w:rPr>
        <w:t>The workflows will be documented into the template</w:t>
      </w:r>
      <w:r w:rsidR="006127FE">
        <w:rPr>
          <w:rFonts w:ascii="Arial" w:hAnsi="Arial" w:cs="Arial"/>
          <w:sz w:val="22"/>
          <w:szCs w:val="22"/>
        </w:rPr>
        <w:t xml:space="preserve"> along with the data </w:t>
      </w:r>
      <w:r w:rsidR="008F65E3">
        <w:rPr>
          <w:rFonts w:ascii="Arial" w:hAnsi="Arial" w:cs="Arial"/>
          <w:sz w:val="22"/>
          <w:szCs w:val="22"/>
        </w:rPr>
        <w:t>QI</w:t>
      </w:r>
      <w:r w:rsidR="006127FE">
        <w:rPr>
          <w:rFonts w:ascii="Arial" w:hAnsi="Arial" w:cs="Arial"/>
          <w:sz w:val="22"/>
          <w:szCs w:val="22"/>
        </w:rPr>
        <w:t xml:space="preserve"> reviews at each visit</w:t>
      </w:r>
      <w:r w:rsidR="000C2000">
        <w:rPr>
          <w:rFonts w:ascii="Arial" w:hAnsi="Arial" w:cs="Arial"/>
          <w:sz w:val="22"/>
          <w:szCs w:val="22"/>
        </w:rPr>
        <w:t xml:space="preserve"> </w:t>
      </w:r>
      <w:r w:rsidR="008F65E3">
        <w:rPr>
          <w:rFonts w:ascii="Arial" w:hAnsi="Arial" w:cs="Arial"/>
          <w:sz w:val="22"/>
          <w:szCs w:val="22"/>
        </w:rPr>
        <w:t xml:space="preserve">which </w:t>
      </w:r>
      <w:r w:rsidR="000C2000">
        <w:rPr>
          <w:rFonts w:ascii="Arial" w:hAnsi="Arial" w:cs="Arial"/>
          <w:sz w:val="22"/>
          <w:szCs w:val="22"/>
        </w:rPr>
        <w:t xml:space="preserve">includes </w:t>
      </w:r>
      <w:r w:rsidR="006127FE">
        <w:rPr>
          <w:rFonts w:ascii="Arial" w:hAnsi="Arial" w:cs="Arial"/>
          <w:sz w:val="22"/>
          <w:szCs w:val="22"/>
        </w:rPr>
        <w:t>academic detailing, patient postcard reminder campaign</w:t>
      </w:r>
      <w:r w:rsidR="008F65E3">
        <w:rPr>
          <w:rFonts w:ascii="Arial" w:hAnsi="Arial" w:cs="Arial"/>
          <w:sz w:val="22"/>
          <w:szCs w:val="22"/>
        </w:rPr>
        <w:t>s</w:t>
      </w:r>
      <w:r w:rsidR="006127FE">
        <w:rPr>
          <w:rFonts w:ascii="Arial" w:hAnsi="Arial" w:cs="Arial"/>
          <w:sz w:val="22"/>
          <w:szCs w:val="22"/>
        </w:rPr>
        <w:t>, patient telephone/text reminders for nurse visit, clinical decision support (provider reminders), scheduling next visit/immunization upon checkout, data reconciliation, and patient inactivation and adding historical records in De</w:t>
      </w:r>
      <w:r w:rsidR="00113EF6">
        <w:rPr>
          <w:rFonts w:ascii="Arial" w:hAnsi="Arial" w:cs="Arial"/>
          <w:sz w:val="22"/>
          <w:szCs w:val="22"/>
        </w:rPr>
        <w:t>l</w:t>
      </w:r>
      <w:r w:rsidR="006127FE">
        <w:rPr>
          <w:rFonts w:ascii="Arial" w:hAnsi="Arial" w:cs="Arial"/>
          <w:sz w:val="22"/>
          <w:szCs w:val="22"/>
        </w:rPr>
        <w:t xml:space="preserve">VAX. </w:t>
      </w:r>
    </w:p>
    <w:p w14:paraId="23B3FF37" w14:textId="73B0F3D5" w:rsidR="00D70F1B" w:rsidRDefault="00D70F1B" w:rsidP="00D327E2">
      <w:pPr>
        <w:contextualSpacing/>
        <w:jc w:val="both"/>
        <w:rPr>
          <w:rFonts w:ascii="Arial" w:hAnsi="Arial" w:cs="Arial"/>
          <w:sz w:val="22"/>
          <w:szCs w:val="22"/>
        </w:rPr>
      </w:pPr>
    </w:p>
    <w:p w14:paraId="57738194" w14:textId="15C812DC" w:rsidR="002C3445" w:rsidRDefault="008F65E3" w:rsidP="00D327E2">
      <w:pPr>
        <w:contextualSpacing/>
        <w:jc w:val="both"/>
        <w:rPr>
          <w:rFonts w:ascii="Arial" w:hAnsi="Arial" w:cs="Arial"/>
          <w:sz w:val="22"/>
          <w:szCs w:val="22"/>
        </w:rPr>
      </w:pPr>
      <w:r>
        <w:rPr>
          <w:rFonts w:ascii="Arial" w:hAnsi="Arial" w:cs="Arial"/>
          <w:sz w:val="22"/>
          <w:szCs w:val="22"/>
        </w:rPr>
        <w:t xml:space="preserve">Ms. </w:t>
      </w:r>
      <w:r w:rsidR="006127FE">
        <w:rPr>
          <w:rFonts w:ascii="Arial" w:hAnsi="Arial" w:cs="Arial"/>
          <w:sz w:val="22"/>
          <w:szCs w:val="22"/>
        </w:rPr>
        <w:t xml:space="preserve">Gruss reviewed two practices they are currently working with.  </w:t>
      </w:r>
      <w:r w:rsidR="0027193D">
        <w:rPr>
          <w:rFonts w:ascii="Arial" w:hAnsi="Arial" w:cs="Arial"/>
          <w:sz w:val="22"/>
          <w:szCs w:val="22"/>
        </w:rPr>
        <w:t>Practice A has completed four education interventions and has hired a new VFC coordinator</w:t>
      </w:r>
      <w:r w:rsidR="005F4940">
        <w:rPr>
          <w:rFonts w:ascii="Arial" w:hAnsi="Arial" w:cs="Arial"/>
          <w:sz w:val="22"/>
          <w:szCs w:val="22"/>
        </w:rPr>
        <w:t xml:space="preserve"> in October</w:t>
      </w:r>
      <w:r w:rsidR="0027193D">
        <w:rPr>
          <w:rFonts w:ascii="Arial" w:hAnsi="Arial" w:cs="Arial"/>
          <w:sz w:val="22"/>
          <w:szCs w:val="22"/>
        </w:rPr>
        <w:t xml:space="preserve"> who is championing HPV vaccination in the practice, </w:t>
      </w:r>
      <w:r w:rsidR="00113EF6">
        <w:rPr>
          <w:rFonts w:ascii="Arial" w:hAnsi="Arial" w:cs="Arial"/>
          <w:sz w:val="22"/>
          <w:szCs w:val="22"/>
        </w:rPr>
        <w:t>she is engaged in looking at the DelV</w:t>
      </w:r>
      <w:r w:rsidR="003E7757">
        <w:rPr>
          <w:rFonts w:ascii="Arial" w:hAnsi="Arial" w:cs="Arial"/>
          <w:sz w:val="22"/>
          <w:szCs w:val="22"/>
        </w:rPr>
        <w:t>AX</w:t>
      </w:r>
      <w:r w:rsidR="00113EF6">
        <w:rPr>
          <w:rFonts w:ascii="Arial" w:hAnsi="Arial" w:cs="Arial"/>
          <w:sz w:val="22"/>
          <w:szCs w:val="22"/>
        </w:rPr>
        <w:t xml:space="preserve"> reports, and has been cleaning up the data and patient inactivation in DelV</w:t>
      </w:r>
      <w:r w:rsidR="003E7757">
        <w:rPr>
          <w:rFonts w:ascii="Arial" w:hAnsi="Arial" w:cs="Arial"/>
          <w:sz w:val="22"/>
          <w:szCs w:val="22"/>
        </w:rPr>
        <w:t>AX</w:t>
      </w:r>
      <w:r w:rsidR="00113EF6">
        <w:rPr>
          <w:rFonts w:ascii="Arial" w:hAnsi="Arial" w:cs="Arial"/>
          <w:sz w:val="22"/>
          <w:szCs w:val="22"/>
        </w:rPr>
        <w:t>.  Practice A is re</w:t>
      </w:r>
      <w:r>
        <w:rPr>
          <w:rFonts w:ascii="Arial" w:hAnsi="Arial" w:cs="Arial"/>
          <w:sz w:val="22"/>
          <w:szCs w:val="22"/>
        </w:rPr>
        <w:t>-</w:t>
      </w:r>
      <w:r w:rsidR="00113EF6">
        <w:rPr>
          <w:rFonts w:ascii="Arial" w:hAnsi="Arial" w:cs="Arial"/>
          <w:sz w:val="22"/>
          <w:szCs w:val="22"/>
        </w:rPr>
        <w:t xml:space="preserve">calling patients who are due for the second dose and sending vaccine reminder cards.  The practice set goals to have 70% complete the first dose, and 50% for up to date, in which they succeeded with 71% completed the first dose, and 58% completed the up-to-date dose.  </w:t>
      </w:r>
      <w:r w:rsidR="00E9074C">
        <w:rPr>
          <w:rFonts w:ascii="Arial" w:hAnsi="Arial" w:cs="Arial"/>
          <w:sz w:val="22"/>
          <w:szCs w:val="22"/>
        </w:rPr>
        <w:t>Ms. Gruss</w:t>
      </w:r>
      <w:r w:rsidR="005F4940">
        <w:rPr>
          <w:rFonts w:ascii="Arial" w:hAnsi="Arial" w:cs="Arial"/>
          <w:sz w:val="22"/>
          <w:szCs w:val="22"/>
        </w:rPr>
        <w:t xml:space="preserve"> continued with the results of Practice Y, in which they have completed six education interventions, and ongoing technical assistance.  Also, they began data cleanup in July, </w:t>
      </w:r>
      <w:r>
        <w:rPr>
          <w:rFonts w:ascii="Arial" w:hAnsi="Arial" w:cs="Arial"/>
          <w:sz w:val="22"/>
          <w:szCs w:val="22"/>
        </w:rPr>
        <w:t xml:space="preserve">sent </w:t>
      </w:r>
      <w:r w:rsidR="005F4940">
        <w:rPr>
          <w:rFonts w:ascii="Arial" w:hAnsi="Arial" w:cs="Arial"/>
          <w:sz w:val="22"/>
          <w:szCs w:val="22"/>
        </w:rPr>
        <w:t xml:space="preserve">out patient reminders, </w:t>
      </w:r>
      <w:r>
        <w:rPr>
          <w:rFonts w:ascii="Arial" w:hAnsi="Arial" w:cs="Arial"/>
          <w:sz w:val="22"/>
          <w:szCs w:val="22"/>
        </w:rPr>
        <w:t xml:space="preserve">scheduled </w:t>
      </w:r>
      <w:r w:rsidR="005F4940">
        <w:rPr>
          <w:rFonts w:ascii="Arial" w:hAnsi="Arial" w:cs="Arial"/>
          <w:sz w:val="22"/>
          <w:szCs w:val="22"/>
        </w:rPr>
        <w:t xml:space="preserve">nurse visit at checkout, started using reminder magnets, and increased number of patient facing materials such as brochures, posters, etc.  Practice Y is starting to work with the up to </w:t>
      </w:r>
      <w:r>
        <w:rPr>
          <w:rFonts w:ascii="Arial" w:hAnsi="Arial" w:cs="Arial"/>
          <w:sz w:val="22"/>
          <w:szCs w:val="22"/>
        </w:rPr>
        <w:t xml:space="preserve">age </w:t>
      </w:r>
      <w:r w:rsidR="005F4940">
        <w:rPr>
          <w:rFonts w:ascii="Arial" w:hAnsi="Arial" w:cs="Arial"/>
          <w:sz w:val="22"/>
          <w:szCs w:val="22"/>
        </w:rPr>
        <w:t xml:space="preserve">13 patient group, and their goal for six months include 82% for the first dose of HPV, and 50% for the up to date dose.  Results show Practice Y has succeeded at the up to date dose with 60% and </w:t>
      </w:r>
      <w:r>
        <w:rPr>
          <w:rFonts w:ascii="Arial" w:hAnsi="Arial" w:cs="Arial"/>
          <w:sz w:val="22"/>
          <w:szCs w:val="22"/>
        </w:rPr>
        <w:t xml:space="preserve">fell a little </w:t>
      </w:r>
      <w:r w:rsidR="005F4940">
        <w:rPr>
          <w:rFonts w:ascii="Arial" w:hAnsi="Arial" w:cs="Arial"/>
          <w:sz w:val="22"/>
          <w:szCs w:val="22"/>
        </w:rPr>
        <w:t xml:space="preserve">short on the first dose </w:t>
      </w:r>
      <w:r>
        <w:rPr>
          <w:rFonts w:ascii="Arial" w:hAnsi="Arial" w:cs="Arial"/>
          <w:sz w:val="22"/>
          <w:szCs w:val="22"/>
        </w:rPr>
        <w:t xml:space="preserve">goal </w:t>
      </w:r>
      <w:r w:rsidR="005F4940">
        <w:rPr>
          <w:rFonts w:ascii="Arial" w:hAnsi="Arial" w:cs="Arial"/>
          <w:sz w:val="22"/>
          <w:szCs w:val="22"/>
        </w:rPr>
        <w:t xml:space="preserve">which was 77%.  </w:t>
      </w:r>
    </w:p>
    <w:p w14:paraId="5C239BB8" w14:textId="5D19B77C" w:rsidR="005F4940" w:rsidRDefault="005F4940" w:rsidP="00D327E2">
      <w:pPr>
        <w:contextualSpacing/>
        <w:jc w:val="both"/>
        <w:rPr>
          <w:rFonts w:ascii="Arial" w:hAnsi="Arial" w:cs="Arial"/>
          <w:sz w:val="22"/>
          <w:szCs w:val="22"/>
        </w:rPr>
      </w:pPr>
    </w:p>
    <w:p w14:paraId="1569847E" w14:textId="13184475" w:rsidR="003E7757" w:rsidRDefault="00E9074C" w:rsidP="00D327E2">
      <w:pPr>
        <w:contextualSpacing/>
        <w:jc w:val="both"/>
        <w:rPr>
          <w:rFonts w:ascii="Arial" w:hAnsi="Arial" w:cs="Arial"/>
          <w:sz w:val="22"/>
          <w:szCs w:val="22"/>
        </w:rPr>
      </w:pPr>
      <w:r>
        <w:rPr>
          <w:rFonts w:ascii="Arial" w:hAnsi="Arial" w:cs="Arial"/>
          <w:sz w:val="22"/>
          <w:szCs w:val="22"/>
        </w:rPr>
        <w:t>Ms. Gruss</w:t>
      </w:r>
      <w:r w:rsidR="005F4940">
        <w:rPr>
          <w:rFonts w:ascii="Arial" w:hAnsi="Arial" w:cs="Arial"/>
          <w:sz w:val="22"/>
          <w:szCs w:val="22"/>
        </w:rPr>
        <w:t xml:space="preserve"> concluded with providing an update </w:t>
      </w:r>
      <w:r w:rsidR="003E7757">
        <w:rPr>
          <w:rFonts w:ascii="Arial" w:hAnsi="Arial" w:cs="Arial"/>
          <w:sz w:val="22"/>
          <w:szCs w:val="22"/>
        </w:rPr>
        <w:t>below with Quality Insights 2020 work flow:</w:t>
      </w:r>
      <w:r w:rsidR="005F4940">
        <w:rPr>
          <w:rFonts w:ascii="Arial" w:hAnsi="Arial" w:cs="Arial"/>
          <w:sz w:val="22"/>
          <w:szCs w:val="22"/>
        </w:rPr>
        <w:t xml:space="preserve">  </w:t>
      </w:r>
    </w:p>
    <w:p w14:paraId="3EA1017D" w14:textId="23C2BF7B" w:rsidR="005F4940" w:rsidRDefault="008F65E3" w:rsidP="003E7757">
      <w:pPr>
        <w:pStyle w:val="ListParagraph"/>
        <w:numPr>
          <w:ilvl w:val="0"/>
          <w:numId w:val="49"/>
        </w:numPr>
        <w:jc w:val="both"/>
        <w:rPr>
          <w:rFonts w:ascii="Arial" w:hAnsi="Arial" w:cs="Arial"/>
        </w:rPr>
      </w:pPr>
      <w:r>
        <w:rPr>
          <w:rFonts w:ascii="Arial" w:hAnsi="Arial" w:cs="Arial"/>
        </w:rPr>
        <w:t xml:space="preserve">Ms. </w:t>
      </w:r>
      <w:r w:rsidR="005F4940" w:rsidRPr="003E7757">
        <w:rPr>
          <w:rFonts w:ascii="Arial" w:hAnsi="Arial" w:cs="Arial"/>
        </w:rPr>
        <w:t xml:space="preserve">Gruss and </w:t>
      </w:r>
      <w:r>
        <w:rPr>
          <w:rFonts w:ascii="Arial" w:hAnsi="Arial" w:cs="Arial"/>
        </w:rPr>
        <w:t xml:space="preserve">Mr. </w:t>
      </w:r>
      <w:r w:rsidR="005F4940" w:rsidRPr="003E7757">
        <w:rPr>
          <w:rFonts w:ascii="Arial" w:hAnsi="Arial" w:cs="Arial"/>
        </w:rPr>
        <w:t>Talbott submitted an abstract for the National Immunization Conference</w:t>
      </w:r>
    </w:p>
    <w:p w14:paraId="3F936F6A" w14:textId="1864A883" w:rsidR="003E7757" w:rsidRDefault="003E7757" w:rsidP="003E7757">
      <w:pPr>
        <w:pStyle w:val="ListParagraph"/>
        <w:numPr>
          <w:ilvl w:val="0"/>
          <w:numId w:val="49"/>
        </w:numPr>
        <w:jc w:val="both"/>
        <w:rPr>
          <w:rFonts w:ascii="Arial" w:hAnsi="Arial" w:cs="Arial"/>
        </w:rPr>
      </w:pPr>
      <w:r>
        <w:rPr>
          <w:rFonts w:ascii="Arial" w:hAnsi="Arial" w:cs="Arial"/>
        </w:rPr>
        <w:t xml:space="preserve">Practices are working on the </w:t>
      </w:r>
      <w:r w:rsidR="00C12C38">
        <w:rPr>
          <w:rFonts w:ascii="Arial" w:hAnsi="Arial" w:cs="Arial"/>
        </w:rPr>
        <w:t>12-month</w:t>
      </w:r>
      <w:r>
        <w:rPr>
          <w:rFonts w:ascii="Arial" w:hAnsi="Arial" w:cs="Arial"/>
        </w:rPr>
        <w:t xml:space="preserve"> data for </w:t>
      </w:r>
      <w:r w:rsidR="00E9074C">
        <w:rPr>
          <w:rFonts w:ascii="Arial" w:hAnsi="Arial" w:cs="Arial"/>
        </w:rPr>
        <w:t>Delve</w:t>
      </w:r>
      <w:r>
        <w:rPr>
          <w:rFonts w:ascii="Arial" w:hAnsi="Arial" w:cs="Arial"/>
        </w:rPr>
        <w:t xml:space="preserve"> </w:t>
      </w:r>
    </w:p>
    <w:p w14:paraId="5C67B310" w14:textId="0138A109" w:rsidR="00D44D9E" w:rsidRDefault="003E7757" w:rsidP="00D44D9E">
      <w:pPr>
        <w:pStyle w:val="ListParagraph"/>
        <w:numPr>
          <w:ilvl w:val="0"/>
          <w:numId w:val="49"/>
        </w:numPr>
        <w:jc w:val="both"/>
        <w:rPr>
          <w:rFonts w:ascii="Arial" w:hAnsi="Arial" w:cs="Arial"/>
        </w:rPr>
      </w:pPr>
      <w:r>
        <w:rPr>
          <w:rFonts w:ascii="Arial" w:hAnsi="Arial" w:cs="Arial"/>
        </w:rPr>
        <w:t>F</w:t>
      </w:r>
      <w:r w:rsidR="008F65E3">
        <w:rPr>
          <w:rFonts w:ascii="Arial" w:hAnsi="Arial" w:cs="Arial"/>
        </w:rPr>
        <w:t>ederally Qualified Health Center (FQHC)</w:t>
      </w:r>
      <w:r>
        <w:rPr>
          <w:rFonts w:ascii="Arial" w:hAnsi="Arial" w:cs="Arial"/>
        </w:rPr>
        <w:t xml:space="preserve"> potentially interested in the patient reminder campaig</w:t>
      </w:r>
      <w:r w:rsidR="00D44D9E">
        <w:rPr>
          <w:rFonts w:ascii="Arial" w:hAnsi="Arial" w:cs="Arial"/>
        </w:rPr>
        <w:t>n</w:t>
      </w:r>
    </w:p>
    <w:p w14:paraId="0088CDE2" w14:textId="3D911BF0" w:rsidR="00D44D9E" w:rsidRDefault="00D44D9E" w:rsidP="00D44D9E">
      <w:pPr>
        <w:jc w:val="both"/>
        <w:rPr>
          <w:rFonts w:ascii="Arial" w:hAnsi="Arial" w:cs="Arial"/>
          <w:sz w:val="22"/>
          <w:szCs w:val="22"/>
        </w:rPr>
      </w:pPr>
      <w:r>
        <w:rPr>
          <w:rFonts w:ascii="Arial" w:hAnsi="Arial" w:cs="Arial"/>
          <w:sz w:val="22"/>
          <w:szCs w:val="22"/>
        </w:rPr>
        <w:t>Ms. Erica Boyle</w:t>
      </w:r>
      <w:r w:rsidR="006E22FF">
        <w:rPr>
          <w:rFonts w:ascii="Arial" w:hAnsi="Arial" w:cs="Arial"/>
          <w:sz w:val="22"/>
          <w:szCs w:val="22"/>
        </w:rPr>
        <w:t>, Practice Transformation Specialist</w:t>
      </w:r>
      <w:r>
        <w:rPr>
          <w:rFonts w:ascii="Arial" w:hAnsi="Arial" w:cs="Arial"/>
          <w:sz w:val="22"/>
          <w:szCs w:val="22"/>
        </w:rPr>
        <w:t xml:space="preserve"> with Nemours, provided an </w:t>
      </w:r>
      <w:r w:rsidR="00AC2D5A">
        <w:rPr>
          <w:rFonts w:ascii="Arial" w:hAnsi="Arial" w:cs="Arial"/>
          <w:sz w:val="22"/>
          <w:szCs w:val="22"/>
        </w:rPr>
        <w:t>overview</w:t>
      </w:r>
      <w:r>
        <w:rPr>
          <w:rFonts w:ascii="Arial" w:hAnsi="Arial" w:cs="Arial"/>
          <w:sz w:val="22"/>
          <w:szCs w:val="22"/>
        </w:rPr>
        <w:t xml:space="preserve"> on the Primary Care Cross-Collaborative Quality Improvement Initi</w:t>
      </w:r>
      <w:r w:rsidR="008F65E3">
        <w:rPr>
          <w:rFonts w:ascii="Arial" w:hAnsi="Arial" w:cs="Arial"/>
          <w:sz w:val="22"/>
          <w:szCs w:val="22"/>
        </w:rPr>
        <w:t>ative</w:t>
      </w:r>
      <w:r>
        <w:rPr>
          <w:rFonts w:ascii="Arial" w:hAnsi="Arial" w:cs="Arial"/>
          <w:sz w:val="22"/>
          <w:szCs w:val="22"/>
        </w:rPr>
        <w:t xml:space="preserve">.  </w:t>
      </w:r>
      <w:r w:rsidR="006E22FF">
        <w:rPr>
          <w:rFonts w:ascii="Arial" w:hAnsi="Arial" w:cs="Arial"/>
          <w:sz w:val="22"/>
          <w:szCs w:val="22"/>
        </w:rPr>
        <w:t xml:space="preserve">Nemours began their quality improvement initiative in the fall for HPV and have cross collaborative initiative enterprise-wide to include primary care practices in Delaware, Florida and Pennsylvania.  Also, Nemours has been reviewing their HPV rates and implementing different interventions in their practices to increase their rates.  Nemours has formed </w:t>
      </w:r>
      <w:r w:rsidR="00E9074C">
        <w:rPr>
          <w:rFonts w:ascii="Arial" w:hAnsi="Arial" w:cs="Arial"/>
          <w:sz w:val="22"/>
          <w:szCs w:val="22"/>
        </w:rPr>
        <w:t>an</w:t>
      </w:r>
      <w:r w:rsidR="008E5128">
        <w:rPr>
          <w:rFonts w:ascii="Arial" w:hAnsi="Arial" w:cs="Arial"/>
          <w:sz w:val="22"/>
          <w:szCs w:val="22"/>
        </w:rPr>
        <w:t xml:space="preserve"> </w:t>
      </w:r>
      <w:r w:rsidR="006E22FF">
        <w:rPr>
          <w:rFonts w:ascii="Arial" w:hAnsi="Arial" w:cs="Arial"/>
          <w:sz w:val="22"/>
          <w:szCs w:val="22"/>
        </w:rPr>
        <w:t>HPV workgroup to include multiple roles within the organization that include Physician, Nurse, Medical Assistant, Patient Service Representative/Specialist, Care Coordinator, Billing, and Infectious Disease</w:t>
      </w:r>
      <w:r w:rsidR="00405BEC">
        <w:rPr>
          <w:rFonts w:ascii="Arial" w:hAnsi="Arial" w:cs="Arial"/>
          <w:sz w:val="22"/>
          <w:szCs w:val="22"/>
        </w:rPr>
        <w:t>, as well as identified state specific champions.  Nemours has partnered with Merck, American Cancer Society, and Quality Insights</w:t>
      </w:r>
      <w:r w:rsidR="008E5128">
        <w:rPr>
          <w:rFonts w:ascii="Arial" w:hAnsi="Arial" w:cs="Arial"/>
          <w:sz w:val="22"/>
          <w:szCs w:val="22"/>
        </w:rPr>
        <w:t xml:space="preserve"> (QI)</w:t>
      </w:r>
      <w:r w:rsidR="00405BEC">
        <w:rPr>
          <w:rFonts w:ascii="Arial" w:hAnsi="Arial" w:cs="Arial"/>
          <w:sz w:val="22"/>
          <w:szCs w:val="22"/>
        </w:rPr>
        <w:t xml:space="preserve">.  </w:t>
      </w:r>
      <w:r w:rsidR="008E5128">
        <w:rPr>
          <w:rFonts w:ascii="Arial" w:hAnsi="Arial" w:cs="Arial"/>
          <w:sz w:val="22"/>
          <w:szCs w:val="22"/>
        </w:rPr>
        <w:t xml:space="preserve">Ms. </w:t>
      </w:r>
      <w:r w:rsidR="00405BEC">
        <w:rPr>
          <w:rFonts w:ascii="Arial" w:hAnsi="Arial" w:cs="Arial"/>
          <w:sz w:val="22"/>
          <w:szCs w:val="22"/>
        </w:rPr>
        <w:t xml:space="preserve">Boyles continued with the help from </w:t>
      </w:r>
      <w:r w:rsidR="008E5128">
        <w:rPr>
          <w:rFonts w:ascii="Arial" w:hAnsi="Arial" w:cs="Arial"/>
          <w:sz w:val="22"/>
          <w:szCs w:val="22"/>
        </w:rPr>
        <w:t>QI,</w:t>
      </w:r>
      <w:r w:rsidR="00405BEC">
        <w:rPr>
          <w:rFonts w:ascii="Arial" w:hAnsi="Arial" w:cs="Arial"/>
          <w:sz w:val="22"/>
          <w:szCs w:val="22"/>
        </w:rPr>
        <w:t xml:space="preserve"> they have been able to create knowledge, attitudes, and intentions surveys from </w:t>
      </w:r>
      <w:r w:rsidR="008E5128">
        <w:rPr>
          <w:rFonts w:ascii="Arial" w:hAnsi="Arial" w:cs="Arial"/>
          <w:sz w:val="22"/>
          <w:szCs w:val="22"/>
        </w:rPr>
        <w:t>QIs</w:t>
      </w:r>
      <w:r w:rsidR="00405BEC">
        <w:rPr>
          <w:rFonts w:ascii="Arial" w:hAnsi="Arial" w:cs="Arial"/>
          <w:sz w:val="22"/>
          <w:szCs w:val="22"/>
        </w:rPr>
        <w:t xml:space="preserve"> template with partner feedback and </w:t>
      </w:r>
      <w:r w:rsidR="008E5128">
        <w:rPr>
          <w:rFonts w:ascii="Arial" w:hAnsi="Arial" w:cs="Arial"/>
          <w:sz w:val="22"/>
          <w:szCs w:val="22"/>
        </w:rPr>
        <w:t>staff</w:t>
      </w:r>
      <w:r w:rsidR="00405BEC">
        <w:rPr>
          <w:rFonts w:ascii="Arial" w:hAnsi="Arial" w:cs="Arial"/>
          <w:sz w:val="22"/>
          <w:szCs w:val="22"/>
        </w:rPr>
        <w:t xml:space="preserve">.  </w:t>
      </w:r>
      <w:r w:rsidR="008E5128">
        <w:rPr>
          <w:rFonts w:ascii="Arial" w:hAnsi="Arial" w:cs="Arial"/>
          <w:sz w:val="22"/>
          <w:szCs w:val="22"/>
        </w:rPr>
        <w:t xml:space="preserve">Ms. </w:t>
      </w:r>
      <w:r w:rsidR="00405BEC">
        <w:rPr>
          <w:rFonts w:ascii="Arial" w:hAnsi="Arial" w:cs="Arial"/>
          <w:sz w:val="22"/>
          <w:szCs w:val="22"/>
        </w:rPr>
        <w:t xml:space="preserve">Boyles reviewed the HPV initiative kickoff that occurred on December 4, 2019 which included understanding the burden of HPV disease, importance of HPV vaccine recommendation, discussion of current HPV rates and how office staff and providers can play a part in improving their rates.  </w:t>
      </w:r>
      <w:r w:rsidR="008E5128">
        <w:rPr>
          <w:rFonts w:ascii="Arial" w:hAnsi="Arial" w:cs="Arial"/>
          <w:sz w:val="22"/>
          <w:szCs w:val="22"/>
        </w:rPr>
        <w:t xml:space="preserve">Ms. </w:t>
      </w:r>
      <w:r w:rsidR="00460E22">
        <w:rPr>
          <w:rFonts w:ascii="Arial" w:hAnsi="Arial" w:cs="Arial"/>
          <w:sz w:val="22"/>
          <w:szCs w:val="22"/>
        </w:rPr>
        <w:t>Boyles continued with future activities for 2020 which include</w:t>
      </w:r>
      <w:r w:rsidR="008E5128">
        <w:rPr>
          <w:rFonts w:ascii="Arial" w:hAnsi="Arial" w:cs="Arial"/>
          <w:sz w:val="22"/>
          <w:szCs w:val="22"/>
        </w:rPr>
        <w:t>:</w:t>
      </w:r>
    </w:p>
    <w:p w14:paraId="42341ADC" w14:textId="63F73B71" w:rsidR="00460E22" w:rsidRDefault="00460E22" w:rsidP="00D44D9E">
      <w:pPr>
        <w:jc w:val="both"/>
        <w:rPr>
          <w:rFonts w:ascii="Arial" w:hAnsi="Arial" w:cs="Arial"/>
          <w:sz w:val="22"/>
          <w:szCs w:val="22"/>
        </w:rPr>
      </w:pPr>
    </w:p>
    <w:p w14:paraId="1EB04FDF" w14:textId="264511CA" w:rsidR="00460E22" w:rsidRDefault="00460E22" w:rsidP="00460E22">
      <w:pPr>
        <w:pStyle w:val="ListParagraph"/>
        <w:numPr>
          <w:ilvl w:val="0"/>
          <w:numId w:val="50"/>
        </w:numPr>
        <w:jc w:val="both"/>
        <w:rPr>
          <w:rFonts w:ascii="Arial" w:hAnsi="Arial" w:cs="Arial"/>
        </w:rPr>
      </w:pPr>
      <w:r>
        <w:rPr>
          <w:rFonts w:ascii="Arial" w:hAnsi="Arial" w:cs="Arial"/>
        </w:rPr>
        <w:t xml:space="preserve">Creating </w:t>
      </w:r>
      <w:r w:rsidR="008E5128">
        <w:rPr>
          <w:rFonts w:ascii="Arial" w:hAnsi="Arial" w:cs="Arial"/>
        </w:rPr>
        <w:t xml:space="preserve">an </w:t>
      </w:r>
      <w:r>
        <w:rPr>
          <w:rFonts w:ascii="Arial" w:hAnsi="Arial" w:cs="Arial"/>
        </w:rPr>
        <w:t>HPV specific database</w:t>
      </w:r>
    </w:p>
    <w:p w14:paraId="1E0A6072" w14:textId="7B256F36" w:rsidR="00460E22" w:rsidRDefault="00460E22" w:rsidP="00460E22">
      <w:pPr>
        <w:pStyle w:val="ListParagraph"/>
        <w:numPr>
          <w:ilvl w:val="0"/>
          <w:numId w:val="50"/>
        </w:numPr>
        <w:jc w:val="both"/>
        <w:rPr>
          <w:rFonts w:ascii="Arial" w:hAnsi="Arial" w:cs="Arial"/>
        </w:rPr>
      </w:pPr>
      <w:r>
        <w:rPr>
          <w:rFonts w:ascii="Arial" w:hAnsi="Arial" w:cs="Arial"/>
        </w:rPr>
        <w:t xml:space="preserve">Building Care Gap Alert in the EMR system to begin HPV vaccination at age 9 </w:t>
      </w:r>
    </w:p>
    <w:p w14:paraId="63389CF5" w14:textId="66287322" w:rsidR="00460E22" w:rsidRDefault="00460E22" w:rsidP="00460E22">
      <w:pPr>
        <w:pStyle w:val="ListParagraph"/>
        <w:numPr>
          <w:ilvl w:val="0"/>
          <w:numId w:val="50"/>
        </w:numPr>
        <w:jc w:val="both"/>
        <w:rPr>
          <w:rFonts w:ascii="Arial" w:hAnsi="Arial" w:cs="Arial"/>
        </w:rPr>
      </w:pPr>
      <w:r>
        <w:rPr>
          <w:rFonts w:ascii="Arial" w:hAnsi="Arial" w:cs="Arial"/>
        </w:rPr>
        <w:t xml:space="preserve">Maintenance of Certification to enroll in the HPV quality improvement efforts  </w:t>
      </w:r>
    </w:p>
    <w:p w14:paraId="38D5DDC2" w14:textId="6CAC291C" w:rsidR="00460E22" w:rsidRDefault="00460E22" w:rsidP="00460E22">
      <w:pPr>
        <w:pStyle w:val="ListParagraph"/>
        <w:numPr>
          <w:ilvl w:val="0"/>
          <w:numId w:val="50"/>
        </w:numPr>
        <w:jc w:val="both"/>
        <w:rPr>
          <w:rFonts w:ascii="Arial" w:hAnsi="Arial" w:cs="Arial"/>
        </w:rPr>
      </w:pPr>
      <w:r>
        <w:rPr>
          <w:rFonts w:ascii="Arial" w:hAnsi="Arial" w:cs="Arial"/>
        </w:rPr>
        <w:t>Identifying practice specific clinical and non-clinical champions</w:t>
      </w:r>
    </w:p>
    <w:p w14:paraId="23B1FA01" w14:textId="36CD1130" w:rsidR="00460E22" w:rsidRDefault="00460E22" w:rsidP="00460E22">
      <w:pPr>
        <w:pStyle w:val="ListParagraph"/>
        <w:numPr>
          <w:ilvl w:val="0"/>
          <w:numId w:val="50"/>
        </w:numPr>
        <w:jc w:val="both"/>
        <w:rPr>
          <w:rFonts w:ascii="Arial" w:hAnsi="Arial" w:cs="Arial"/>
        </w:rPr>
      </w:pPr>
      <w:r>
        <w:rPr>
          <w:rFonts w:ascii="Arial" w:hAnsi="Arial" w:cs="Arial"/>
        </w:rPr>
        <w:lastRenderedPageBreak/>
        <w:t>Work with practices on additional education and technical assistance</w:t>
      </w:r>
    </w:p>
    <w:p w14:paraId="741927F0" w14:textId="34AB6B1D" w:rsidR="00460E22" w:rsidRDefault="00460E22" w:rsidP="00460E22">
      <w:pPr>
        <w:pStyle w:val="ListParagraph"/>
        <w:numPr>
          <w:ilvl w:val="0"/>
          <w:numId w:val="50"/>
        </w:numPr>
        <w:jc w:val="both"/>
        <w:rPr>
          <w:rFonts w:ascii="Arial" w:hAnsi="Arial" w:cs="Arial"/>
        </w:rPr>
      </w:pPr>
      <w:r>
        <w:rPr>
          <w:rFonts w:ascii="Arial" w:hAnsi="Arial" w:cs="Arial"/>
        </w:rPr>
        <w:t>Quarterly educational opportunities related to safety, vaccine hesitancy, etc.</w:t>
      </w:r>
    </w:p>
    <w:p w14:paraId="2F390949" w14:textId="2DD04705" w:rsidR="00460E22" w:rsidRPr="00460E22" w:rsidRDefault="00460E22" w:rsidP="00460E22">
      <w:pPr>
        <w:pStyle w:val="ListParagraph"/>
        <w:numPr>
          <w:ilvl w:val="0"/>
          <w:numId w:val="50"/>
        </w:numPr>
        <w:jc w:val="both"/>
        <w:rPr>
          <w:rFonts w:ascii="Arial" w:hAnsi="Arial" w:cs="Arial"/>
        </w:rPr>
      </w:pPr>
      <w:r>
        <w:rPr>
          <w:rFonts w:ascii="Arial" w:hAnsi="Arial" w:cs="Arial"/>
        </w:rPr>
        <w:t xml:space="preserve">Resource Materials such as HPV poster, Vaccine/Procedure schedule flyer, Key messages/materials for parents, HPV facts for providers </w:t>
      </w:r>
    </w:p>
    <w:p w14:paraId="370FCA56" w14:textId="77777777" w:rsidR="008B5DB4" w:rsidRPr="008B5DB4" w:rsidRDefault="008B5DB4" w:rsidP="00D327E2">
      <w:pPr>
        <w:contextualSpacing/>
        <w:jc w:val="both"/>
        <w:rPr>
          <w:rFonts w:ascii="Arial" w:hAnsi="Arial" w:cs="Arial"/>
          <w:sz w:val="22"/>
          <w:szCs w:val="22"/>
        </w:rPr>
      </w:pPr>
    </w:p>
    <w:p w14:paraId="25719BA8" w14:textId="24B7DA4B" w:rsidR="00D575A0" w:rsidRDefault="00EB69EE" w:rsidP="00D327E2">
      <w:pPr>
        <w:jc w:val="both"/>
        <w:rPr>
          <w:rFonts w:ascii="Arial" w:hAnsi="Arial" w:cs="Arial"/>
          <w:b/>
          <w:sz w:val="22"/>
          <w:szCs w:val="22"/>
          <w:u w:val="single"/>
        </w:rPr>
      </w:pPr>
      <w:r>
        <w:rPr>
          <w:rFonts w:ascii="Arial" w:hAnsi="Arial" w:cs="Arial"/>
          <w:b/>
          <w:sz w:val="22"/>
          <w:szCs w:val="22"/>
          <w:u w:val="single"/>
        </w:rPr>
        <w:t>Lung Cancer 5-year Plan Update</w:t>
      </w:r>
    </w:p>
    <w:p w14:paraId="655F4B45" w14:textId="5BF35B49" w:rsidR="005060C0" w:rsidRDefault="005D7EAA" w:rsidP="00D327E2">
      <w:pPr>
        <w:jc w:val="both"/>
        <w:rPr>
          <w:rFonts w:ascii="Arial" w:hAnsi="Arial" w:cs="Arial"/>
          <w:sz w:val="22"/>
          <w:szCs w:val="22"/>
        </w:rPr>
      </w:pPr>
      <w:r>
        <w:rPr>
          <w:rFonts w:ascii="Arial" w:hAnsi="Arial" w:cs="Arial"/>
          <w:sz w:val="22"/>
          <w:szCs w:val="22"/>
        </w:rPr>
        <w:t>Ms. Lisa Moore</w:t>
      </w:r>
      <w:r w:rsidR="008E5128">
        <w:rPr>
          <w:rFonts w:ascii="Arial" w:hAnsi="Arial" w:cs="Arial"/>
          <w:sz w:val="22"/>
          <w:szCs w:val="22"/>
        </w:rPr>
        <w:t xml:space="preserve">, Tobacco Prevention and Control Program Administrator </w:t>
      </w:r>
      <w:r>
        <w:rPr>
          <w:rFonts w:ascii="Arial" w:hAnsi="Arial" w:cs="Arial"/>
          <w:sz w:val="22"/>
          <w:szCs w:val="22"/>
        </w:rPr>
        <w:t xml:space="preserve">with </w:t>
      </w:r>
      <w:r w:rsidR="008E5128">
        <w:rPr>
          <w:rFonts w:ascii="Arial" w:hAnsi="Arial" w:cs="Arial"/>
          <w:sz w:val="22"/>
          <w:szCs w:val="22"/>
        </w:rPr>
        <w:t xml:space="preserve">the </w:t>
      </w:r>
      <w:r>
        <w:rPr>
          <w:rFonts w:ascii="Arial" w:hAnsi="Arial" w:cs="Arial"/>
          <w:sz w:val="22"/>
          <w:szCs w:val="22"/>
        </w:rPr>
        <w:t>Division of Public Health,</w:t>
      </w:r>
      <w:r w:rsidR="000E3B90">
        <w:rPr>
          <w:rFonts w:ascii="Arial" w:hAnsi="Arial" w:cs="Arial"/>
          <w:sz w:val="22"/>
          <w:szCs w:val="22"/>
        </w:rPr>
        <w:t xml:space="preserve"> provided a</w:t>
      </w:r>
      <w:r w:rsidR="00AA4884">
        <w:rPr>
          <w:rFonts w:ascii="Arial" w:hAnsi="Arial" w:cs="Arial"/>
          <w:sz w:val="22"/>
          <w:szCs w:val="22"/>
        </w:rPr>
        <w:t>n update on the Lung Cancer 5- year plan</w:t>
      </w:r>
      <w:r w:rsidR="000E3B90">
        <w:rPr>
          <w:rFonts w:ascii="Arial" w:hAnsi="Arial" w:cs="Arial"/>
          <w:sz w:val="22"/>
          <w:szCs w:val="22"/>
        </w:rPr>
        <w:t xml:space="preserve">.  </w:t>
      </w:r>
      <w:r w:rsidR="00AA4884">
        <w:rPr>
          <w:rFonts w:ascii="Arial" w:hAnsi="Arial" w:cs="Arial"/>
          <w:sz w:val="22"/>
          <w:szCs w:val="22"/>
        </w:rPr>
        <w:t xml:space="preserve">Goal 1 focused on continuing to promote lung cancer screening and the baseline was determined of the late stage cancer, in which 73.7% </w:t>
      </w:r>
      <w:r w:rsidR="00100DE3">
        <w:rPr>
          <w:rFonts w:ascii="Arial" w:hAnsi="Arial" w:cs="Arial"/>
          <w:sz w:val="22"/>
          <w:szCs w:val="22"/>
        </w:rPr>
        <w:t>are</w:t>
      </w:r>
      <w:r w:rsidR="00AA4884">
        <w:rPr>
          <w:rFonts w:ascii="Arial" w:hAnsi="Arial" w:cs="Arial"/>
          <w:sz w:val="22"/>
          <w:szCs w:val="22"/>
        </w:rPr>
        <w:t xml:space="preserve"> late stage </w:t>
      </w:r>
      <w:r w:rsidR="002410CB">
        <w:rPr>
          <w:rFonts w:ascii="Arial" w:hAnsi="Arial" w:cs="Arial"/>
          <w:sz w:val="22"/>
          <w:szCs w:val="22"/>
        </w:rPr>
        <w:t xml:space="preserve">diagnosis </w:t>
      </w:r>
      <w:r w:rsidR="00AA4884">
        <w:rPr>
          <w:rFonts w:ascii="Arial" w:hAnsi="Arial" w:cs="Arial"/>
          <w:sz w:val="22"/>
          <w:szCs w:val="22"/>
        </w:rPr>
        <w:t>which represents 2</w:t>
      </w:r>
      <w:r w:rsidR="002410CB">
        <w:rPr>
          <w:rFonts w:ascii="Arial" w:hAnsi="Arial" w:cs="Arial"/>
          <w:sz w:val="22"/>
          <w:szCs w:val="22"/>
        </w:rPr>
        <w:t>,</w:t>
      </w:r>
      <w:r w:rsidR="00AA4884">
        <w:rPr>
          <w:rFonts w:ascii="Arial" w:hAnsi="Arial" w:cs="Arial"/>
          <w:sz w:val="22"/>
          <w:szCs w:val="22"/>
        </w:rPr>
        <w:t>942 out of 3</w:t>
      </w:r>
      <w:r w:rsidR="002410CB">
        <w:rPr>
          <w:rFonts w:ascii="Arial" w:hAnsi="Arial" w:cs="Arial"/>
          <w:sz w:val="22"/>
          <w:szCs w:val="22"/>
        </w:rPr>
        <w:t>,</w:t>
      </w:r>
      <w:r w:rsidR="00AA4884">
        <w:rPr>
          <w:rFonts w:ascii="Arial" w:hAnsi="Arial" w:cs="Arial"/>
          <w:sz w:val="22"/>
          <w:szCs w:val="22"/>
        </w:rPr>
        <w:t xml:space="preserve">965 cases.   Also, statewide patient support navigators are available at Christiana and </w:t>
      </w:r>
      <w:r w:rsidR="00E9074C">
        <w:rPr>
          <w:rFonts w:ascii="Arial" w:hAnsi="Arial" w:cs="Arial"/>
          <w:sz w:val="22"/>
          <w:szCs w:val="22"/>
        </w:rPr>
        <w:t>Bayhealth</w:t>
      </w:r>
      <w:r w:rsidR="00AA4884">
        <w:rPr>
          <w:rFonts w:ascii="Arial" w:hAnsi="Arial" w:cs="Arial"/>
          <w:sz w:val="22"/>
          <w:szCs w:val="22"/>
        </w:rPr>
        <w:t>, and they work with six providers offices in sending out reminder letters to those eligible</w:t>
      </w:r>
      <w:r w:rsidR="002410CB">
        <w:rPr>
          <w:rFonts w:ascii="Arial" w:hAnsi="Arial" w:cs="Arial"/>
          <w:sz w:val="22"/>
          <w:szCs w:val="22"/>
        </w:rPr>
        <w:t xml:space="preserve"> for lung cancer screening</w:t>
      </w:r>
      <w:r w:rsidR="00AA4884">
        <w:rPr>
          <w:rFonts w:ascii="Arial" w:hAnsi="Arial" w:cs="Arial"/>
          <w:sz w:val="22"/>
          <w:szCs w:val="22"/>
        </w:rPr>
        <w:t xml:space="preserve">. </w:t>
      </w:r>
      <w:r w:rsidR="005060C0">
        <w:rPr>
          <w:rFonts w:ascii="Arial" w:hAnsi="Arial" w:cs="Arial"/>
          <w:sz w:val="22"/>
          <w:szCs w:val="22"/>
        </w:rPr>
        <w:t>Another highlight from goal 1, a secondary analysis of Delaware Census tract</w:t>
      </w:r>
      <w:r w:rsidR="002410CB">
        <w:rPr>
          <w:rFonts w:ascii="Arial" w:hAnsi="Arial" w:cs="Arial"/>
          <w:sz w:val="22"/>
          <w:szCs w:val="22"/>
        </w:rPr>
        <w:t>s that had elevated rates of all-site cancer incidence</w:t>
      </w:r>
      <w:r w:rsidR="005060C0">
        <w:rPr>
          <w:rFonts w:ascii="Arial" w:hAnsi="Arial" w:cs="Arial"/>
          <w:sz w:val="22"/>
          <w:szCs w:val="22"/>
        </w:rPr>
        <w:t xml:space="preserve"> in which lung cancer was significantly elevated in five tracts including west of Smyrna/Clayton, Laurel, east of Millsboro, and two south of Milton, in which outreach is planned.</w:t>
      </w:r>
    </w:p>
    <w:p w14:paraId="5064C9F9" w14:textId="77777777" w:rsidR="005060C0" w:rsidRDefault="005060C0" w:rsidP="00D327E2">
      <w:pPr>
        <w:jc w:val="both"/>
        <w:rPr>
          <w:rFonts w:ascii="Arial" w:hAnsi="Arial" w:cs="Arial"/>
          <w:sz w:val="22"/>
          <w:szCs w:val="22"/>
        </w:rPr>
      </w:pPr>
    </w:p>
    <w:p w14:paraId="0FF54C12" w14:textId="5AF8E410" w:rsidR="00F94777" w:rsidRDefault="002410CB" w:rsidP="00D327E2">
      <w:pPr>
        <w:jc w:val="both"/>
        <w:rPr>
          <w:rFonts w:ascii="Arial" w:hAnsi="Arial" w:cs="Arial"/>
          <w:sz w:val="22"/>
          <w:szCs w:val="22"/>
        </w:rPr>
      </w:pPr>
      <w:r>
        <w:rPr>
          <w:rFonts w:ascii="Arial" w:hAnsi="Arial" w:cs="Arial"/>
          <w:sz w:val="22"/>
          <w:szCs w:val="22"/>
        </w:rPr>
        <w:t xml:space="preserve">Ms. </w:t>
      </w:r>
      <w:r w:rsidR="005060C0">
        <w:rPr>
          <w:rFonts w:ascii="Arial" w:hAnsi="Arial" w:cs="Arial"/>
          <w:sz w:val="22"/>
          <w:szCs w:val="22"/>
        </w:rPr>
        <w:t xml:space="preserve">Moore continued with Goal 2, which includes </w:t>
      </w:r>
      <w:r>
        <w:rPr>
          <w:rFonts w:ascii="Arial" w:hAnsi="Arial" w:cs="Arial"/>
          <w:sz w:val="22"/>
          <w:szCs w:val="22"/>
        </w:rPr>
        <w:t xml:space="preserve">the development of </w:t>
      </w:r>
      <w:r w:rsidR="00E9074C">
        <w:rPr>
          <w:rFonts w:ascii="Arial" w:hAnsi="Arial" w:cs="Arial"/>
          <w:sz w:val="22"/>
          <w:szCs w:val="22"/>
        </w:rPr>
        <w:t>a new</w:t>
      </w:r>
      <w:r w:rsidR="005060C0">
        <w:rPr>
          <w:rFonts w:ascii="Arial" w:hAnsi="Arial" w:cs="Arial"/>
          <w:sz w:val="22"/>
          <w:szCs w:val="22"/>
        </w:rPr>
        <w:t xml:space="preserve"> Screening for Life database </w:t>
      </w:r>
      <w:r>
        <w:rPr>
          <w:rFonts w:ascii="Arial" w:hAnsi="Arial" w:cs="Arial"/>
          <w:sz w:val="22"/>
          <w:szCs w:val="22"/>
        </w:rPr>
        <w:t xml:space="preserve">in which lung cancer screening information will be captured on those clients in the program who are screened.  </w:t>
      </w:r>
      <w:r w:rsidR="005060C0">
        <w:rPr>
          <w:rFonts w:ascii="Arial" w:hAnsi="Arial" w:cs="Arial"/>
          <w:sz w:val="22"/>
          <w:szCs w:val="22"/>
        </w:rPr>
        <w:t xml:space="preserve">Screening for Life is </w:t>
      </w:r>
      <w:r>
        <w:rPr>
          <w:rFonts w:ascii="Arial" w:hAnsi="Arial" w:cs="Arial"/>
          <w:sz w:val="22"/>
          <w:szCs w:val="22"/>
        </w:rPr>
        <w:t xml:space="preserve">also </w:t>
      </w:r>
      <w:r w:rsidR="005060C0">
        <w:rPr>
          <w:rFonts w:ascii="Arial" w:hAnsi="Arial" w:cs="Arial"/>
          <w:sz w:val="22"/>
          <w:szCs w:val="22"/>
        </w:rPr>
        <w:t xml:space="preserve">working with </w:t>
      </w:r>
      <w:r>
        <w:rPr>
          <w:rFonts w:ascii="Arial" w:hAnsi="Arial" w:cs="Arial"/>
          <w:sz w:val="22"/>
          <w:szCs w:val="22"/>
        </w:rPr>
        <w:t xml:space="preserve">the </w:t>
      </w:r>
      <w:r w:rsidR="005060C0">
        <w:rPr>
          <w:rFonts w:ascii="Arial" w:hAnsi="Arial" w:cs="Arial"/>
          <w:sz w:val="22"/>
          <w:szCs w:val="22"/>
        </w:rPr>
        <w:t>America</w:t>
      </w:r>
      <w:r w:rsidR="001F02B3">
        <w:rPr>
          <w:rFonts w:ascii="Arial" w:hAnsi="Arial" w:cs="Arial"/>
          <w:sz w:val="22"/>
          <w:szCs w:val="22"/>
        </w:rPr>
        <w:t>n</w:t>
      </w:r>
      <w:r w:rsidR="005060C0">
        <w:rPr>
          <w:rFonts w:ascii="Arial" w:hAnsi="Arial" w:cs="Arial"/>
          <w:sz w:val="22"/>
          <w:szCs w:val="22"/>
        </w:rPr>
        <w:t xml:space="preserve"> College of Radiology to determine </w:t>
      </w:r>
      <w:r w:rsidR="00AD5FEA">
        <w:rPr>
          <w:rFonts w:ascii="Arial" w:hAnsi="Arial" w:cs="Arial"/>
          <w:sz w:val="22"/>
          <w:szCs w:val="22"/>
        </w:rPr>
        <w:t xml:space="preserve">reporting </w:t>
      </w:r>
      <w:r w:rsidR="005060C0">
        <w:rPr>
          <w:rFonts w:ascii="Arial" w:hAnsi="Arial" w:cs="Arial"/>
          <w:sz w:val="22"/>
          <w:szCs w:val="22"/>
        </w:rPr>
        <w:t xml:space="preserve">capabilities for </w:t>
      </w:r>
      <w:r w:rsidR="00AD5FEA">
        <w:rPr>
          <w:rFonts w:ascii="Arial" w:hAnsi="Arial" w:cs="Arial"/>
          <w:sz w:val="22"/>
          <w:szCs w:val="22"/>
        </w:rPr>
        <w:t xml:space="preserve">a </w:t>
      </w:r>
      <w:r w:rsidR="005060C0">
        <w:rPr>
          <w:rFonts w:ascii="Arial" w:hAnsi="Arial" w:cs="Arial"/>
          <w:sz w:val="22"/>
          <w:szCs w:val="22"/>
        </w:rPr>
        <w:t xml:space="preserve">possible </w:t>
      </w:r>
      <w:r w:rsidR="00AD5FEA">
        <w:rPr>
          <w:rFonts w:ascii="Arial" w:hAnsi="Arial" w:cs="Arial"/>
          <w:sz w:val="22"/>
          <w:szCs w:val="22"/>
        </w:rPr>
        <w:t xml:space="preserve">lung screening </w:t>
      </w:r>
      <w:r w:rsidR="001F02B3">
        <w:rPr>
          <w:rFonts w:ascii="Arial" w:hAnsi="Arial" w:cs="Arial"/>
          <w:sz w:val="22"/>
          <w:szCs w:val="22"/>
        </w:rPr>
        <w:t xml:space="preserve">registry.  Goal 3 includes informing and educating health care providers and public on available resources.  </w:t>
      </w:r>
      <w:r w:rsidR="006B32A3">
        <w:rPr>
          <w:rFonts w:ascii="Arial" w:hAnsi="Arial" w:cs="Arial"/>
          <w:sz w:val="22"/>
          <w:szCs w:val="22"/>
        </w:rPr>
        <w:t>The most recent l</w:t>
      </w:r>
      <w:r w:rsidR="001F02B3">
        <w:rPr>
          <w:rFonts w:ascii="Arial" w:hAnsi="Arial" w:cs="Arial"/>
          <w:sz w:val="22"/>
          <w:szCs w:val="22"/>
        </w:rPr>
        <w:t>ung cancer screening campaign analyzed the campaign for potential gaps</w:t>
      </w:r>
      <w:r w:rsidR="006B32A3">
        <w:rPr>
          <w:rFonts w:ascii="Arial" w:hAnsi="Arial" w:cs="Arial"/>
          <w:sz w:val="22"/>
          <w:szCs w:val="22"/>
        </w:rPr>
        <w:t xml:space="preserve"> and a</w:t>
      </w:r>
      <w:r w:rsidR="001F02B3">
        <w:rPr>
          <w:rFonts w:ascii="Arial" w:hAnsi="Arial" w:cs="Arial"/>
          <w:sz w:val="22"/>
          <w:szCs w:val="22"/>
        </w:rPr>
        <w:t xml:space="preserve"> lung </w:t>
      </w:r>
      <w:r w:rsidR="006B32A3">
        <w:rPr>
          <w:rFonts w:ascii="Arial" w:hAnsi="Arial" w:cs="Arial"/>
          <w:sz w:val="22"/>
          <w:szCs w:val="22"/>
        </w:rPr>
        <w:t xml:space="preserve">cancer </w:t>
      </w:r>
      <w:r w:rsidR="001F02B3">
        <w:rPr>
          <w:rFonts w:ascii="Arial" w:hAnsi="Arial" w:cs="Arial"/>
          <w:sz w:val="22"/>
          <w:szCs w:val="22"/>
        </w:rPr>
        <w:t xml:space="preserve">screening video was developed to educate the public and is scheduled to run in later 2020.  </w:t>
      </w:r>
      <w:r w:rsidR="006B32A3">
        <w:rPr>
          <w:rFonts w:ascii="Arial" w:hAnsi="Arial" w:cs="Arial"/>
          <w:sz w:val="22"/>
          <w:szCs w:val="22"/>
        </w:rPr>
        <w:t>Ms. Moore also shared that</w:t>
      </w:r>
      <w:r w:rsidR="001F02B3">
        <w:rPr>
          <w:rFonts w:ascii="Arial" w:hAnsi="Arial" w:cs="Arial"/>
          <w:sz w:val="22"/>
          <w:szCs w:val="22"/>
        </w:rPr>
        <w:t xml:space="preserve"> an academic </w:t>
      </w:r>
      <w:r w:rsidR="006B32A3">
        <w:rPr>
          <w:rFonts w:ascii="Arial" w:hAnsi="Arial" w:cs="Arial"/>
          <w:sz w:val="22"/>
          <w:szCs w:val="22"/>
        </w:rPr>
        <w:t xml:space="preserve">detailing </w:t>
      </w:r>
      <w:r w:rsidR="001F02B3">
        <w:rPr>
          <w:rFonts w:ascii="Arial" w:hAnsi="Arial" w:cs="Arial"/>
          <w:sz w:val="22"/>
          <w:szCs w:val="22"/>
        </w:rPr>
        <w:t xml:space="preserve">curriculum was developed </w:t>
      </w:r>
      <w:r w:rsidR="006B32A3">
        <w:rPr>
          <w:rFonts w:ascii="Arial" w:hAnsi="Arial" w:cs="Arial"/>
          <w:sz w:val="22"/>
          <w:szCs w:val="22"/>
        </w:rPr>
        <w:t xml:space="preserve">by Quality Insights </w:t>
      </w:r>
      <w:r w:rsidR="001F02B3">
        <w:rPr>
          <w:rFonts w:ascii="Arial" w:hAnsi="Arial" w:cs="Arial"/>
          <w:sz w:val="22"/>
          <w:szCs w:val="22"/>
        </w:rPr>
        <w:t>and will be rolled out in 2020 with the six providers</w:t>
      </w:r>
      <w:r w:rsidR="006B32A3">
        <w:rPr>
          <w:rFonts w:ascii="Arial" w:hAnsi="Arial" w:cs="Arial"/>
          <w:sz w:val="22"/>
          <w:szCs w:val="22"/>
        </w:rPr>
        <w:t xml:space="preserve">.   She added that </w:t>
      </w:r>
      <w:r w:rsidR="001F02B3">
        <w:rPr>
          <w:rFonts w:ascii="Arial" w:hAnsi="Arial" w:cs="Arial"/>
          <w:sz w:val="22"/>
          <w:szCs w:val="22"/>
        </w:rPr>
        <w:t xml:space="preserve">Dr. </w:t>
      </w:r>
      <w:r w:rsidR="006B32A3">
        <w:rPr>
          <w:rFonts w:ascii="Arial" w:hAnsi="Arial" w:cs="Arial"/>
          <w:sz w:val="22"/>
          <w:szCs w:val="22"/>
        </w:rPr>
        <w:t xml:space="preserve">Heather </w:t>
      </w:r>
      <w:r w:rsidR="001F02B3">
        <w:rPr>
          <w:rFonts w:ascii="Arial" w:hAnsi="Arial" w:cs="Arial"/>
          <w:sz w:val="22"/>
          <w:szCs w:val="22"/>
        </w:rPr>
        <w:t xml:space="preserve">Bittner-Fagan </w:t>
      </w:r>
      <w:r w:rsidR="006B32A3">
        <w:rPr>
          <w:rFonts w:ascii="Arial" w:hAnsi="Arial" w:cs="Arial"/>
          <w:sz w:val="22"/>
          <w:szCs w:val="22"/>
        </w:rPr>
        <w:t xml:space="preserve">who serves as the Medical Advisor of the Screening for Life program </w:t>
      </w:r>
      <w:r w:rsidR="001F02B3">
        <w:rPr>
          <w:rFonts w:ascii="Arial" w:hAnsi="Arial" w:cs="Arial"/>
          <w:sz w:val="22"/>
          <w:szCs w:val="22"/>
        </w:rPr>
        <w:t xml:space="preserve">has reviewed the curriculum.  </w:t>
      </w:r>
    </w:p>
    <w:p w14:paraId="330C2B77" w14:textId="74EC38DD" w:rsidR="00277861" w:rsidRDefault="00277861" w:rsidP="00D327E2">
      <w:pPr>
        <w:jc w:val="both"/>
        <w:rPr>
          <w:rFonts w:ascii="Arial" w:hAnsi="Arial" w:cs="Arial"/>
          <w:sz w:val="22"/>
          <w:szCs w:val="22"/>
        </w:rPr>
      </w:pPr>
    </w:p>
    <w:p w14:paraId="254E5ED0" w14:textId="1E70E046" w:rsidR="00277861" w:rsidRDefault="006B32A3" w:rsidP="00D327E2">
      <w:pPr>
        <w:jc w:val="both"/>
        <w:rPr>
          <w:rFonts w:ascii="Arial" w:hAnsi="Arial" w:cs="Arial"/>
          <w:sz w:val="22"/>
          <w:szCs w:val="22"/>
        </w:rPr>
      </w:pPr>
      <w:r>
        <w:rPr>
          <w:rFonts w:ascii="Arial" w:hAnsi="Arial" w:cs="Arial"/>
          <w:sz w:val="22"/>
          <w:szCs w:val="22"/>
        </w:rPr>
        <w:t xml:space="preserve">Ms. </w:t>
      </w:r>
      <w:r w:rsidR="00277861">
        <w:rPr>
          <w:rFonts w:ascii="Arial" w:hAnsi="Arial" w:cs="Arial"/>
          <w:sz w:val="22"/>
          <w:szCs w:val="22"/>
        </w:rPr>
        <w:t xml:space="preserve">Moore provided highlights from Goal 4, which includes </w:t>
      </w:r>
      <w:r w:rsidR="006C6E61">
        <w:rPr>
          <w:rFonts w:ascii="Arial" w:hAnsi="Arial" w:cs="Arial"/>
          <w:sz w:val="22"/>
          <w:szCs w:val="22"/>
        </w:rPr>
        <w:t xml:space="preserve">encouraging healthy lifestyles and </w:t>
      </w:r>
      <w:r w:rsidR="00A37EA1">
        <w:rPr>
          <w:rFonts w:ascii="Arial" w:hAnsi="Arial" w:cs="Arial"/>
          <w:sz w:val="22"/>
          <w:szCs w:val="22"/>
        </w:rPr>
        <w:t xml:space="preserve">the </w:t>
      </w:r>
      <w:r w:rsidR="006C6E61">
        <w:rPr>
          <w:rFonts w:ascii="Arial" w:hAnsi="Arial" w:cs="Arial"/>
          <w:sz w:val="22"/>
          <w:szCs w:val="22"/>
        </w:rPr>
        <w:t>reduc</w:t>
      </w:r>
      <w:r w:rsidR="00A37EA1">
        <w:rPr>
          <w:rFonts w:ascii="Arial" w:hAnsi="Arial" w:cs="Arial"/>
          <w:sz w:val="22"/>
          <w:szCs w:val="22"/>
        </w:rPr>
        <w:t>tion of</w:t>
      </w:r>
      <w:r w:rsidR="006C6E61">
        <w:rPr>
          <w:rFonts w:ascii="Arial" w:hAnsi="Arial" w:cs="Arial"/>
          <w:sz w:val="22"/>
          <w:szCs w:val="22"/>
        </w:rPr>
        <w:t xml:space="preserve"> risky behaviors.  Two new commercials were developed, one was based on second hand smoke and the second was on vaping.  </w:t>
      </w:r>
      <w:r w:rsidR="00B236BB">
        <w:rPr>
          <w:rFonts w:ascii="Arial" w:hAnsi="Arial" w:cs="Arial"/>
          <w:sz w:val="22"/>
          <w:szCs w:val="22"/>
        </w:rPr>
        <w:t xml:space="preserve">Ms. </w:t>
      </w:r>
      <w:r w:rsidR="001D5574">
        <w:rPr>
          <w:rFonts w:ascii="Arial" w:hAnsi="Arial" w:cs="Arial"/>
          <w:sz w:val="22"/>
          <w:szCs w:val="22"/>
        </w:rPr>
        <w:t>Moore</w:t>
      </w:r>
      <w:r w:rsidR="002276D8">
        <w:rPr>
          <w:rFonts w:ascii="Arial" w:hAnsi="Arial" w:cs="Arial"/>
          <w:sz w:val="22"/>
          <w:szCs w:val="22"/>
        </w:rPr>
        <w:t xml:space="preserve"> informed they are currently in the process of developing a toolkit that will provide resources and general information on vaping, as well as resources for teachers, parents and providers such as curriculums, fact sheets, policies to address if </w:t>
      </w:r>
      <w:r w:rsidR="00B236BB">
        <w:rPr>
          <w:rFonts w:ascii="Arial" w:hAnsi="Arial" w:cs="Arial"/>
          <w:sz w:val="22"/>
          <w:szCs w:val="22"/>
        </w:rPr>
        <w:t xml:space="preserve">youth </w:t>
      </w:r>
      <w:r w:rsidR="002276D8">
        <w:rPr>
          <w:rFonts w:ascii="Arial" w:hAnsi="Arial" w:cs="Arial"/>
          <w:sz w:val="22"/>
          <w:szCs w:val="22"/>
        </w:rPr>
        <w:t xml:space="preserve">are found vaping at school, signs, information on how to talk to </w:t>
      </w:r>
      <w:r w:rsidR="00B236BB">
        <w:rPr>
          <w:rFonts w:ascii="Arial" w:hAnsi="Arial" w:cs="Arial"/>
          <w:sz w:val="22"/>
          <w:szCs w:val="22"/>
        </w:rPr>
        <w:t>youth</w:t>
      </w:r>
      <w:r w:rsidR="002276D8">
        <w:rPr>
          <w:rFonts w:ascii="Arial" w:hAnsi="Arial" w:cs="Arial"/>
          <w:sz w:val="22"/>
          <w:szCs w:val="22"/>
        </w:rPr>
        <w:t xml:space="preserve">, etc. The toolkit will be available online and will be </w:t>
      </w:r>
      <w:r w:rsidR="00B236BB">
        <w:rPr>
          <w:rFonts w:ascii="Arial" w:hAnsi="Arial" w:cs="Arial"/>
          <w:sz w:val="22"/>
          <w:szCs w:val="22"/>
        </w:rPr>
        <w:t>housed on the DCC’s website</w:t>
      </w:r>
      <w:r w:rsidR="002276D8">
        <w:rPr>
          <w:rFonts w:ascii="Arial" w:hAnsi="Arial" w:cs="Arial"/>
          <w:sz w:val="22"/>
          <w:szCs w:val="22"/>
        </w:rPr>
        <w:t xml:space="preserve"> HealthyDelaware.org.  Also, </w:t>
      </w:r>
      <w:r w:rsidR="00B236BB">
        <w:rPr>
          <w:rFonts w:ascii="Arial" w:hAnsi="Arial" w:cs="Arial"/>
          <w:sz w:val="22"/>
          <w:szCs w:val="22"/>
        </w:rPr>
        <w:t xml:space="preserve">the </w:t>
      </w:r>
      <w:r w:rsidR="002276D8">
        <w:rPr>
          <w:rFonts w:ascii="Arial" w:hAnsi="Arial" w:cs="Arial"/>
          <w:sz w:val="22"/>
          <w:szCs w:val="22"/>
        </w:rPr>
        <w:t xml:space="preserve">Department of Education has been in collaboration with the toolkit and is having Polytech </w:t>
      </w:r>
      <w:r w:rsidR="00B236BB">
        <w:rPr>
          <w:rFonts w:ascii="Arial" w:hAnsi="Arial" w:cs="Arial"/>
          <w:sz w:val="22"/>
          <w:szCs w:val="22"/>
        </w:rPr>
        <w:t>pilot it and</w:t>
      </w:r>
      <w:r w:rsidR="002276D8">
        <w:rPr>
          <w:rFonts w:ascii="Arial" w:hAnsi="Arial" w:cs="Arial"/>
          <w:sz w:val="22"/>
          <w:szCs w:val="22"/>
        </w:rPr>
        <w:t xml:space="preserve"> provide feedback.  </w:t>
      </w:r>
    </w:p>
    <w:p w14:paraId="0C983E1D" w14:textId="47938F03" w:rsidR="002276D8" w:rsidRDefault="002276D8" w:rsidP="00D327E2">
      <w:pPr>
        <w:jc w:val="both"/>
        <w:rPr>
          <w:rFonts w:ascii="Arial" w:hAnsi="Arial" w:cs="Arial"/>
          <w:sz w:val="22"/>
          <w:szCs w:val="22"/>
        </w:rPr>
      </w:pPr>
    </w:p>
    <w:p w14:paraId="02E253F0" w14:textId="31C4D5F9" w:rsidR="002276D8" w:rsidRDefault="00B236BB" w:rsidP="00D327E2">
      <w:pPr>
        <w:jc w:val="both"/>
        <w:rPr>
          <w:rFonts w:ascii="Arial" w:hAnsi="Arial" w:cs="Arial"/>
          <w:sz w:val="22"/>
          <w:szCs w:val="22"/>
        </w:rPr>
      </w:pPr>
      <w:r>
        <w:rPr>
          <w:rFonts w:ascii="Arial" w:hAnsi="Arial" w:cs="Arial"/>
          <w:sz w:val="22"/>
          <w:szCs w:val="22"/>
        </w:rPr>
        <w:t xml:space="preserve">Ms. </w:t>
      </w:r>
      <w:r w:rsidR="002276D8">
        <w:rPr>
          <w:rFonts w:ascii="Arial" w:hAnsi="Arial" w:cs="Arial"/>
          <w:sz w:val="22"/>
          <w:szCs w:val="22"/>
        </w:rPr>
        <w:t>Moore provided highlight</w:t>
      </w:r>
      <w:r>
        <w:rPr>
          <w:rFonts w:ascii="Arial" w:hAnsi="Arial" w:cs="Arial"/>
          <w:sz w:val="22"/>
          <w:szCs w:val="22"/>
        </w:rPr>
        <w:t>s</w:t>
      </w:r>
      <w:r w:rsidR="002276D8">
        <w:rPr>
          <w:rFonts w:ascii="Arial" w:hAnsi="Arial" w:cs="Arial"/>
          <w:sz w:val="22"/>
          <w:szCs w:val="22"/>
        </w:rPr>
        <w:t xml:space="preserve"> from Goal 5, including policies and programs to reduce use an</w:t>
      </w:r>
      <w:r>
        <w:rPr>
          <w:rFonts w:ascii="Arial" w:hAnsi="Arial" w:cs="Arial"/>
          <w:sz w:val="22"/>
          <w:szCs w:val="22"/>
        </w:rPr>
        <w:t>d</w:t>
      </w:r>
      <w:r w:rsidR="002276D8">
        <w:rPr>
          <w:rFonts w:ascii="Arial" w:hAnsi="Arial" w:cs="Arial"/>
          <w:sz w:val="22"/>
          <w:szCs w:val="22"/>
        </w:rPr>
        <w:t xml:space="preserve"> exposure to second hand smoke.  House Bill 242 was passed in 2017 to increase the exc</w:t>
      </w:r>
      <w:r w:rsidR="00804DDC">
        <w:rPr>
          <w:rFonts w:ascii="Arial" w:hAnsi="Arial" w:cs="Arial"/>
          <w:sz w:val="22"/>
          <w:szCs w:val="22"/>
        </w:rPr>
        <w:t>ise</w:t>
      </w:r>
      <w:r w:rsidR="002276D8">
        <w:rPr>
          <w:rFonts w:ascii="Arial" w:hAnsi="Arial" w:cs="Arial"/>
          <w:sz w:val="22"/>
          <w:szCs w:val="22"/>
        </w:rPr>
        <w:t xml:space="preserve"> tax on cigarettes </w:t>
      </w:r>
      <w:r w:rsidR="00804DDC">
        <w:rPr>
          <w:rFonts w:ascii="Arial" w:hAnsi="Arial" w:cs="Arial"/>
          <w:sz w:val="22"/>
          <w:szCs w:val="22"/>
        </w:rPr>
        <w:t xml:space="preserve">and other tobacco products as well as added excise tax to e-cigarettes.  Also, it is required for vape </w:t>
      </w:r>
      <w:r>
        <w:rPr>
          <w:rFonts w:ascii="Arial" w:hAnsi="Arial" w:cs="Arial"/>
          <w:sz w:val="22"/>
          <w:szCs w:val="22"/>
        </w:rPr>
        <w:t xml:space="preserve">shops </w:t>
      </w:r>
      <w:r w:rsidR="00804DDC">
        <w:rPr>
          <w:rFonts w:ascii="Arial" w:hAnsi="Arial" w:cs="Arial"/>
          <w:sz w:val="22"/>
          <w:szCs w:val="22"/>
        </w:rPr>
        <w:t>to obtain a tobacco retailer license and increased the license fee for five dollars to fifty dollars.  On July 16, 2019, legislation passed Senate Bill 25, which increased the age of sale of tobacco products to 21 years old</w:t>
      </w:r>
      <w:r w:rsidR="009C4906">
        <w:rPr>
          <w:rFonts w:ascii="Arial" w:hAnsi="Arial" w:cs="Arial"/>
          <w:sz w:val="22"/>
          <w:szCs w:val="22"/>
        </w:rPr>
        <w:t xml:space="preserve">, which amended the Clean Indoor Air Act, to prohibit individuals under 21 from entering </w:t>
      </w:r>
      <w:r>
        <w:rPr>
          <w:rFonts w:ascii="Arial" w:hAnsi="Arial" w:cs="Arial"/>
          <w:sz w:val="22"/>
          <w:szCs w:val="22"/>
        </w:rPr>
        <w:t xml:space="preserve">vape </w:t>
      </w:r>
      <w:r w:rsidR="009C4906">
        <w:rPr>
          <w:rFonts w:ascii="Arial" w:hAnsi="Arial" w:cs="Arial"/>
          <w:sz w:val="22"/>
          <w:szCs w:val="22"/>
        </w:rPr>
        <w:t xml:space="preserve">establishments.  </w:t>
      </w:r>
      <w:r>
        <w:rPr>
          <w:rFonts w:ascii="Arial" w:hAnsi="Arial" w:cs="Arial"/>
          <w:sz w:val="22"/>
          <w:szCs w:val="22"/>
        </w:rPr>
        <w:t xml:space="preserve">She also shared that the </w:t>
      </w:r>
      <w:r w:rsidR="004A0AC8">
        <w:rPr>
          <w:rFonts w:ascii="Arial" w:hAnsi="Arial" w:cs="Arial"/>
          <w:sz w:val="22"/>
          <w:szCs w:val="22"/>
        </w:rPr>
        <w:t xml:space="preserve">Delaware Health Fund Advisory Committee recommended increasing </w:t>
      </w:r>
      <w:r w:rsidR="008E1F7C">
        <w:rPr>
          <w:rFonts w:ascii="Arial" w:hAnsi="Arial" w:cs="Arial"/>
          <w:sz w:val="22"/>
          <w:szCs w:val="22"/>
        </w:rPr>
        <w:t xml:space="preserve">funding for tobacco prevention activities for FY21.  </w:t>
      </w:r>
    </w:p>
    <w:p w14:paraId="57C63B25" w14:textId="6AD7D181" w:rsidR="008E1F7C" w:rsidRDefault="008E1F7C" w:rsidP="00D327E2">
      <w:pPr>
        <w:jc w:val="both"/>
        <w:rPr>
          <w:rFonts w:ascii="Arial" w:hAnsi="Arial" w:cs="Arial"/>
          <w:sz w:val="22"/>
          <w:szCs w:val="22"/>
        </w:rPr>
      </w:pPr>
    </w:p>
    <w:p w14:paraId="748D449C" w14:textId="1F5F8CD3" w:rsidR="008E1F7C" w:rsidRDefault="00B236BB" w:rsidP="00D327E2">
      <w:pPr>
        <w:jc w:val="both"/>
        <w:rPr>
          <w:rFonts w:ascii="Arial" w:hAnsi="Arial" w:cs="Arial"/>
          <w:sz w:val="22"/>
          <w:szCs w:val="22"/>
        </w:rPr>
      </w:pPr>
      <w:r>
        <w:rPr>
          <w:rFonts w:ascii="Arial" w:hAnsi="Arial" w:cs="Arial"/>
          <w:sz w:val="22"/>
          <w:szCs w:val="22"/>
        </w:rPr>
        <w:t xml:space="preserve">Ms. </w:t>
      </w:r>
      <w:r w:rsidR="008E1F7C">
        <w:rPr>
          <w:rFonts w:ascii="Arial" w:hAnsi="Arial" w:cs="Arial"/>
          <w:sz w:val="22"/>
          <w:szCs w:val="22"/>
        </w:rPr>
        <w:t xml:space="preserve">Moore discussed Goal 6, which includes preventing initiation of tobacco, nicotine, and emerging products use among youth and young adults.  </w:t>
      </w:r>
      <w:r>
        <w:rPr>
          <w:rFonts w:ascii="Arial" w:hAnsi="Arial" w:cs="Arial"/>
          <w:sz w:val="22"/>
          <w:szCs w:val="22"/>
        </w:rPr>
        <w:t xml:space="preserve">The </w:t>
      </w:r>
      <w:r w:rsidR="00894DDF">
        <w:rPr>
          <w:rFonts w:ascii="Arial" w:hAnsi="Arial" w:cs="Arial"/>
          <w:sz w:val="22"/>
          <w:szCs w:val="22"/>
        </w:rPr>
        <w:t xml:space="preserve">Division of Public Health has ongoing work with American Lung Association, and Kick Butts Generation </w:t>
      </w:r>
      <w:r>
        <w:rPr>
          <w:rFonts w:ascii="Arial" w:hAnsi="Arial" w:cs="Arial"/>
          <w:sz w:val="22"/>
          <w:szCs w:val="22"/>
        </w:rPr>
        <w:t>- both of which were</w:t>
      </w:r>
      <w:r w:rsidR="00894DDF">
        <w:rPr>
          <w:rFonts w:ascii="Arial" w:hAnsi="Arial" w:cs="Arial"/>
          <w:sz w:val="22"/>
          <w:szCs w:val="22"/>
        </w:rPr>
        <w:t xml:space="preserve"> </w:t>
      </w:r>
      <w:r>
        <w:rPr>
          <w:rFonts w:ascii="Arial" w:hAnsi="Arial" w:cs="Arial"/>
          <w:sz w:val="22"/>
          <w:szCs w:val="22"/>
        </w:rPr>
        <w:t xml:space="preserve">helpful </w:t>
      </w:r>
      <w:r w:rsidR="00894DDF">
        <w:rPr>
          <w:rFonts w:ascii="Arial" w:hAnsi="Arial" w:cs="Arial"/>
          <w:sz w:val="22"/>
          <w:szCs w:val="22"/>
        </w:rPr>
        <w:t xml:space="preserve">in passing </w:t>
      </w:r>
      <w:r w:rsidR="00894DDF">
        <w:rPr>
          <w:rFonts w:ascii="Arial" w:hAnsi="Arial" w:cs="Arial"/>
          <w:sz w:val="22"/>
          <w:szCs w:val="22"/>
        </w:rPr>
        <w:lastRenderedPageBreak/>
        <w:t xml:space="preserve">tobacco </w:t>
      </w:r>
      <w:r>
        <w:rPr>
          <w:rFonts w:ascii="Arial" w:hAnsi="Arial" w:cs="Arial"/>
          <w:sz w:val="22"/>
          <w:szCs w:val="22"/>
        </w:rPr>
        <w:t>legislation to raise the age of purchase to</w:t>
      </w:r>
      <w:r w:rsidR="00894DDF">
        <w:rPr>
          <w:rFonts w:ascii="Arial" w:hAnsi="Arial" w:cs="Arial"/>
          <w:sz w:val="22"/>
          <w:szCs w:val="22"/>
        </w:rPr>
        <w:t xml:space="preserve"> 21.  Also, 25 schools across the state are participating in the Kick Butts Generation program for grades 4 through 12, in which there </w:t>
      </w:r>
      <w:r>
        <w:rPr>
          <w:rFonts w:ascii="Arial" w:hAnsi="Arial" w:cs="Arial"/>
          <w:sz w:val="22"/>
          <w:szCs w:val="22"/>
        </w:rPr>
        <w:t xml:space="preserve">were </w:t>
      </w:r>
      <w:r w:rsidR="00894DDF">
        <w:rPr>
          <w:rFonts w:ascii="Arial" w:hAnsi="Arial" w:cs="Arial"/>
          <w:sz w:val="22"/>
          <w:szCs w:val="22"/>
        </w:rPr>
        <w:t xml:space="preserve">350 Kick Butt Generation Members at the end of FY19. In addition, DANTE which stands for Delawareans Against Nicotine and Tobacco Exposure is a coalition of young adults, and active at 5 colleges in Delaware, and one community center </w:t>
      </w:r>
      <w:r w:rsidR="00F67350">
        <w:rPr>
          <w:rFonts w:ascii="Arial" w:hAnsi="Arial" w:cs="Arial"/>
          <w:sz w:val="22"/>
          <w:szCs w:val="22"/>
        </w:rPr>
        <w:t xml:space="preserve">with a total of 45 members at the end of FY19.  </w:t>
      </w:r>
      <w:r>
        <w:rPr>
          <w:rFonts w:ascii="Arial" w:hAnsi="Arial" w:cs="Arial"/>
          <w:sz w:val="22"/>
          <w:szCs w:val="22"/>
        </w:rPr>
        <w:t>Ms. Moore added that</w:t>
      </w:r>
      <w:r w:rsidR="00F67350">
        <w:rPr>
          <w:rFonts w:ascii="Arial" w:hAnsi="Arial" w:cs="Arial"/>
          <w:sz w:val="22"/>
          <w:szCs w:val="22"/>
        </w:rPr>
        <w:t xml:space="preserve"> DPH will be conducting focus groups in January and February with middle and high school students to </w:t>
      </w:r>
      <w:r>
        <w:rPr>
          <w:rFonts w:ascii="Arial" w:hAnsi="Arial" w:cs="Arial"/>
          <w:sz w:val="22"/>
          <w:szCs w:val="22"/>
        </w:rPr>
        <w:t>gather feedback</w:t>
      </w:r>
      <w:r w:rsidR="00F67350">
        <w:rPr>
          <w:rFonts w:ascii="Arial" w:hAnsi="Arial" w:cs="Arial"/>
          <w:sz w:val="22"/>
          <w:szCs w:val="22"/>
        </w:rPr>
        <w:t xml:space="preserve"> on vaping</w:t>
      </w:r>
      <w:r>
        <w:rPr>
          <w:rFonts w:ascii="Arial" w:hAnsi="Arial" w:cs="Arial"/>
          <w:sz w:val="22"/>
          <w:szCs w:val="22"/>
        </w:rPr>
        <w:t xml:space="preserve"> messaging</w:t>
      </w:r>
      <w:r w:rsidR="00F67350">
        <w:rPr>
          <w:rFonts w:ascii="Arial" w:hAnsi="Arial" w:cs="Arial"/>
          <w:sz w:val="22"/>
          <w:szCs w:val="22"/>
        </w:rPr>
        <w:t xml:space="preserve">.  </w:t>
      </w:r>
    </w:p>
    <w:p w14:paraId="10876E8E" w14:textId="36A8EB5E" w:rsidR="00F67350" w:rsidRDefault="00F67350" w:rsidP="00D327E2">
      <w:pPr>
        <w:jc w:val="both"/>
        <w:rPr>
          <w:rFonts w:ascii="Arial" w:hAnsi="Arial" w:cs="Arial"/>
          <w:sz w:val="22"/>
          <w:szCs w:val="22"/>
        </w:rPr>
      </w:pPr>
    </w:p>
    <w:p w14:paraId="71FD31B9" w14:textId="3E8FE158" w:rsidR="00B75DDF" w:rsidRDefault="00F67350" w:rsidP="00D327E2">
      <w:pPr>
        <w:jc w:val="both"/>
        <w:rPr>
          <w:rFonts w:ascii="Arial" w:hAnsi="Arial" w:cs="Arial"/>
          <w:sz w:val="22"/>
          <w:szCs w:val="22"/>
        </w:rPr>
      </w:pPr>
      <w:r>
        <w:rPr>
          <w:rFonts w:ascii="Arial" w:hAnsi="Arial" w:cs="Arial"/>
          <w:sz w:val="22"/>
          <w:szCs w:val="22"/>
        </w:rPr>
        <w:t xml:space="preserve">Lastly, </w:t>
      </w:r>
      <w:r w:rsidR="00B236BB">
        <w:rPr>
          <w:rFonts w:ascii="Arial" w:hAnsi="Arial" w:cs="Arial"/>
          <w:sz w:val="22"/>
          <w:szCs w:val="22"/>
        </w:rPr>
        <w:t xml:space="preserve">Ms. </w:t>
      </w:r>
      <w:r>
        <w:rPr>
          <w:rFonts w:ascii="Arial" w:hAnsi="Arial" w:cs="Arial"/>
          <w:sz w:val="22"/>
          <w:szCs w:val="22"/>
        </w:rPr>
        <w:t xml:space="preserve">Moore highlighted Goal 7, </w:t>
      </w:r>
      <w:r w:rsidR="00A73A16">
        <w:rPr>
          <w:rFonts w:ascii="Arial" w:hAnsi="Arial" w:cs="Arial"/>
          <w:sz w:val="22"/>
          <w:szCs w:val="22"/>
        </w:rPr>
        <w:t xml:space="preserve">which </w:t>
      </w:r>
      <w:r>
        <w:rPr>
          <w:rFonts w:ascii="Arial" w:hAnsi="Arial" w:cs="Arial"/>
          <w:sz w:val="22"/>
          <w:szCs w:val="22"/>
        </w:rPr>
        <w:t xml:space="preserve">includes </w:t>
      </w:r>
      <w:r w:rsidR="00A73A16">
        <w:rPr>
          <w:rFonts w:ascii="Arial" w:hAnsi="Arial" w:cs="Arial"/>
          <w:sz w:val="22"/>
          <w:szCs w:val="22"/>
        </w:rPr>
        <w:t xml:space="preserve">the </w:t>
      </w:r>
      <w:r>
        <w:rPr>
          <w:rFonts w:ascii="Arial" w:hAnsi="Arial" w:cs="Arial"/>
          <w:sz w:val="22"/>
          <w:szCs w:val="22"/>
        </w:rPr>
        <w:t xml:space="preserve">increase </w:t>
      </w:r>
      <w:r w:rsidR="00A73A16">
        <w:rPr>
          <w:rFonts w:ascii="Arial" w:hAnsi="Arial" w:cs="Arial"/>
          <w:sz w:val="22"/>
          <w:szCs w:val="22"/>
        </w:rPr>
        <w:t xml:space="preserve">of the </w:t>
      </w:r>
      <w:r>
        <w:rPr>
          <w:rFonts w:ascii="Arial" w:hAnsi="Arial" w:cs="Arial"/>
          <w:sz w:val="22"/>
          <w:szCs w:val="22"/>
        </w:rPr>
        <w:t xml:space="preserve">number of Delawareans who stopped using tobaccos and nicotine products.  </w:t>
      </w:r>
      <w:r w:rsidR="00A73A16">
        <w:rPr>
          <w:rFonts w:ascii="Arial" w:hAnsi="Arial" w:cs="Arial"/>
          <w:sz w:val="22"/>
          <w:szCs w:val="22"/>
        </w:rPr>
        <w:t>Of note, is the</w:t>
      </w:r>
      <w:r>
        <w:rPr>
          <w:rFonts w:ascii="Arial" w:hAnsi="Arial" w:cs="Arial"/>
          <w:sz w:val="22"/>
          <w:szCs w:val="22"/>
        </w:rPr>
        <w:t xml:space="preserve"> lowering the age requirements for the </w:t>
      </w:r>
      <w:r w:rsidR="00A73A16">
        <w:rPr>
          <w:rFonts w:ascii="Arial" w:hAnsi="Arial" w:cs="Arial"/>
          <w:sz w:val="22"/>
          <w:szCs w:val="22"/>
        </w:rPr>
        <w:t xml:space="preserve">Delaware </w:t>
      </w:r>
      <w:r>
        <w:rPr>
          <w:rFonts w:ascii="Arial" w:hAnsi="Arial" w:cs="Arial"/>
          <w:sz w:val="22"/>
          <w:szCs w:val="22"/>
        </w:rPr>
        <w:t xml:space="preserve">Quitline in which those under the age of 18 can use the Quitline. </w:t>
      </w:r>
      <w:r w:rsidR="00C12C38">
        <w:rPr>
          <w:rFonts w:ascii="Arial" w:hAnsi="Arial" w:cs="Arial"/>
          <w:sz w:val="22"/>
          <w:szCs w:val="22"/>
        </w:rPr>
        <w:t xml:space="preserve">Dr. Rishi Sawhney with </w:t>
      </w:r>
      <w:r w:rsidR="00E9074C">
        <w:rPr>
          <w:rFonts w:ascii="Arial" w:hAnsi="Arial" w:cs="Arial"/>
          <w:sz w:val="22"/>
          <w:szCs w:val="22"/>
        </w:rPr>
        <w:t>Bayhealth</w:t>
      </w:r>
      <w:r w:rsidR="00C12C38">
        <w:rPr>
          <w:rFonts w:ascii="Arial" w:hAnsi="Arial" w:cs="Arial"/>
          <w:sz w:val="22"/>
          <w:szCs w:val="22"/>
        </w:rPr>
        <w:t xml:space="preserve"> Medical Center</w:t>
      </w:r>
      <w:r w:rsidR="001E0DBE">
        <w:rPr>
          <w:rFonts w:ascii="Arial" w:hAnsi="Arial" w:cs="Arial"/>
          <w:sz w:val="22"/>
          <w:szCs w:val="22"/>
        </w:rPr>
        <w:t xml:space="preserve"> </w:t>
      </w:r>
      <w:r w:rsidR="00C12C38">
        <w:rPr>
          <w:rFonts w:ascii="Arial" w:hAnsi="Arial" w:cs="Arial"/>
          <w:sz w:val="22"/>
          <w:szCs w:val="22"/>
        </w:rPr>
        <w:t>referred</w:t>
      </w:r>
      <w:r w:rsidR="00BE258D">
        <w:rPr>
          <w:rFonts w:ascii="Arial" w:hAnsi="Arial" w:cs="Arial"/>
          <w:sz w:val="22"/>
          <w:szCs w:val="22"/>
        </w:rPr>
        <w:t xml:space="preserve"> to</w:t>
      </w:r>
      <w:r w:rsidR="001E0DBE">
        <w:rPr>
          <w:rFonts w:ascii="Arial" w:hAnsi="Arial" w:cs="Arial"/>
          <w:sz w:val="22"/>
          <w:szCs w:val="22"/>
        </w:rPr>
        <w:t xml:space="preserve"> objective 1A, which </w:t>
      </w:r>
      <w:r w:rsidR="00BE258D">
        <w:rPr>
          <w:rFonts w:ascii="Arial" w:hAnsi="Arial" w:cs="Arial"/>
          <w:sz w:val="22"/>
          <w:szCs w:val="22"/>
        </w:rPr>
        <w:t xml:space="preserve">is to determine the baseline number late stage lung cancer diagnosed and the goal is to reduce the number of late stage cancer diagnosis by 20% which was completed in year one. Dr. Sawhney asked “What are the plans to go back a remeasure years 2,3,4, and 5?”.  </w:t>
      </w:r>
      <w:r w:rsidR="00967512">
        <w:rPr>
          <w:rFonts w:ascii="Arial" w:hAnsi="Arial" w:cs="Arial"/>
          <w:sz w:val="22"/>
          <w:szCs w:val="22"/>
        </w:rPr>
        <w:t xml:space="preserve">Ms. </w:t>
      </w:r>
      <w:r w:rsidR="00BE258D">
        <w:rPr>
          <w:rFonts w:ascii="Arial" w:hAnsi="Arial" w:cs="Arial"/>
          <w:sz w:val="22"/>
          <w:szCs w:val="22"/>
        </w:rPr>
        <w:t>Heather Brown</w:t>
      </w:r>
      <w:r w:rsidR="00487C47">
        <w:rPr>
          <w:rFonts w:ascii="Arial" w:hAnsi="Arial" w:cs="Arial"/>
          <w:sz w:val="22"/>
          <w:szCs w:val="22"/>
        </w:rPr>
        <w:t>, Chronic Disease Bureau Chief with DPH,</w:t>
      </w:r>
      <w:r w:rsidR="00A73A16">
        <w:rPr>
          <w:rFonts w:ascii="Arial" w:hAnsi="Arial" w:cs="Arial"/>
          <w:sz w:val="22"/>
          <w:szCs w:val="22"/>
        </w:rPr>
        <w:t xml:space="preserve"> shared that the</w:t>
      </w:r>
      <w:r w:rsidR="00BE258D">
        <w:rPr>
          <w:rFonts w:ascii="Arial" w:hAnsi="Arial" w:cs="Arial"/>
          <w:sz w:val="22"/>
          <w:szCs w:val="22"/>
        </w:rPr>
        <w:t xml:space="preserve"> baseline is determined from the I&amp;M report that </w:t>
      </w:r>
      <w:r w:rsidR="00A73A16">
        <w:rPr>
          <w:rFonts w:ascii="Arial" w:hAnsi="Arial" w:cs="Arial"/>
          <w:sz w:val="22"/>
          <w:szCs w:val="22"/>
        </w:rPr>
        <w:t>used cancer incidence data from time</w:t>
      </w:r>
      <w:r w:rsidR="00E9074C">
        <w:rPr>
          <w:rFonts w:ascii="Arial" w:hAnsi="Arial" w:cs="Arial"/>
          <w:sz w:val="22"/>
          <w:szCs w:val="22"/>
        </w:rPr>
        <w:t>-</w:t>
      </w:r>
      <w:r w:rsidR="00A73A16">
        <w:rPr>
          <w:rFonts w:ascii="Arial" w:hAnsi="Arial" w:cs="Arial"/>
          <w:sz w:val="22"/>
          <w:szCs w:val="22"/>
        </w:rPr>
        <w:t xml:space="preserve">period 2011-2015 released in </w:t>
      </w:r>
      <w:r w:rsidR="00BE258D">
        <w:rPr>
          <w:rFonts w:ascii="Arial" w:hAnsi="Arial" w:cs="Arial"/>
          <w:sz w:val="22"/>
          <w:szCs w:val="22"/>
        </w:rPr>
        <w:t>July</w:t>
      </w:r>
      <w:r w:rsidR="00A73A16">
        <w:rPr>
          <w:rFonts w:ascii="Arial" w:hAnsi="Arial" w:cs="Arial"/>
          <w:sz w:val="22"/>
          <w:szCs w:val="22"/>
        </w:rPr>
        <w:t xml:space="preserve"> 2019.  She shared that in J</w:t>
      </w:r>
      <w:r w:rsidR="00CA65F8">
        <w:rPr>
          <w:rFonts w:ascii="Arial" w:hAnsi="Arial" w:cs="Arial"/>
          <w:sz w:val="22"/>
          <w:szCs w:val="22"/>
        </w:rPr>
        <w:t>uly 2020</w:t>
      </w:r>
      <w:r w:rsidR="00A73A16">
        <w:rPr>
          <w:rFonts w:ascii="Arial" w:hAnsi="Arial" w:cs="Arial"/>
          <w:sz w:val="22"/>
          <w:szCs w:val="22"/>
        </w:rPr>
        <w:t>,</w:t>
      </w:r>
      <w:r w:rsidR="00CA65F8">
        <w:rPr>
          <w:rFonts w:ascii="Arial" w:hAnsi="Arial" w:cs="Arial"/>
          <w:sz w:val="22"/>
          <w:szCs w:val="22"/>
        </w:rPr>
        <w:t xml:space="preserve"> </w:t>
      </w:r>
      <w:r w:rsidR="00A73A16">
        <w:rPr>
          <w:rFonts w:ascii="Arial" w:hAnsi="Arial" w:cs="Arial"/>
          <w:sz w:val="22"/>
          <w:szCs w:val="22"/>
        </w:rPr>
        <w:t xml:space="preserve">DPH can analyze if </w:t>
      </w:r>
      <w:r w:rsidR="00BE258D">
        <w:rPr>
          <w:rFonts w:ascii="Arial" w:hAnsi="Arial" w:cs="Arial"/>
          <w:sz w:val="22"/>
          <w:szCs w:val="22"/>
        </w:rPr>
        <w:t xml:space="preserve">any movement </w:t>
      </w:r>
      <w:r w:rsidR="00A73A16">
        <w:rPr>
          <w:rFonts w:ascii="Arial" w:hAnsi="Arial" w:cs="Arial"/>
          <w:sz w:val="22"/>
          <w:szCs w:val="22"/>
        </w:rPr>
        <w:t xml:space="preserve">has taken place </w:t>
      </w:r>
      <w:r w:rsidR="00BE258D">
        <w:rPr>
          <w:rFonts w:ascii="Arial" w:hAnsi="Arial" w:cs="Arial"/>
          <w:sz w:val="22"/>
          <w:szCs w:val="22"/>
        </w:rPr>
        <w:t xml:space="preserve">but </w:t>
      </w:r>
      <w:r w:rsidR="00A73A16">
        <w:rPr>
          <w:rFonts w:ascii="Arial" w:hAnsi="Arial" w:cs="Arial"/>
          <w:sz w:val="22"/>
          <w:szCs w:val="22"/>
        </w:rPr>
        <w:t xml:space="preserve">it may not be seen for some time given the delay in cancer reporting.  </w:t>
      </w:r>
      <w:r w:rsidR="00E9074C">
        <w:rPr>
          <w:rFonts w:ascii="Arial" w:hAnsi="Arial" w:cs="Arial"/>
          <w:sz w:val="22"/>
          <w:szCs w:val="22"/>
        </w:rPr>
        <w:t>The</w:t>
      </w:r>
      <w:r w:rsidR="00A73A16">
        <w:rPr>
          <w:rFonts w:ascii="Arial" w:hAnsi="Arial" w:cs="Arial"/>
          <w:sz w:val="22"/>
          <w:szCs w:val="22"/>
        </w:rPr>
        <w:t xml:space="preserve"> next release of the cancer incidence and mortality report covers diagnosis years 2012-2016 and the lung cancer screening program and campaign did not start until July 2015.  This includes </w:t>
      </w:r>
      <w:r w:rsidR="00BE258D">
        <w:rPr>
          <w:rFonts w:ascii="Arial" w:hAnsi="Arial" w:cs="Arial"/>
          <w:sz w:val="22"/>
          <w:szCs w:val="22"/>
        </w:rPr>
        <w:t xml:space="preserve">the </w:t>
      </w:r>
      <w:r w:rsidR="00AD634C">
        <w:rPr>
          <w:rFonts w:ascii="Arial" w:hAnsi="Arial" w:cs="Arial"/>
          <w:sz w:val="22"/>
          <w:szCs w:val="22"/>
        </w:rPr>
        <w:t xml:space="preserve">lung </w:t>
      </w:r>
      <w:r w:rsidR="00BE258D">
        <w:rPr>
          <w:rFonts w:ascii="Arial" w:hAnsi="Arial" w:cs="Arial"/>
          <w:sz w:val="22"/>
          <w:szCs w:val="22"/>
        </w:rPr>
        <w:t xml:space="preserve">cancer </w:t>
      </w:r>
      <w:r w:rsidR="00AD634C">
        <w:rPr>
          <w:rFonts w:ascii="Arial" w:hAnsi="Arial" w:cs="Arial"/>
          <w:sz w:val="22"/>
          <w:szCs w:val="22"/>
        </w:rPr>
        <w:t xml:space="preserve">targeted at both consumers and </w:t>
      </w:r>
      <w:r w:rsidR="00E9074C">
        <w:rPr>
          <w:rFonts w:ascii="Arial" w:hAnsi="Arial" w:cs="Arial"/>
          <w:sz w:val="22"/>
          <w:szCs w:val="22"/>
        </w:rPr>
        <w:t>providers, educating</w:t>
      </w:r>
      <w:r w:rsidR="00BE258D">
        <w:rPr>
          <w:rFonts w:ascii="Arial" w:hAnsi="Arial" w:cs="Arial"/>
          <w:sz w:val="22"/>
          <w:szCs w:val="22"/>
        </w:rPr>
        <w:t xml:space="preserve"> providers, academic detailing work</w:t>
      </w:r>
      <w:r w:rsidR="00AD634C">
        <w:rPr>
          <w:rFonts w:ascii="Arial" w:hAnsi="Arial" w:cs="Arial"/>
          <w:sz w:val="22"/>
          <w:szCs w:val="22"/>
        </w:rPr>
        <w:t xml:space="preserve"> with quality improvement vendor, therefore it may take a few reports to really see a difference.</w:t>
      </w:r>
      <w:r w:rsidR="00CA65F8">
        <w:rPr>
          <w:rFonts w:ascii="Arial" w:hAnsi="Arial" w:cs="Arial"/>
          <w:sz w:val="22"/>
          <w:szCs w:val="22"/>
        </w:rPr>
        <w:t xml:space="preserve">  </w:t>
      </w:r>
      <w:r w:rsidR="00AD634C">
        <w:rPr>
          <w:rFonts w:ascii="Arial" w:hAnsi="Arial" w:cs="Arial"/>
          <w:sz w:val="22"/>
          <w:szCs w:val="22"/>
        </w:rPr>
        <w:t>Ms. Brown shared that</w:t>
      </w:r>
      <w:r w:rsidR="00CA65F8">
        <w:rPr>
          <w:rFonts w:ascii="Arial" w:hAnsi="Arial" w:cs="Arial"/>
          <w:sz w:val="22"/>
          <w:szCs w:val="22"/>
        </w:rPr>
        <w:t xml:space="preserve"> </w:t>
      </w:r>
      <w:r w:rsidR="00BE258D">
        <w:rPr>
          <w:rFonts w:ascii="Arial" w:hAnsi="Arial" w:cs="Arial"/>
          <w:sz w:val="22"/>
          <w:szCs w:val="22"/>
        </w:rPr>
        <w:t>DPH is working on a lung cancer cost</w:t>
      </w:r>
      <w:r w:rsidR="00CA65F8">
        <w:rPr>
          <w:rFonts w:ascii="Arial" w:hAnsi="Arial" w:cs="Arial"/>
          <w:sz w:val="22"/>
          <w:szCs w:val="22"/>
        </w:rPr>
        <w:t xml:space="preserve"> project to</w:t>
      </w:r>
      <w:r w:rsidR="00BE258D">
        <w:rPr>
          <w:rFonts w:ascii="Arial" w:hAnsi="Arial" w:cs="Arial"/>
          <w:sz w:val="22"/>
          <w:szCs w:val="22"/>
        </w:rPr>
        <w:t xml:space="preserve"> look at the cost of lung cancer in Delaware as a whole</w:t>
      </w:r>
      <w:r w:rsidR="00AD634C">
        <w:rPr>
          <w:rFonts w:ascii="Arial" w:hAnsi="Arial" w:cs="Arial"/>
          <w:sz w:val="22"/>
          <w:szCs w:val="22"/>
        </w:rPr>
        <w:t xml:space="preserve"> in which there may be some measurement of outcomes seen there since it is more current data</w:t>
      </w:r>
      <w:r w:rsidR="00600151">
        <w:rPr>
          <w:rFonts w:ascii="Arial" w:hAnsi="Arial" w:cs="Arial"/>
          <w:sz w:val="22"/>
          <w:szCs w:val="22"/>
        </w:rPr>
        <w:t xml:space="preserve">.  </w:t>
      </w:r>
      <w:r w:rsidR="00AD634C">
        <w:rPr>
          <w:rFonts w:ascii="Arial" w:hAnsi="Arial" w:cs="Arial"/>
          <w:sz w:val="22"/>
          <w:szCs w:val="22"/>
        </w:rPr>
        <w:t xml:space="preserve">Dr. </w:t>
      </w:r>
      <w:r w:rsidR="00C12C38">
        <w:rPr>
          <w:rFonts w:ascii="Arial" w:hAnsi="Arial" w:cs="Arial"/>
          <w:sz w:val="22"/>
          <w:szCs w:val="22"/>
        </w:rPr>
        <w:t xml:space="preserve">Stephen Grubbs with </w:t>
      </w:r>
      <w:r w:rsidR="00C12C38" w:rsidRPr="00B92EAF">
        <w:rPr>
          <w:rFonts w:ascii="Arial" w:hAnsi="Arial" w:cs="Arial"/>
          <w:sz w:val="22"/>
          <w:szCs w:val="22"/>
        </w:rPr>
        <w:t>American Society of Clinical Oncologists</w:t>
      </w:r>
      <w:r w:rsidR="00600151">
        <w:rPr>
          <w:rFonts w:ascii="Arial" w:hAnsi="Arial" w:cs="Arial"/>
          <w:sz w:val="22"/>
          <w:szCs w:val="22"/>
        </w:rPr>
        <w:t xml:space="preserve"> made a comment that he believes just like when </w:t>
      </w:r>
      <w:r w:rsidR="00AD634C">
        <w:rPr>
          <w:rFonts w:ascii="Arial" w:hAnsi="Arial" w:cs="Arial"/>
          <w:sz w:val="22"/>
          <w:szCs w:val="22"/>
        </w:rPr>
        <w:t xml:space="preserve">the DCC </w:t>
      </w:r>
      <w:r w:rsidR="00600151">
        <w:rPr>
          <w:rFonts w:ascii="Arial" w:hAnsi="Arial" w:cs="Arial"/>
          <w:sz w:val="22"/>
          <w:szCs w:val="22"/>
        </w:rPr>
        <w:t xml:space="preserve">started </w:t>
      </w:r>
      <w:r w:rsidR="00AD634C">
        <w:rPr>
          <w:rFonts w:ascii="Arial" w:hAnsi="Arial" w:cs="Arial"/>
          <w:sz w:val="22"/>
          <w:szCs w:val="22"/>
        </w:rPr>
        <w:t xml:space="preserve">its </w:t>
      </w:r>
      <w:r w:rsidR="00600151">
        <w:rPr>
          <w:rFonts w:ascii="Arial" w:hAnsi="Arial" w:cs="Arial"/>
          <w:sz w:val="22"/>
          <w:szCs w:val="22"/>
        </w:rPr>
        <w:t xml:space="preserve">colorectal </w:t>
      </w:r>
      <w:r w:rsidR="00AD634C">
        <w:rPr>
          <w:rFonts w:ascii="Arial" w:hAnsi="Arial" w:cs="Arial"/>
          <w:sz w:val="22"/>
          <w:szCs w:val="22"/>
        </w:rPr>
        <w:t xml:space="preserve">cancer </w:t>
      </w:r>
      <w:r w:rsidR="00600151">
        <w:rPr>
          <w:rFonts w:ascii="Arial" w:hAnsi="Arial" w:cs="Arial"/>
          <w:sz w:val="22"/>
          <w:szCs w:val="22"/>
        </w:rPr>
        <w:t>screening</w:t>
      </w:r>
      <w:r w:rsidR="00AD634C">
        <w:rPr>
          <w:rFonts w:ascii="Arial" w:hAnsi="Arial" w:cs="Arial"/>
          <w:sz w:val="22"/>
          <w:szCs w:val="22"/>
        </w:rPr>
        <w:t xml:space="preserve"> program</w:t>
      </w:r>
      <w:r w:rsidR="00600151">
        <w:rPr>
          <w:rFonts w:ascii="Arial" w:hAnsi="Arial" w:cs="Arial"/>
          <w:sz w:val="22"/>
          <w:szCs w:val="22"/>
        </w:rPr>
        <w:t xml:space="preserve">, we will not notice a difference </w:t>
      </w:r>
      <w:r w:rsidR="00BB51E8">
        <w:rPr>
          <w:rFonts w:ascii="Arial" w:hAnsi="Arial" w:cs="Arial"/>
          <w:sz w:val="22"/>
          <w:szCs w:val="22"/>
        </w:rPr>
        <w:t xml:space="preserve">for another 3 to 5 years until the lung cancer screening rates are much higher.  </w:t>
      </w:r>
      <w:r w:rsidR="002B284B">
        <w:rPr>
          <w:rFonts w:ascii="Arial" w:hAnsi="Arial" w:cs="Arial"/>
          <w:sz w:val="22"/>
          <w:szCs w:val="22"/>
        </w:rPr>
        <w:t xml:space="preserve">Also, Dr. James Spellman with </w:t>
      </w:r>
      <w:r w:rsidR="002B284B" w:rsidRPr="00B92EAF">
        <w:rPr>
          <w:rFonts w:ascii="Arial" w:hAnsi="Arial" w:cs="Arial"/>
          <w:sz w:val="22"/>
          <w:szCs w:val="22"/>
        </w:rPr>
        <w:t>Beebe Medical Center</w:t>
      </w:r>
      <w:r w:rsidR="002B284B">
        <w:rPr>
          <w:rFonts w:ascii="Arial" w:hAnsi="Arial" w:cs="Arial"/>
          <w:sz w:val="22"/>
          <w:szCs w:val="22"/>
        </w:rPr>
        <w:t xml:space="preserve">, believes another opportunity is to go directly to the cancer centers, </w:t>
      </w:r>
      <w:r w:rsidR="00531B3B">
        <w:rPr>
          <w:rFonts w:ascii="Arial" w:hAnsi="Arial" w:cs="Arial"/>
          <w:sz w:val="22"/>
          <w:szCs w:val="22"/>
        </w:rPr>
        <w:t xml:space="preserve">because they have linked lung cancer screening directly to their lung nodule clinical practice group that is linked to cardiothoracic surgeons.  </w:t>
      </w:r>
      <w:r w:rsidR="00636EE6">
        <w:rPr>
          <w:rFonts w:ascii="Arial" w:hAnsi="Arial" w:cs="Arial"/>
          <w:sz w:val="22"/>
          <w:szCs w:val="22"/>
        </w:rPr>
        <w:t xml:space="preserve">Dr. Rattay </w:t>
      </w:r>
      <w:r w:rsidR="00AD634C">
        <w:rPr>
          <w:rFonts w:ascii="Arial" w:hAnsi="Arial" w:cs="Arial"/>
          <w:sz w:val="22"/>
          <w:szCs w:val="22"/>
        </w:rPr>
        <w:t xml:space="preserve">shared that there seems to be some misunderstandings related to the </w:t>
      </w:r>
      <w:r w:rsidR="00636EE6">
        <w:rPr>
          <w:rFonts w:ascii="Arial" w:hAnsi="Arial" w:cs="Arial"/>
          <w:sz w:val="22"/>
          <w:szCs w:val="22"/>
        </w:rPr>
        <w:t>importance of lung cancer screening to physicians</w:t>
      </w:r>
      <w:r w:rsidR="00AD634C">
        <w:rPr>
          <w:rFonts w:ascii="Arial" w:hAnsi="Arial" w:cs="Arial"/>
          <w:sz w:val="22"/>
          <w:szCs w:val="22"/>
        </w:rPr>
        <w:t xml:space="preserve">.  </w:t>
      </w:r>
      <w:r w:rsidR="00E9074C">
        <w:rPr>
          <w:rFonts w:ascii="Arial" w:hAnsi="Arial" w:cs="Arial"/>
          <w:sz w:val="22"/>
          <w:szCs w:val="22"/>
        </w:rPr>
        <w:t>She shared that this stems</w:t>
      </w:r>
      <w:r w:rsidR="00AD634C">
        <w:rPr>
          <w:rFonts w:ascii="Arial" w:hAnsi="Arial" w:cs="Arial"/>
          <w:sz w:val="22"/>
          <w:szCs w:val="22"/>
        </w:rPr>
        <w:t xml:space="preserve"> from an article written by her for the Delaware Medical Journal on the importance of lung cancer screenings</w:t>
      </w:r>
      <w:r w:rsidR="00E9074C">
        <w:rPr>
          <w:rFonts w:ascii="Arial" w:hAnsi="Arial" w:cs="Arial"/>
          <w:sz w:val="22"/>
          <w:szCs w:val="22"/>
        </w:rPr>
        <w:t xml:space="preserve">.  She stated </w:t>
      </w:r>
      <w:r w:rsidR="00636EE6">
        <w:rPr>
          <w:rFonts w:ascii="Arial" w:hAnsi="Arial" w:cs="Arial"/>
          <w:sz w:val="22"/>
          <w:szCs w:val="22"/>
        </w:rPr>
        <w:t xml:space="preserve">there was a rebuttal from a physician who was not supportive of lung cancer screening and she is curious as to how wide spread that is and </w:t>
      </w:r>
      <w:r w:rsidR="00AD634C">
        <w:rPr>
          <w:rFonts w:ascii="Arial" w:hAnsi="Arial" w:cs="Arial"/>
          <w:sz w:val="22"/>
          <w:szCs w:val="22"/>
        </w:rPr>
        <w:t xml:space="preserve">what can be done </w:t>
      </w:r>
      <w:r w:rsidR="00636EE6">
        <w:rPr>
          <w:rFonts w:ascii="Arial" w:hAnsi="Arial" w:cs="Arial"/>
          <w:sz w:val="22"/>
          <w:szCs w:val="22"/>
        </w:rPr>
        <w:t>to change that.  According to Dr. Petrelli, the national study show</w:t>
      </w:r>
      <w:r w:rsidR="00AD634C">
        <w:rPr>
          <w:rFonts w:ascii="Arial" w:hAnsi="Arial" w:cs="Arial"/>
          <w:sz w:val="22"/>
          <w:szCs w:val="22"/>
        </w:rPr>
        <w:t>s</w:t>
      </w:r>
      <w:r w:rsidR="00636EE6">
        <w:rPr>
          <w:rFonts w:ascii="Arial" w:hAnsi="Arial" w:cs="Arial"/>
          <w:sz w:val="22"/>
          <w:szCs w:val="22"/>
        </w:rPr>
        <w:t xml:space="preserve"> that lung cancer mortality </w:t>
      </w:r>
      <w:r w:rsidR="00AD634C">
        <w:rPr>
          <w:rFonts w:ascii="Arial" w:hAnsi="Arial" w:cs="Arial"/>
          <w:sz w:val="22"/>
          <w:szCs w:val="22"/>
        </w:rPr>
        <w:t xml:space="preserve">can be decreased </w:t>
      </w:r>
      <w:r w:rsidR="00636EE6">
        <w:rPr>
          <w:rFonts w:ascii="Arial" w:hAnsi="Arial" w:cs="Arial"/>
          <w:sz w:val="22"/>
          <w:szCs w:val="22"/>
        </w:rPr>
        <w:t xml:space="preserve">by 20%, which </w:t>
      </w:r>
      <w:r w:rsidR="00AD634C">
        <w:rPr>
          <w:rFonts w:ascii="Arial" w:hAnsi="Arial" w:cs="Arial"/>
          <w:sz w:val="22"/>
          <w:szCs w:val="22"/>
        </w:rPr>
        <w:t xml:space="preserve">is why </w:t>
      </w:r>
      <w:r w:rsidR="00636EE6">
        <w:rPr>
          <w:rFonts w:ascii="Arial" w:hAnsi="Arial" w:cs="Arial"/>
          <w:sz w:val="22"/>
          <w:szCs w:val="22"/>
        </w:rPr>
        <w:t>the oncologist</w:t>
      </w:r>
      <w:r w:rsidR="00AD634C">
        <w:rPr>
          <w:rFonts w:ascii="Arial" w:hAnsi="Arial" w:cs="Arial"/>
          <w:sz w:val="22"/>
          <w:szCs w:val="22"/>
        </w:rPr>
        <w:t>s</w:t>
      </w:r>
      <w:r w:rsidR="00636EE6">
        <w:rPr>
          <w:rFonts w:ascii="Arial" w:hAnsi="Arial" w:cs="Arial"/>
          <w:sz w:val="22"/>
          <w:szCs w:val="22"/>
        </w:rPr>
        <w:t xml:space="preserve"> </w:t>
      </w:r>
      <w:r w:rsidR="00D42D2A">
        <w:rPr>
          <w:rFonts w:ascii="Arial" w:hAnsi="Arial" w:cs="Arial"/>
          <w:sz w:val="22"/>
          <w:szCs w:val="22"/>
        </w:rPr>
        <w:t>he works with a</w:t>
      </w:r>
      <w:r w:rsidR="00AD634C">
        <w:rPr>
          <w:rFonts w:ascii="Arial" w:hAnsi="Arial" w:cs="Arial"/>
          <w:sz w:val="22"/>
          <w:szCs w:val="22"/>
        </w:rPr>
        <w:t>re</w:t>
      </w:r>
      <w:r w:rsidR="00D42D2A">
        <w:rPr>
          <w:rFonts w:ascii="Arial" w:hAnsi="Arial" w:cs="Arial"/>
          <w:sz w:val="22"/>
          <w:szCs w:val="22"/>
        </w:rPr>
        <w:t xml:space="preserve"> very supportive of lung cancer screening, especially when 33% of cancer deaths are caused by lung cancer in Delaware</w:t>
      </w:r>
      <w:r w:rsidR="00BC5629">
        <w:rPr>
          <w:rFonts w:ascii="Arial" w:hAnsi="Arial" w:cs="Arial"/>
          <w:sz w:val="22"/>
          <w:szCs w:val="22"/>
        </w:rPr>
        <w:t xml:space="preserve">, and with the continued education their will be a better understanding.  </w:t>
      </w:r>
      <w:r w:rsidR="00281053">
        <w:rPr>
          <w:rFonts w:ascii="Arial" w:hAnsi="Arial" w:cs="Arial"/>
          <w:sz w:val="22"/>
          <w:szCs w:val="22"/>
        </w:rPr>
        <w:t xml:space="preserve">Dr. Bittner-Fagan shared that the American Academy of Family Physicians has not yet gotten on board to go along with the United States Preventative Services Task Force recommendations on lung cancer screening and this could be something that is hindering family practice providers from recommending lung cancer screening.  </w:t>
      </w:r>
      <w:r w:rsidR="00AD634C">
        <w:rPr>
          <w:rFonts w:ascii="Arial" w:hAnsi="Arial" w:cs="Arial"/>
          <w:sz w:val="22"/>
          <w:szCs w:val="22"/>
        </w:rPr>
        <w:t>Dr. Petrelli also expressed concern about if there is enough funding and resources to continue this level of lung cancer screening promotion and work and Ms.</w:t>
      </w:r>
      <w:r w:rsidR="004B5081">
        <w:rPr>
          <w:rFonts w:ascii="Arial" w:hAnsi="Arial" w:cs="Arial"/>
          <w:sz w:val="22"/>
          <w:szCs w:val="22"/>
        </w:rPr>
        <w:t xml:space="preserve"> Brown confirm</w:t>
      </w:r>
      <w:r w:rsidR="00AD634C">
        <w:rPr>
          <w:rFonts w:ascii="Arial" w:hAnsi="Arial" w:cs="Arial"/>
          <w:sz w:val="22"/>
          <w:szCs w:val="22"/>
        </w:rPr>
        <w:t>ed</w:t>
      </w:r>
      <w:r w:rsidR="004B5081">
        <w:rPr>
          <w:rFonts w:ascii="Arial" w:hAnsi="Arial" w:cs="Arial"/>
          <w:sz w:val="22"/>
          <w:szCs w:val="22"/>
        </w:rPr>
        <w:t xml:space="preserve"> there is resources and funding available for the seven goals</w:t>
      </w:r>
      <w:r w:rsidR="00AD634C">
        <w:rPr>
          <w:rFonts w:ascii="Arial" w:hAnsi="Arial" w:cs="Arial"/>
          <w:sz w:val="22"/>
          <w:szCs w:val="22"/>
        </w:rPr>
        <w:t xml:space="preserve"> and if there </w:t>
      </w:r>
      <w:r w:rsidR="00281053">
        <w:rPr>
          <w:rFonts w:ascii="Arial" w:hAnsi="Arial" w:cs="Arial"/>
          <w:sz w:val="22"/>
          <w:szCs w:val="22"/>
        </w:rPr>
        <w:t>are funds available the council may want to consider putting those toward continued lung cancer screening education initiatives in the future</w:t>
      </w:r>
      <w:r w:rsidR="004B5081">
        <w:rPr>
          <w:rFonts w:ascii="Arial" w:hAnsi="Arial" w:cs="Arial"/>
          <w:sz w:val="22"/>
          <w:szCs w:val="22"/>
        </w:rPr>
        <w:t xml:space="preserve">.  </w:t>
      </w:r>
      <w:r w:rsidR="00D42D2A">
        <w:rPr>
          <w:rFonts w:ascii="Arial" w:hAnsi="Arial" w:cs="Arial"/>
          <w:sz w:val="22"/>
          <w:szCs w:val="22"/>
        </w:rPr>
        <w:t xml:space="preserve">  </w:t>
      </w:r>
    </w:p>
    <w:p w14:paraId="2CB2AD99" w14:textId="77777777" w:rsidR="007F65CD" w:rsidRDefault="007F65CD" w:rsidP="00D327E2">
      <w:pPr>
        <w:jc w:val="both"/>
        <w:rPr>
          <w:rFonts w:ascii="Arial" w:hAnsi="Arial" w:cs="Arial"/>
          <w:b/>
          <w:sz w:val="22"/>
          <w:szCs w:val="22"/>
          <w:u w:val="single"/>
        </w:rPr>
      </w:pPr>
    </w:p>
    <w:p w14:paraId="6834B750" w14:textId="75ED0BC3" w:rsidR="00F94777" w:rsidRDefault="00EB69EE" w:rsidP="00D327E2">
      <w:pPr>
        <w:jc w:val="both"/>
        <w:rPr>
          <w:rFonts w:ascii="Arial" w:hAnsi="Arial" w:cs="Arial"/>
          <w:b/>
          <w:sz w:val="22"/>
          <w:szCs w:val="22"/>
          <w:u w:val="single"/>
        </w:rPr>
      </w:pPr>
      <w:r>
        <w:rPr>
          <w:rFonts w:ascii="Arial" w:hAnsi="Arial" w:cs="Arial"/>
          <w:b/>
          <w:sz w:val="22"/>
          <w:szCs w:val="22"/>
          <w:u w:val="single"/>
        </w:rPr>
        <w:t>E-Cigarette Update</w:t>
      </w:r>
    </w:p>
    <w:p w14:paraId="7E4AAEC7" w14:textId="04FA041C" w:rsidR="00F336B1" w:rsidRDefault="00281053" w:rsidP="00D327E2">
      <w:pPr>
        <w:jc w:val="both"/>
        <w:rPr>
          <w:rFonts w:ascii="Arial" w:hAnsi="Arial" w:cs="Arial"/>
          <w:sz w:val="22"/>
          <w:szCs w:val="22"/>
        </w:rPr>
      </w:pPr>
      <w:r>
        <w:rPr>
          <w:rFonts w:ascii="Arial" w:hAnsi="Arial" w:cs="Arial"/>
          <w:sz w:val="22"/>
          <w:szCs w:val="22"/>
        </w:rPr>
        <w:t xml:space="preserve">Ms. </w:t>
      </w:r>
      <w:r w:rsidR="00777F17">
        <w:rPr>
          <w:rFonts w:ascii="Arial" w:hAnsi="Arial" w:cs="Arial"/>
          <w:sz w:val="22"/>
          <w:szCs w:val="22"/>
        </w:rPr>
        <w:t>Moore continued with p</w:t>
      </w:r>
      <w:r w:rsidR="001E0DBE">
        <w:rPr>
          <w:rFonts w:ascii="Arial" w:hAnsi="Arial" w:cs="Arial"/>
          <w:sz w:val="22"/>
          <w:szCs w:val="22"/>
        </w:rPr>
        <w:t>rovid</w:t>
      </w:r>
      <w:r w:rsidR="00777F17">
        <w:rPr>
          <w:rFonts w:ascii="Arial" w:hAnsi="Arial" w:cs="Arial"/>
          <w:sz w:val="22"/>
          <w:szCs w:val="22"/>
        </w:rPr>
        <w:t>ing a brief</w:t>
      </w:r>
      <w:r w:rsidR="001E0DBE">
        <w:rPr>
          <w:rFonts w:ascii="Arial" w:hAnsi="Arial" w:cs="Arial"/>
          <w:sz w:val="22"/>
          <w:szCs w:val="22"/>
        </w:rPr>
        <w:t xml:space="preserve"> update on E-Cigarettes. </w:t>
      </w:r>
      <w:r>
        <w:rPr>
          <w:rFonts w:ascii="Arial" w:hAnsi="Arial" w:cs="Arial"/>
          <w:sz w:val="22"/>
          <w:szCs w:val="22"/>
        </w:rPr>
        <w:t xml:space="preserve">The </w:t>
      </w:r>
      <w:r w:rsidR="00F644FE">
        <w:rPr>
          <w:rFonts w:ascii="Arial" w:hAnsi="Arial" w:cs="Arial"/>
          <w:sz w:val="22"/>
          <w:szCs w:val="22"/>
        </w:rPr>
        <w:t xml:space="preserve">Centers for Disease Control and Prevention (CDC) created the name EVALI which stands for “e-cigarette or vaping product use associated lung injury”.  </w:t>
      </w:r>
      <w:r w:rsidR="005F75B1">
        <w:rPr>
          <w:rFonts w:ascii="Arial" w:hAnsi="Arial" w:cs="Arial"/>
          <w:sz w:val="22"/>
          <w:szCs w:val="22"/>
        </w:rPr>
        <w:t xml:space="preserve">As of </w:t>
      </w:r>
      <w:r w:rsidR="00D20C8F">
        <w:rPr>
          <w:rFonts w:ascii="Arial" w:hAnsi="Arial" w:cs="Arial"/>
          <w:sz w:val="22"/>
          <w:szCs w:val="22"/>
        </w:rPr>
        <w:t>January 7, there</w:t>
      </w:r>
      <w:r w:rsidR="005F75B1">
        <w:rPr>
          <w:rFonts w:ascii="Arial" w:hAnsi="Arial" w:cs="Arial"/>
          <w:sz w:val="22"/>
          <w:szCs w:val="22"/>
        </w:rPr>
        <w:t xml:space="preserve"> has been 2</w:t>
      </w:r>
      <w:r w:rsidR="009B3FFE">
        <w:rPr>
          <w:rFonts w:ascii="Arial" w:hAnsi="Arial" w:cs="Arial"/>
          <w:sz w:val="22"/>
          <w:szCs w:val="22"/>
        </w:rPr>
        <w:t>,</w:t>
      </w:r>
      <w:r w:rsidR="005F75B1">
        <w:rPr>
          <w:rFonts w:ascii="Arial" w:hAnsi="Arial" w:cs="Arial"/>
          <w:sz w:val="22"/>
          <w:szCs w:val="22"/>
        </w:rPr>
        <w:t xml:space="preserve">602 hospitalized cases of the </w:t>
      </w:r>
      <w:r w:rsidR="00F644FE">
        <w:rPr>
          <w:rFonts w:ascii="Arial" w:hAnsi="Arial" w:cs="Arial"/>
          <w:sz w:val="22"/>
          <w:szCs w:val="22"/>
        </w:rPr>
        <w:t xml:space="preserve">EVALI </w:t>
      </w:r>
      <w:r w:rsidR="005F75B1">
        <w:rPr>
          <w:rFonts w:ascii="Arial" w:hAnsi="Arial" w:cs="Arial"/>
          <w:sz w:val="22"/>
          <w:szCs w:val="22"/>
        </w:rPr>
        <w:t xml:space="preserve">or </w:t>
      </w:r>
      <w:r w:rsidR="005F75B1">
        <w:rPr>
          <w:rFonts w:ascii="Arial" w:hAnsi="Arial" w:cs="Arial"/>
          <w:sz w:val="22"/>
          <w:szCs w:val="22"/>
        </w:rPr>
        <w:lastRenderedPageBreak/>
        <w:t>death</w:t>
      </w:r>
      <w:r w:rsidR="00F644FE">
        <w:rPr>
          <w:rFonts w:ascii="Arial" w:hAnsi="Arial" w:cs="Arial"/>
          <w:sz w:val="22"/>
          <w:szCs w:val="22"/>
        </w:rPr>
        <w:t xml:space="preserve">s have been reported to CDC from all 50 states, District of Columbia, and two US territories.   The results show an increase of 41 cases since December 27, 2019.  Also, there has been 57 deaths have been confirmed in 27 states including Delaware.  In Delaware, </w:t>
      </w:r>
      <w:r w:rsidR="00972F66">
        <w:rPr>
          <w:rFonts w:ascii="Arial" w:hAnsi="Arial" w:cs="Arial"/>
          <w:sz w:val="22"/>
          <w:szCs w:val="22"/>
        </w:rPr>
        <w:t xml:space="preserve">there has been 19 cases confirmed with one death, twelve males and seven females, ranging from ages </w:t>
      </w:r>
      <w:r w:rsidR="00FA253C">
        <w:rPr>
          <w:rFonts w:ascii="Arial" w:hAnsi="Arial" w:cs="Arial"/>
          <w:sz w:val="22"/>
          <w:szCs w:val="22"/>
        </w:rPr>
        <w:t xml:space="preserve">15 to 65 years old.  </w:t>
      </w:r>
      <w:r w:rsidR="00D37569">
        <w:rPr>
          <w:rFonts w:ascii="Arial" w:hAnsi="Arial" w:cs="Arial"/>
          <w:sz w:val="22"/>
          <w:szCs w:val="22"/>
        </w:rPr>
        <w:t xml:space="preserve">Ms. </w:t>
      </w:r>
      <w:r w:rsidR="0089619C">
        <w:rPr>
          <w:rFonts w:ascii="Arial" w:hAnsi="Arial" w:cs="Arial"/>
          <w:sz w:val="22"/>
          <w:szCs w:val="22"/>
        </w:rPr>
        <w:t>Moore continued with the di</w:t>
      </w:r>
      <w:r w:rsidR="00F17A33">
        <w:rPr>
          <w:rFonts w:ascii="Arial" w:hAnsi="Arial" w:cs="Arial"/>
          <w:sz w:val="22"/>
          <w:szCs w:val="22"/>
        </w:rPr>
        <w:t>fference from October, in which they could not isolate the cause of the majority</w:t>
      </w:r>
      <w:r w:rsidR="00A101F1">
        <w:rPr>
          <w:rFonts w:ascii="Arial" w:hAnsi="Arial" w:cs="Arial"/>
          <w:sz w:val="22"/>
          <w:szCs w:val="22"/>
        </w:rPr>
        <w:t xml:space="preserve"> because</w:t>
      </w:r>
      <w:r w:rsidR="00F17A33">
        <w:rPr>
          <w:rFonts w:ascii="Arial" w:hAnsi="Arial" w:cs="Arial"/>
          <w:sz w:val="22"/>
          <w:szCs w:val="22"/>
        </w:rPr>
        <w:t xml:space="preserve"> some contained THC, THC/Nicotine, and Nicotine only. </w:t>
      </w:r>
      <w:r w:rsidR="00D37569">
        <w:rPr>
          <w:rFonts w:ascii="Arial" w:hAnsi="Arial" w:cs="Arial"/>
          <w:sz w:val="22"/>
          <w:szCs w:val="22"/>
        </w:rPr>
        <w:t xml:space="preserve">The </w:t>
      </w:r>
      <w:r w:rsidR="00F17A33">
        <w:rPr>
          <w:rFonts w:ascii="Arial" w:hAnsi="Arial" w:cs="Arial"/>
          <w:sz w:val="22"/>
          <w:szCs w:val="22"/>
        </w:rPr>
        <w:t>CDC report stated they have completed analysis which included 71 Bronchoalveolar lavage samples from 54 EVALI patients from 18 different states, and almost all of these were positive for Vitamin E acetate.</w:t>
      </w:r>
    </w:p>
    <w:p w14:paraId="2D30CE6C" w14:textId="77777777" w:rsidR="001E0DBE" w:rsidRDefault="001E0DBE" w:rsidP="00D327E2">
      <w:pPr>
        <w:jc w:val="both"/>
        <w:rPr>
          <w:rFonts w:ascii="Arial" w:hAnsi="Arial" w:cs="Arial"/>
          <w:sz w:val="24"/>
          <w:szCs w:val="24"/>
        </w:rPr>
      </w:pPr>
    </w:p>
    <w:p w14:paraId="3AC2DEC7" w14:textId="7D209EB9" w:rsidR="00B503B7" w:rsidRDefault="00EB69EE" w:rsidP="00E16872">
      <w:pPr>
        <w:contextualSpacing/>
        <w:jc w:val="both"/>
        <w:rPr>
          <w:rFonts w:ascii="Arial" w:hAnsi="Arial" w:cs="Arial"/>
          <w:b/>
          <w:sz w:val="22"/>
          <w:szCs w:val="22"/>
          <w:u w:val="single"/>
        </w:rPr>
      </w:pPr>
      <w:r>
        <w:rPr>
          <w:rFonts w:ascii="Arial" w:hAnsi="Arial" w:cs="Arial"/>
          <w:b/>
          <w:sz w:val="22"/>
          <w:szCs w:val="22"/>
          <w:u w:val="single"/>
        </w:rPr>
        <w:t>Healthy Lifestyles Subcommittee Update</w:t>
      </w:r>
    </w:p>
    <w:p w14:paraId="66EF25DD" w14:textId="25CB2195" w:rsidR="00F72E72" w:rsidRDefault="0057673B" w:rsidP="00E16872">
      <w:pPr>
        <w:contextualSpacing/>
        <w:jc w:val="both"/>
        <w:rPr>
          <w:rFonts w:ascii="Arial" w:hAnsi="Arial" w:cs="Arial"/>
          <w:sz w:val="22"/>
          <w:szCs w:val="22"/>
        </w:rPr>
      </w:pPr>
      <w:r>
        <w:rPr>
          <w:rFonts w:ascii="Arial" w:hAnsi="Arial" w:cs="Arial"/>
          <w:sz w:val="22"/>
          <w:szCs w:val="22"/>
        </w:rPr>
        <w:t>Dr. Karyl Rattay provided an update on the</w:t>
      </w:r>
      <w:r w:rsidR="00D37569">
        <w:rPr>
          <w:rFonts w:ascii="Arial" w:hAnsi="Arial" w:cs="Arial"/>
          <w:sz w:val="22"/>
          <w:szCs w:val="22"/>
        </w:rPr>
        <w:t xml:space="preserve"> newly formed</w:t>
      </w:r>
      <w:r>
        <w:rPr>
          <w:rFonts w:ascii="Arial" w:hAnsi="Arial" w:cs="Arial"/>
          <w:sz w:val="22"/>
          <w:szCs w:val="22"/>
        </w:rPr>
        <w:t xml:space="preserve"> Healthy Lifestyles Subcommittee.</w:t>
      </w:r>
      <w:r w:rsidR="007F4587">
        <w:rPr>
          <w:rFonts w:ascii="Arial" w:hAnsi="Arial" w:cs="Arial"/>
          <w:sz w:val="22"/>
          <w:szCs w:val="22"/>
        </w:rPr>
        <w:t xml:space="preserve">  </w:t>
      </w:r>
      <w:r w:rsidR="00DA77FD">
        <w:rPr>
          <w:rFonts w:ascii="Arial" w:hAnsi="Arial" w:cs="Arial"/>
          <w:sz w:val="22"/>
          <w:szCs w:val="22"/>
        </w:rPr>
        <w:t>The first meeting was held in December and started the discussion with the focus on Delaware data.  The data reviewed showed that Delaware is struggling with healthy eating especially physical activity.  Also, women in Delaware are 50</w:t>
      </w:r>
      <w:r w:rsidR="00DA77FD" w:rsidRPr="00DA77FD">
        <w:rPr>
          <w:rFonts w:ascii="Arial" w:hAnsi="Arial" w:cs="Arial"/>
          <w:sz w:val="22"/>
          <w:szCs w:val="22"/>
          <w:vertAlign w:val="superscript"/>
        </w:rPr>
        <w:t>th</w:t>
      </w:r>
      <w:r w:rsidR="00DA77FD">
        <w:rPr>
          <w:rFonts w:ascii="Arial" w:hAnsi="Arial" w:cs="Arial"/>
          <w:sz w:val="22"/>
          <w:szCs w:val="22"/>
        </w:rPr>
        <w:t xml:space="preserve"> in the nation for physical activity.</w:t>
      </w:r>
      <w:r w:rsidR="00D17AB9">
        <w:rPr>
          <w:rFonts w:ascii="Arial" w:hAnsi="Arial" w:cs="Arial"/>
          <w:sz w:val="22"/>
          <w:szCs w:val="22"/>
        </w:rPr>
        <w:t xml:space="preserve"> </w:t>
      </w:r>
      <w:r w:rsidR="00DA77FD">
        <w:rPr>
          <w:rFonts w:ascii="Arial" w:hAnsi="Arial" w:cs="Arial"/>
          <w:sz w:val="22"/>
          <w:szCs w:val="22"/>
        </w:rPr>
        <w:t xml:space="preserve">At the last DCC </w:t>
      </w:r>
      <w:r w:rsidR="004D3188">
        <w:rPr>
          <w:rFonts w:ascii="Arial" w:hAnsi="Arial" w:cs="Arial"/>
          <w:sz w:val="22"/>
          <w:szCs w:val="22"/>
        </w:rPr>
        <w:t xml:space="preserve">Advisory Council </w:t>
      </w:r>
      <w:r w:rsidR="00DA77FD">
        <w:rPr>
          <w:rFonts w:ascii="Arial" w:hAnsi="Arial" w:cs="Arial"/>
          <w:sz w:val="22"/>
          <w:szCs w:val="22"/>
        </w:rPr>
        <w:t xml:space="preserve">meeting held in October, </w:t>
      </w:r>
      <w:r w:rsidR="00D37569">
        <w:rPr>
          <w:rFonts w:ascii="Arial" w:hAnsi="Arial" w:cs="Arial"/>
          <w:sz w:val="22"/>
          <w:szCs w:val="22"/>
        </w:rPr>
        <w:t xml:space="preserve">Mr. </w:t>
      </w:r>
      <w:r w:rsidR="00D17AB9">
        <w:rPr>
          <w:rFonts w:ascii="Arial" w:hAnsi="Arial" w:cs="Arial"/>
          <w:sz w:val="22"/>
          <w:szCs w:val="22"/>
        </w:rPr>
        <w:t xml:space="preserve">Joe Bryant with the Governor’s Office presented the objectives </w:t>
      </w:r>
      <w:r w:rsidR="005A35C9">
        <w:rPr>
          <w:rFonts w:ascii="Arial" w:hAnsi="Arial" w:cs="Arial"/>
          <w:sz w:val="22"/>
          <w:szCs w:val="22"/>
        </w:rPr>
        <w:t xml:space="preserve">of which </w:t>
      </w:r>
      <w:r w:rsidR="00D17AB9">
        <w:rPr>
          <w:rFonts w:ascii="Arial" w:hAnsi="Arial" w:cs="Arial"/>
          <w:sz w:val="22"/>
          <w:szCs w:val="22"/>
        </w:rPr>
        <w:t xml:space="preserve">the Governor would </w:t>
      </w:r>
      <w:r w:rsidR="005A35C9">
        <w:rPr>
          <w:rFonts w:ascii="Arial" w:hAnsi="Arial" w:cs="Arial"/>
          <w:sz w:val="22"/>
          <w:szCs w:val="22"/>
        </w:rPr>
        <w:t xml:space="preserve">like to receive policy recommendations.  They have been broken down </w:t>
      </w:r>
      <w:r w:rsidR="00D17AB9">
        <w:rPr>
          <w:rFonts w:ascii="Arial" w:hAnsi="Arial" w:cs="Arial"/>
          <w:sz w:val="22"/>
          <w:szCs w:val="22"/>
        </w:rPr>
        <w:t xml:space="preserve">into three areas which include birth through eighteen age range whether its school-based approaches or early childhood education. The second category will focus on work site wellness approaches to </w:t>
      </w:r>
      <w:r w:rsidR="005A35C9">
        <w:rPr>
          <w:rFonts w:ascii="Arial" w:hAnsi="Arial" w:cs="Arial"/>
          <w:sz w:val="22"/>
          <w:szCs w:val="22"/>
        </w:rPr>
        <w:t>adopt policies that</w:t>
      </w:r>
      <w:r w:rsidR="00E632C2">
        <w:rPr>
          <w:rFonts w:ascii="Arial" w:hAnsi="Arial" w:cs="Arial"/>
          <w:sz w:val="22"/>
          <w:szCs w:val="22"/>
        </w:rPr>
        <w:t xml:space="preserve"> support work site</w:t>
      </w:r>
      <w:r w:rsidR="005A35C9">
        <w:rPr>
          <w:rFonts w:ascii="Arial" w:hAnsi="Arial" w:cs="Arial"/>
          <w:sz w:val="22"/>
          <w:szCs w:val="22"/>
        </w:rPr>
        <w:t xml:space="preserve"> wellness</w:t>
      </w:r>
      <w:r w:rsidR="00E632C2">
        <w:rPr>
          <w:rFonts w:ascii="Arial" w:hAnsi="Arial" w:cs="Arial"/>
          <w:sz w:val="22"/>
          <w:szCs w:val="22"/>
        </w:rPr>
        <w:t xml:space="preserve"> in the State of Delaware.  The last category is focused on policy system and environmental changes, for example </w:t>
      </w:r>
      <w:r w:rsidR="005A35C9">
        <w:rPr>
          <w:rFonts w:ascii="Arial" w:hAnsi="Arial" w:cs="Arial"/>
          <w:sz w:val="22"/>
          <w:szCs w:val="22"/>
        </w:rPr>
        <w:t xml:space="preserve">complete </w:t>
      </w:r>
      <w:r w:rsidR="00E632C2">
        <w:rPr>
          <w:rFonts w:ascii="Arial" w:hAnsi="Arial" w:cs="Arial"/>
          <w:sz w:val="22"/>
          <w:szCs w:val="22"/>
        </w:rPr>
        <w:t xml:space="preserve">streets, and community food access.  Currently, the subcommittee is reviewing where the evidence is around birth through eighteen that will be discussed at the next subcommittee meeting, following up with what </w:t>
      </w:r>
      <w:r w:rsidR="005A35C9">
        <w:rPr>
          <w:rFonts w:ascii="Arial" w:hAnsi="Arial" w:cs="Arial"/>
          <w:sz w:val="22"/>
          <w:szCs w:val="22"/>
        </w:rPr>
        <w:t xml:space="preserve">is working in other states </w:t>
      </w:r>
      <w:r w:rsidR="00E632C2">
        <w:rPr>
          <w:rFonts w:ascii="Arial" w:hAnsi="Arial" w:cs="Arial"/>
          <w:sz w:val="22"/>
          <w:szCs w:val="22"/>
        </w:rPr>
        <w:t xml:space="preserve">for work site wellness. In March, the subcommittee will have a broader discussion around the broader policies, </w:t>
      </w:r>
      <w:r w:rsidR="005A35C9">
        <w:rPr>
          <w:rFonts w:ascii="Arial" w:hAnsi="Arial" w:cs="Arial"/>
          <w:sz w:val="22"/>
          <w:szCs w:val="22"/>
        </w:rPr>
        <w:t xml:space="preserve">and </w:t>
      </w:r>
      <w:r w:rsidR="00E632C2">
        <w:rPr>
          <w:rFonts w:ascii="Arial" w:hAnsi="Arial" w:cs="Arial"/>
          <w:sz w:val="22"/>
          <w:szCs w:val="22"/>
        </w:rPr>
        <w:t xml:space="preserve">then will come up with draft recommendations </w:t>
      </w:r>
      <w:r w:rsidR="005A35C9">
        <w:rPr>
          <w:rFonts w:ascii="Arial" w:hAnsi="Arial" w:cs="Arial"/>
          <w:sz w:val="22"/>
          <w:szCs w:val="22"/>
        </w:rPr>
        <w:t>including t</w:t>
      </w:r>
      <w:r w:rsidR="00E632C2">
        <w:rPr>
          <w:rFonts w:ascii="Arial" w:hAnsi="Arial" w:cs="Arial"/>
          <w:sz w:val="22"/>
          <w:szCs w:val="22"/>
        </w:rPr>
        <w:t xml:space="preserve">own </w:t>
      </w:r>
      <w:r w:rsidR="005A35C9">
        <w:rPr>
          <w:rFonts w:ascii="Arial" w:hAnsi="Arial" w:cs="Arial"/>
          <w:sz w:val="22"/>
          <w:szCs w:val="22"/>
        </w:rPr>
        <w:t xml:space="preserve">hall </w:t>
      </w:r>
      <w:r w:rsidR="00E632C2">
        <w:rPr>
          <w:rFonts w:ascii="Arial" w:hAnsi="Arial" w:cs="Arial"/>
          <w:sz w:val="22"/>
          <w:szCs w:val="22"/>
        </w:rPr>
        <w:t>discussions</w:t>
      </w:r>
      <w:r w:rsidR="005A35C9">
        <w:rPr>
          <w:rFonts w:ascii="Arial" w:hAnsi="Arial" w:cs="Arial"/>
          <w:sz w:val="22"/>
          <w:szCs w:val="22"/>
        </w:rPr>
        <w:t xml:space="preserve"> in communities</w:t>
      </w:r>
      <w:r w:rsidR="00E632C2">
        <w:rPr>
          <w:rFonts w:ascii="Arial" w:hAnsi="Arial" w:cs="Arial"/>
          <w:sz w:val="22"/>
          <w:szCs w:val="22"/>
        </w:rPr>
        <w:t xml:space="preserve">.  </w:t>
      </w:r>
      <w:r w:rsidR="00F72E72">
        <w:rPr>
          <w:rFonts w:ascii="Arial" w:hAnsi="Arial" w:cs="Arial"/>
          <w:sz w:val="22"/>
          <w:szCs w:val="22"/>
        </w:rPr>
        <w:t xml:space="preserve">The </w:t>
      </w:r>
      <w:r w:rsidR="00253866">
        <w:rPr>
          <w:rFonts w:ascii="Arial" w:hAnsi="Arial" w:cs="Arial"/>
          <w:sz w:val="22"/>
          <w:szCs w:val="22"/>
        </w:rPr>
        <w:t xml:space="preserve">final </w:t>
      </w:r>
      <w:r w:rsidR="00F72E72">
        <w:rPr>
          <w:rFonts w:ascii="Arial" w:hAnsi="Arial" w:cs="Arial"/>
          <w:sz w:val="22"/>
          <w:szCs w:val="22"/>
        </w:rPr>
        <w:t xml:space="preserve">goal is to get a set of </w:t>
      </w:r>
      <w:r w:rsidR="00253866">
        <w:rPr>
          <w:rFonts w:ascii="Arial" w:hAnsi="Arial" w:cs="Arial"/>
          <w:sz w:val="22"/>
          <w:szCs w:val="22"/>
        </w:rPr>
        <w:t>evidence-based</w:t>
      </w:r>
      <w:r w:rsidR="00F72E72">
        <w:rPr>
          <w:rFonts w:ascii="Arial" w:hAnsi="Arial" w:cs="Arial"/>
          <w:sz w:val="22"/>
          <w:szCs w:val="22"/>
        </w:rPr>
        <w:t xml:space="preserve"> recommendations of what can work by June.  </w:t>
      </w:r>
      <w:r w:rsidR="005C1124">
        <w:rPr>
          <w:rFonts w:ascii="Arial" w:hAnsi="Arial" w:cs="Arial"/>
          <w:sz w:val="22"/>
          <w:szCs w:val="22"/>
        </w:rPr>
        <w:t>Dr. Spellman asked</w:t>
      </w:r>
      <w:r w:rsidR="005A35C9">
        <w:rPr>
          <w:rFonts w:ascii="Arial" w:hAnsi="Arial" w:cs="Arial"/>
          <w:sz w:val="22"/>
          <w:szCs w:val="22"/>
        </w:rPr>
        <w:t xml:space="preserve"> if any work with</w:t>
      </w:r>
      <w:r w:rsidR="005C1124">
        <w:rPr>
          <w:rFonts w:ascii="Arial" w:hAnsi="Arial" w:cs="Arial"/>
          <w:sz w:val="22"/>
          <w:szCs w:val="22"/>
        </w:rPr>
        <w:t xml:space="preserve"> Department of Education</w:t>
      </w:r>
      <w:r w:rsidR="005A35C9">
        <w:rPr>
          <w:rFonts w:ascii="Arial" w:hAnsi="Arial" w:cs="Arial"/>
          <w:sz w:val="22"/>
          <w:szCs w:val="22"/>
        </w:rPr>
        <w:t xml:space="preserve"> (DOE)</w:t>
      </w:r>
      <w:r w:rsidR="005C1124">
        <w:rPr>
          <w:rFonts w:ascii="Arial" w:hAnsi="Arial" w:cs="Arial"/>
          <w:sz w:val="22"/>
          <w:szCs w:val="22"/>
        </w:rPr>
        <w:t xml:space="preserve"> to put recess back in school</w:t>
      </w:r>
      <w:r w:rsidR="005A35C9">
        <w:rPr>
          <w:rFonts w:ascii="Arial" w:hAnsi="Arial" w:cs="Arial"/>
          <w:sz w:val="22"/>
          <w:szCs w:val="22"/>
        </w:rPr>
        <w:t xml:space="preserve">s was being done.  </w:t>
      </w:r>
      <w:r w:rsidR="005C1124">
        <w:rPr>
          <w:rFonts w:ascii="Arial" w:hAnsi="Arial" w:cs="Arial"/>
          <w:sz w:val="22"/>
          <w:szCs w:val="22"/>
        </w:rPr>
        <w:t>Dr. Rattay confirmed Department of Education</w:t>
      </w:r>
      <w:r w:rsidR="005A35C9">
        <w:rPr>
          <w:rFonts w:ascii="Arial" w:hAnsi="Arial" w:cs="Arial"/>
          <w:sz w:val="22"/>
          <w:szCs w:val="22"/>
        </w:rPr>
        <w:t xml:space="preserve"> is a part of the subcommittee</w:t>
      </w:r>
      <w:r w:rsidR="005C1124">
        <w:rPr>
          <w:rFonts w:ascii="Arial" w:hAnsi="Arial" w:cs="Arial"/>
          <w:sz w:val="22"/>
          <w:szCs w:val="22"/>
        </w:rPr>
        <w:t xml:space="preserve"> and they have recently just hired a new coordinator around physical activity and health education</w:t>
      </w:r>
      <w:r w:rsidR="005A35C9">
        <w:rPr>
          <w:rFonts w:ascii="Arial" w:hAnsi="Arial" w:cs="Arial"/>
          <w:sz w:val="22"/>
          <w:szCs w:val="22"/>
        </w:rPr>
        <w:t xml:space="preserve">.  She added that </w:t>
      </w:r>
      <w:r w:rsidR="005C1124">
        <w:rPr>
          <w:rFonts w:ascii="Arial" w:hAnsi="Arial" w:cs="Arial"/>
          <w:sz w:val="22"/>
          <w:szCs w:val="22"/>
        </w:rPr>
        <w:t xml:space="preserve">this is a key area that is currently being focused on, and </w:t>
      </w:r>
      <w:r w:rsidR="005A35C9">
        <w:rPr>
          <w:rFonts w:ascii="Arial" w:hAnsi="Arial" w:cs="Arial"/>
          <w:sz w:val="22"/>
          <w:szCs w:val="22"/>
        </w:rPr>
        <w:t>DOE has</w:t>
      </w:r>
      <w:r w:rsidR="005C1124">
        <w:rPr>
          <w:rFonts w:ascii="Arial" w:hAnsi="Arial" w:cs="Arial"/>
          <w:sz w:val="22"/>
          <w:szCs w:val="22"/>
        </w:rPr>
        <w:t xml:space="preserve"> recently asked </w:t>
      </w:r>
      <w:r w:rsidR="005A35C9">
        <w:rPr>
          <w:rFonts w:ascii="Arial" w:hAnsi="Arial" w:cs="Arial"/>
          <w:sz w:val="22"/>
          <w:szCs w:val="22"/>
        </w:rPr>
        <w:t>the health fund</w:t>
      </w:r>
      <w:r w:rsidR="005C1124">
        <w:rPr>
          <w:rFonts w:ascii="Arial" w:hAnsi="Arial" w:cs="Arial"/>
          <w:sz w:val="22"/>
          <w:szCs w:val="22"/>
        </w:rPr>
        <w:t xml:space="preserve"> for additional </w:t>
      </w:r>
      <w:r w:rsidR="00C12C38">
        <w:rPr>
          <w:rFonts w:ascii="Arial" w:hAnsi="Arial" w:cs="Arial"/>
          <w:sz w:val="22"/>
          <w:szCs w:val="22"/>
        </w:rPr>
        <w:t>funds this</w:t>
      </w:r>
      <w:r w:rsidR="005C1124">
        <w:rPr>
          <w:rFonts w:ascii="Arial" w:hAnsi="Arial" w:cs="Arial"/>
          <w:sz w:val="22"/>
          <w:szCs w:val="22"/>
        </w:rPr>
        <w:t xml:space="preserve"> year that will support physical activity in the school settings.  </w:t>
      </w:r>
      <w:r w:rsidR="005A35C9">
        <w:rPr>
          <w:rFonts w:ascii="Arial" w:hAnsi="Arial" w:cs="Arial"/>
          <w:sz w:val="22"/>
          <w:szCs w:val="22"/>
        </w:rPr>
        <w:t xml:space="preserve">Dr. Spellman added that it would be a great idea to invite a representative from DOE to the next meeting of the DCC AC to present.  </w:t>
      </w:r>
    </w:p>
    <w:p w14:paraId="383CE216" w14:textId="77777777" w:rsidR="00D17AB9" w:rsidRPr="00D17AB9" w:rsidRDefault="00D17AB9" w:rsidP="00E16872">
      <w:pPr>
        <w:contextualSpacing/>
        <w:jc w:val="both"/>
        <w:rPr>
          <w:rFonts w:ascii="Arial" w:hAnsi="Arial" w:cs="Arial"/>
          <w:b/>
          <w:sz w:val="22"/>
          <w:szCs w:val="22"/>
          <w:u w:val="single"/>
        </w:rPr>
      </w:pPr>
    </w:p>
    <w:p w14:paraId="354C4E3F" w14:textId="7A915311" w:rsidR="00EB69EE" w:rsidRDefault="00E16872" w:rsidP="00EB69EE">
      <w:pPr>
        <w:contextualSpacing/>
        <w:jc w:val="both"/>
        <w:rPr>
          <w:rFonts w:ascii="Arial" w:hAnsi="Arial" w:cs="Arial"/>
          <w:b/>
          <w:sz w:val="23"/>
          <w:szCs w:val="23"/>
          <w:u w:val="single"/>
        </w:rPr>
      </w:pPr>
      <w:r w:rsidRPr="00FC5438">
        <w:rPr>
          <w:rFonts w:ascii="Arial" w:hAnsi="Arial" w:cs="Arial"/>
          <w:b/>
          <w:sz w:val="22"/>
          <w:szCs w:val="22"/>
          <w:u w:val="single"/>
        </w:rPr>
        <w:t>Delaware Cancer Treatment Program</w:t>
      </w:r>
      <w:r w:rsidR="00EB69EE" w:rsidRPr="00FC5438">
        <w:rPr>
          <w:rFonts w:ascii="Arial" w:hAnsi="Arial" w:cs="Arial"/>
          <w:b/>
          <w:sz w:val="22"/>
          <w:szCs w:val="22"/>
          <w:u w:val="single"/>
        </w:rPr>
        <w:t xml:space="preserve"> </w:t>
      </w:r>
      <w:r w:rsidRPr="00FC5438">
        <w:rPr>
          <w:rFonts w:ascii="Arial" w:hAnsi="Arial" w:cs="Arial"/>
          <w:b/>
          <w:sz w:val="22"/>
          <w:szCs w:val="22"/>
          <w:u w:val="single"/>
        </w:rPr>
        <w:softHyphen/>
      </w:r>
      <w:r w:rsidRPr="00FC5438">
        <w:rPr>
          <w:rFonts w:ascii="Arial" w:hAnsi="Arial" w:cs="Arial"/>
          <w:b/>
          <w:sz w:val="23"/>
          <w:szCs w:val="23"/>
          <w:u w:val="single"/>
        </w:rPr>
        <w:t xml:space="preserve">– </w:t>
      </w:r>
      <w:r w:rsidR="00EB69EE" w:rsidRPr="00FC5438">
        <w:rPr>
          <w:rFonts w:ascii="Arial" w:hAnsi="Arial" w:cs="Arial"/>
          <w:b/>
          <w:sz w:val="23"/>
          <w:szCs w:val="23"/>
          <w:u w:val="single"/>
        </w:rPr>
        <w:t>2nd</w:t>
      </w:r>
      <w:r w:rsidRPr="00FC5438">
        <w:rPr>
          <w:rFonts w:ascii="Arial" w:hAnsi="Arial" w:cs="Arial"/>
          <w:b/>
          <w:sz w:val="23"/>
          <w:szCs w:val="23"/>
          <w:u w:val="single"/>
        </w:rPr>
        <w:t xml:space="preserve"> Quarter update</w:t>
      </w:r>
    </w:p>
    <w:p w14:paraId="342CA751" w14:textId="5A3D5EF1" w:rsidR="00C12C38" w:rsidRPr="00FC5438" w:rsidRDefault="00C12C38" w:rsidP="00EB69EE">
      <w:pPr>
        <w:contextualSpacing/>
        <w:jc w:val="both"/>
        <w:rPr>
          <w:rFonts w:ascii="Arial" w:hAnsi="Arial" w:cs="Arial"/>
          <w:sz w:val="22"/>
          <w:szCs w:val="22"/>
          <w:u w:val="single"/>
        </w:rPr>
      </w:pPr>
      <w:r>
        <w:rPr>
          <w:rFonts w:ascii="Arial" w:hAnsi="Arial" w:cs="Arial"/>
          <w:sz w:val="22"/>
          <w:szCs w:val="22"/>
        </w:rPr>
        <w:t>Ms. Heather Brown provided an update on the 2</w:t>
      </w:r>
      <w:r w:rsidRPr="00C12C38">
        <w:rPr>
          <w:rFonts w:ascii="Arial" w:hAnsi="Arial" w:cs="Arial"/>
          <w:sz w:val="22"/>
          <w:szCs w:val="22"/>
          <w:vertAlign w:val="superscript"/>
        </w:rPr>
        <w:t>nd</w:t>
      </w:r>
      <w:r>
        <w:rPr>
          <w:rFonts w:ascii="Arial" w:hAnsi="Arial" w:cs="Arial"/>
          <w:sz w:val="22"/>
          <w:szCs w:val="22"/>
        </w:rPr>
        <w:t xml:space="preserve"> quarter Delaware Cancer Treatment Program</w:t>
      </w:r>
      <w:r w:rsidR="005A35C9">
        <w:rPr>
          <w:rFonts w:ascii="Arial" w:hAnsi="Arial" w:cs="Arial"/>
          <w:sz w:val="22"/>
          <w:szCs w:val="22"/>
        </w:rPr>
        <w:t xml:space="preserve"> (DCTP) enrollment and spending</w:t>
      </w:r>
      <w:r>
        <w:rPr>
          <w:rFonts w:ascii="Arial" w:hAnsi="Arial" w:cs="Arial"/>
          <w:sz w:val="22"/>
          <w:szCs w:val="22"/>
        </w:rPr>
        <w:t xml:space="preserve">.  Currently, DCTP is on track to spend </w:t>
      </w:r>
      <w:r w:rsidR="00BE1805">
        <w:rPr>
          <w:rFonts w:ascii="Arial" w:hAnsi="Arial" w:cs="Arial"/>
          <w:sz w:val="22"/>
          <w:szCs w:val="22"/>
        </w:rPr>
        <w:t>all</w:t>
      </w:r>
      <w:r>
        <w:rPr>
          <w:rFonts w:ascii="Arial" w:hAnsi="Arial" w:cs="Arial"/>
          <w:sz w:val="22"/>
          <w:szCs w:val="22"/>
        </w:rPr>
        <w:t xml:space="preserve"> the funding </w:t>
      </w:r>
      <w:r w:rsidR="00D36ADA">
        <w:rPr>
          <w:rFonts w:ascii="Arial" w:hAnsi="Arial" w:cs="Arial"/>
          <w:sz w:val="22"/>
          <w:szCs w:val="22"/>
        </w:rPr>
        <w:t xml:space="preserve">that was allocated to the program.  As of December 31, there were 64 clients enrolled in the cancer treatment program, 14 clients have dropped off due to being temporary eligible </w:t>
      </w:r>
      <w:r w:rsidR="005A35C9">
        <w:rPr>
          <w:rFonts w:ascii="Arial" w:hAnsi="Arial" w:cs="Arial"/>
          <w:sz w:val="22"/>
          <w:szCs w:val="22"/>
        </w:rPr>
        <w:t xml:space="preserve">and </w:t>
      </w:r>
      <w:r w:rsidR="00947A67">
        <w:rPr>
          <w:rFonts w:ascii="Arial" w:hAnsi="Arial" w:cs="Arial"/>
          <w:sz w:val="22"/>
          <w:szCs w:val="22"/>
        </w:rPr>
        <w:t xml:space="preserve">30 of the now 50 clients are on the financial hardship waiver, </w:t>
      </w:r>
      <w:r w:rsidR="00D43370">
        <w:rPr>
          <w:rFonts w:ascii="Arial" w:hAnsi="Arial" w:cs="Arial"/>
          <w:sz w:val="22"/>
          <w:szCs w:val="22"/>
        </w:rPr>
        <w:t>many of</w:t>
      </w:r>
      <w:r w:rsidR="00947A67">
        <w:rPr>
          <w:rFonts w:ascii="Arial" w:hAnsi="Arial" w:cs="Arial"/>
          <w:sz w:val="22"/>
          <w:szCs w:val="22"/>
        </w:rPr>
        <w:t xml:space="preserve"> these </w:t>
      </w:r>
      <w:r w:rsidR="00D43370">
        <w:rPr>
          <w:rFonts w:ascii="Arial" w:hAnsi="Arial" w:cs="Arial"/>
          <w:sz w:val="22"/>
          <w:szCs w:val="22"/>
        </w:rPr>
        <w:t>patients,</w:t>
      </w:r>
      <w:r w:rsidR="00947A67">
        <w:rPr>
          <w:rFonts w:ascii="Arial" w:hAnsi="Arial" w:cs="Arial"/>
          <w:sz w:val="22"/>
          <w:szCs w:val="22"/>
        </w:rPr>
        <w:t xml:space="preserve"> 25 out of the 30 are Medicare patients. </w:t>
      </w:r>
      <w:r w:rsidR="005A35C9">
        <w:rPr>
          <w:rFonts w:ascii="Arial" w:hAnsi="Arial" w:cs="Arial"/>
          <w:sz w:val="22"/>
          <w:szCs w:val="22"/>
        </w:rPr>
        <w:t>She shared that Medicare patients do not have a max out of pocket on their coverage, therefore if they meet all other eligibility criteria they would be approved for financial hardship waiver.</w:t>
      </w:r>
      <w:r w:rsidR="00947A67">
        <w:rPr>
          <w:rFonts w:ascii="Arial" w:hAnsi="Arial" w:cs="Arial"/>
          <w:sz w:val="22"/>
          <w:szCs w:val="22"/>
        </w:rPr>
        <w:t xml:space="preserve"> </w:t>
      </w:r>
    </w:p>
    <w:p w14:paraId="22244C97" w14:textId="77777777" w:rsidR="00EB69EE" w:rsidRDefault="00EB69EE" w:rsidP="00EB69EE">
      <w:pPr>
        <w:contextualSpacing/>
        <w:jc w:val="both"/>
        <w:rPr>
          <w:rFonts w:ascii="Arial" w:hAnsi="Arial" w:cs="Arial"/>
          <w:sz w:val="22"/>
          <w:szCs w:val="22"/>
        </w:rPr>
      </w:pPr>
    </w:p>
    <w:p w14:paraId="3E8E995F" w14:textId="39EC99D0" w:rsidR="005D492E" w:rsidRDefault="00EB69EE" w:rsidP="00EB69EE">
      <w:pPr>
        <w:contextualSpacing/>
        <w:jc w:val="both"/>
        <w:rPr>
          <w:rFonts w:ascii="Arial" w:hAnsi="Arial" w:cs="Arial"/>
          <w:sz w:val="22"/>
          <w:szCs w:val="22"/>
        </w:rPr>
      </w:pPr>
      <w:r>
        <w:rPr>
          <w:rFonts w:ascii="Arial" w:hAnsi="Arial" w:cs="Arial"/>
          <w:b/>
          <w:sz w:val="22"/>
          <w:szCs w:val="22"/>
          <w:u w:val="single"/>
        </w:rPr>
        <w:t>Review of Cancer Plan Accomplishments Document</w:t>
      </w:r>
      <w:r w:rsidR="00257555">
        <w:rPr>
          <w:rFonts w:ascii="Arial" w:hAnsi="Arial" w:cs="Arial"/>
          <w:sz w:val="22"/>
          <w:szCs w:val="22"/>
        </w:rPr>
        <w:t xml:space="preserve"> </w:t>
      </w:r>
    </w:p>
    <w:p w14:paraId="199E6A15" w14:textId="4C52DE99" w:rsidR="00A03869" w:rsidRDefault="005A35C9" w:rsidP="00EB69EE">
      <w:pPr>
        <w:contextualSpacing/>
        <w:jc w:val="both"/>
        <w:rPr>
          <w:rFonts w:ascii="Arial" w:hAnsi="Arial" w:cs="Arial"/>
          <w:sz w:val="22"/>
          <w:szCs w:val="22"/>
        </w:rPr>
      </w:pPr>
      <w:r>
        <w:rPr>
          <w:rFonts w:ascii="Arial" w:hAnsi="Arial" w:cs="Arial"/>
          <w:sz w:val="22"/>
          <w:szCs w:val="22"/>
        </w:rPr>
        <w:t xml:space="preserve">Ms. </w:t>
      </w:r>
      <w:r w:rsidR="00A03869">
        <w:rPr>
          <w:rFonts w:ascii="Arial" w:hAnsi="Arial" w:cs="Arial"/>
          <w:sz w:val="22"/>
          <w:szCs w:val="22"/>
        </w:rPr>
        <w:t xml:space="preserve">Brown presented the draft Accomplishments Document for the Cancer Consortium </w:t>
      </w:r>
      <w:r>
        <w:rPr>
          <w:rFonts w:ascii="Arial" w:hAnsi="Arial" w:cs="Arial"/>
          <w:sz w:val="22"/>
          <w:szCs w:val="22"/>
        </w:rPr>
        <w:t xml:space="preserve">that accompanies </w:t>
      </w:r>
      <w:r w:rsidR="00A03869">
        <w:rPr>
          <w:rFonts w:ascii="Arial" w:hAnsi="Arial" w:cs="Arial"/>
          <w:sz w:val="22"/>
          <w:szCs w:val="22"/>
        </w:rPr>
        <w:t xml:space="preserve">the state cancer plan </w:t>
      </w:r>
      <w:r>
        <w:rPr>
          <w:rFonts w:ascii="Arial" w:hAnsi="Arial" w:cs="Arial"/>
          <w:sz w:val="22"/>
          <w:szCs w:val="22"/>
        </w:rPr>
        <w:t xml:space="preserve">in years three and five to highlight the work that has been accomplished thus far by the </w:t>
      </w:r>
      <w:r w:rsidR="00D20C8F">
        <w:rPr>
          <w:rFonts w:ascii="Arial" w:hAnsi="Arial" w:cs="Arial"/>
          <w:sz w:val="22"/>
          <w:szCs w:val="22"/>
        </w:rPr>
        <w:t>DCC.</w:t>
      </w:r>
      <w:r w:rsidR="00A03869">
        <w:rPr>
          <w:rFonts w:ascii="Arial" w:hAnsi="Arial" w:cs="Arial"/>
          <w:sz w:val="22"/>
          <w:szCs w:val="22"/>
        </w:rPr>
        <w:t xml:space="preserve">  Within the document it gives an update on how </w:t>
      </w:r>
      <w:r w:rsidR="005565B3">
        <w:rPr>
          <w:rFonts w:ascii="Arial" w:hAnsi="Arial" w:cs="Arial"/>
          <w:sz w:val="22"/>
          <w:szCs w:val="22"/>
        </w:rPr>
        <w:t>the committees are doing</w:t>
      </w:r>
      <w:r w:rsidR="00A03869">
        <w:rPr>
          <w:rFonts w:ascii="Arial" w:hAnsi="Arial" w:cs="Arial"/>
          <w:sz w:val="22"/>
          <w:szCs w:val="22"/>
        </w:rPr>
        <w:t xml:space="preserve"> in meeting the goals and objectiv</w:t>
      </w:r>
      <w:r w:rsidR="005565B3">
        <w:rPr>
          <w:rFonts w:ascii="Arial" w:hAnsi="Arial" w:cs="Arial"/>
          <w:sz w:val="22"/>
          <w:szCs w:val="22"/>
        </w:rPr>
        <w:t xml:space="preserve">es within </w:t>
      </w:r>
      <w:r>
        <w:rPr>
          <w:rFonts w:ascii="Arial" w:hAnsi="Arial" w:cs="Arial"/>
          <w:sz w:val="22"/>
          <w:szCs w:val="22"/>
        </w:rPr>
        <w:t xml:space="preserve">the DCC and the dedicated committees.  Ms. </w:t>
      </w:r>
      <w:r w:rsidR="005565B3">
        <w:rPr>
          <w:rFonts w:ascii="Arial" w:hAnsi="Arial" w:cs="Arial"/>
          <w:sz w:val="22"/>
          <w:szCs w:val="22"/>
        </w:rPr>
        <w:t>Brown advised that input has been provided from committee chairs, public health specialist</w:t>
      </w:r>
      <w:r>
        <w:rPr>
          <w:rFonts w:ascii="Arial" w:hAnsi="Arial" w:cs="Arial"/>
          <w:sz w:val="22"/>
          <w:szCs w:val="22"/>
        </w:rPr>
        <w:t>s</w:t>
      </w:r>
      <w:r w:rsidR="005565B3">
        <w:rPr>
          <w:rFonts w:ascii="Arial" w:hAnsi="Arial" w:cs="Arial"/>
          <w:sz w:val="22"/>
          <w:szCs w:val="22"/>
        </w:rPr>
        <w:t xml:space="preserve"> that served to assistance the facilitation of the goals and objectives and </w:t>
      </w:r>
      <w:r w:rsidR="00A03869">
        <w:rPr>
          <w:rFonts w:ascii="Arial" w:hAnsi="Arial" w:cs="Arial"/>
          <w:sz w:val="22"/>
          <w:szCs w:val="22"/>
        </w:rPr>
        <w:t>asked for the committee</w:t>
      </w:r>
      <w:r w:rsidR="00607A9D">
        <w:rPr>
          <w:rFonts w:ascii="Arial" w:hAnsi="Arial" w:cs="Arial"/>
          <w:sz w:val="22"/>
          <w:szCs w:val="22"/>
        </w:rPr>
        <w:t>s</w:t>
      </w:r>
      <w:r w:rsidR="00A03869">
        <w:rPr>
          <w:rFonts w:ascii="Arial" w:hAnsi="Arial" w:cs="Arial"/>
          <w:sz w:val="22"/>
          <w:szCs w:val="22"/>
        </w:rPr>
        <w:t xml:space="preserve"> to review and provide any feedback.  </w:t>
      </w:r>
      <w:r w:rsidR="00607A9D">
        <w:rPr>
          <w:rFonts w:ascii="Arial" w:hAnsi="Arial" w:cs="Arial"/>
          <w:sz w:val="22"/>
          <w:szCs w:val="22"/>
        </w:rPr>
        <w:t xml:space="preserve">She shared that the Division is on track to </w:t>
      </w:r>
      <w:r w:rsidR="007D5FC4">
        <w:rPr>
          <w:rFonts w:ascii="Arial" w:hAnsi="Arial" w:cs="Arial"/>
          <w:sz w:val="22"/>
          <w:szCs w:val="22"/>
        </w:rPr>
        <w:t>release</w:t>
      </w:r>
      <w:r w:rsidR="005565B3">
        <w:rPr>
          <w:rFonts w:ascii="Arial" w:hAnsi="Arial" w:cs="Arial"/>
          <w:sz w:val="22"/>
          <w:szCs w:val="22"/>
        </w:rPr>
        <w:t xml:space="preserve"> the Accomplishments Document at the next DCC meeting on April 20.  </w:t>
      </w:r>
    </w:p>
    <w:p w14:paraId="76119C6D" w14:textId="77777777" w:rsidR="00257555" w:rsidRDefault="00257555" w:rsidP="00D27A3A">
      <w:pPr>
        <w:contextualSpacing/>
        <w:jc w:val="both"/>
        <w:rPr>
          <w:rFonts w:ascii="Arial" w:hAnsi="Arial" w:cs="Arial"/>
          <w:sz w:val="22"/>
          <w:szCs w:val="22"/>
        </w:rPr>
      </w:pPr>
    </w:p>
    <w:p w14:paraId="72906BF2" w14:textId="23B205A4" w:rsidR="001835DC" w:rsidRPr="00B92EAF" w:rsidRDefault="00E16872" w:rsidP="00D327E2">
      <w:pPr>
        <w:contextualSpacing/>
        <w:jc w:val="both"/>
        <w:rPr>
          <w:rFonts w:ascii="Arial" w:hAnsi="Arial" w:cs="Arial"/>
          <w:b/>
          <w:sz w:val="22"/>
          <w:szCs w:val="22"/>
          <w:u w:val="single"/>
        </w:rPr>
      </w:pPr>
      <w:r>
        <w:rPr>
          <w:rFonts w:ascii="Arial" w:hAnsi="Arial" w:cs="Arial"/>
          <w:b/>
          <w:sz w:val="22"/>
          <w:szCs w:val="22"/>
          <w:u w:val="single"/>
        </w:rPr>
        <w:t>S</w:t>
      </w:r>
      <w:r w:rsidR="001835DC" w:rsidRPr="00B92EAF">
        <w:rPr>
          <w:rFonts w:ascii="Arial" w:hAnsi="Arial" w:cs="Arial"/>
          <w:b/>
          <w:sz w:val="22"/>
          <w:szCs w:val="22"/>
          <w:u w:val="single"/>
        </w:rPr>
        <w:t>haring Time</w:t>
      </w:r>
    </w:p>
    <w:p w14:paraId="17891046" w14:textId="77777777" w:rsidR="00B57FDD" w:rsidRDefault="00B57FDD" w:rsidP="00B57FDD">
      <w:pPr>
        <w:contextualSpacing/>
        <w:jc w:val="both"/>
        <w:rPr>
          <w:rFonts w:ascii="Arial" w:hAnsi="Arial" w:cs="Arial"/>
          <w:sz w:val="22"/>
          <w:szCs w:val="22"/>
        </w:rPr>
      </w:pPr>
      <w:r>
        <w:rPr>
          <w:rFonts w:ascii="Arial" w:hAnsi="Arial" w:cs="Arial"/>
          <w:sz w:val="22"/>
          <w:szCs w:val="22"/>
        </w:rPr>
        <w:t>No items were shared.</w:t>
      </w:r>
    </w:p>
    <w:p w14:paraId="4BDC64D7" w14:textId="77777777" w:rsidR="00285111" w:rsidRDefault="00285111"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75DC641A" w:rsidR="009E27AA" w:rsidRDefault="009E27AA" w:rsidP="00D327E2">
      <w:pPr>
        <w:contextualSpacing/>
        <w:jc w:val="both"/>
        <w:rPr>
          <w:rFonts w:ascii="Arial" w:hAnsi="Arial" w:cs="Arial"/>
          <w:sz w:val="22"/>
          <w:szCs w:val="22"/>
        </w:rPr>
      </w:pPr>
      <w:r w:rsidRPr="00B92EAF">
        <w:rPr>
          <w:rFonts w:ascii="Arial" w:hAnsi="Arial" w:cs="Arial"/>
          <w:sz w:val="22"/>
          <w:szCs w:val="22"/>
        </w:rPr>
        <w:t>The meeting was adjourned at</w:t>
      </w:r>
      <w:r>
        <w:rPr>
          <w:rFonts w:ascii="Arial" w:hAnsi="Arial" w:cs="Arial"/>
          <w:sz w:val="22"/>
          <w:szCs w:val="22"/>
        </w:rPr>
        <w:t xml:space="preserve"> </w:t>
      </w:r>
      <w:r w:rsidR="00FC5438">
        <w:rPr>
          <w:rFonts w:ascii="Arial" w:hAnsi="Arial" w:cs="Arial"/>
          <w:sz w:val="22"/>
          <w:szCs w:val="22"/>
        </w:rPr>
        <w:t>10:30 am</w:t>
      </w:r>
      <w:r>
        <w:rPr>
          <w:rFonts w:ascii="Arial" w:hAnsi="Arial" w:cs="Arial"/>
          <w:sz w:val="22"/>
          <w:szCs w:val="22"/>
        </w:rPr>
        <w:t>.</w:t>
      </w:r>
    </w:p>
    <w:p w14:paraId="37CF8538" w14:textId="77777777" w:rsidR="009E27AA" w:rsidRDefault="009E27AA"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1097EE34" w14:textId="2D0627B3" w:rsidR="00205B8A" w:rsidRDefault="00AB43D7" w:rsidP="00D327E2">
      <w:pPr>
        <w:contextualSpacing/>
        <w:jc w:val="both"/>
        <w:rPr>
          <w:rFonts w:ascii="Arial" w:hAnsi="Arial" w:cs="Arial"/>
          <w:color w:val="000000"/>
          <w:sz w:val="22"/>
          <w:szCs w:val="22"/>
        </w:rPr>
      </w:pPr>
      <w:r>
        <w:object w:dxaOrig="1537" w:dyaOrig="997" w14:anchorId="4BB17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75pt" o:ole="">
            <v:imagedata r:id="rId10" o:title=""/>
          </v:shape>
          <o:OLEObject Type="Embed" ProgID="AcroExch.Document.DC" ShapeID="_x0000_i1025" DrawAspect="Icon" ObjectID="_1658129732" r:id="rId11"/>
        </w:object>
      </w:r>
      <w:r>
        <w:object w:dxaOrig="1537" w:dyaOrig="997" w14:anchorId="1C10783F">
          <v:shape id="_x0000_i1026" type="#_x0000_t75" style="width:76.5pt;height:48.75pt" o:ole="">
            <v:imagedata r:id="rId12" o:title=""/>
          </v:shape>
          <o:OLEObject Type="Embed" ProgID="AcroExch.Document.DC" ShapeID="_x0000_i1026" DrawAspect="Icon" ObjectID="_1658129733" r:id="rId13"/>
        </w:object>
      </w:r>
      <w:r>
        <w:object w:dxaOrig="1537" w:dyaOrig="997" w14:anchorId="2096FE8F">
          <v:shape id="_x0000_i1027" type="#_x0000_t75" style="width:76.5pt;height:48.75pt" o:ole="">
            <v:imagedata r:id="rId14" o:title=""/>
          </v:shape>
          <o:OLEObject Type="Embed" ProgID="AcroExch.Document.DC" ShapeID="_x0000_i1027" DrawAspect="Icon" ObjectID="_1658129734" r:id="rId15"/>
        </w:object>
      </w:r>
      <w:r>
        <w:object w:dxaOrig="1537" w:dyaOrig="997" w14:anchorId="32817F87">
          <v:shape id="_x0000_i1028" type="#_x0000_t75" style="width:76.5pt;height:48.75pt" o:ole="">
            <v:imagedata r:id="rId16" o:title=""/>
          </v:shape>
          <o:OLEObject Type="Embed" ProgID="AcroExch.Document.DC" ShapeID="_x0000_i1028" DrawAspect="Icon" ObjectID="_1658129735" r:id="rId17"/>
        </w:object>
      </w:r>
    </w:p>
    <w:p w14:paraId="31161935" w14:textId="0C0FA2D6"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BB6813">
        <w:rPr>
          <w:rFonts w:ascii="Arial" w:hAnsi="Arial" w:cs="Arial"/>
          <w:color w:val="000000"/>
          <w:sz w:val="22"/>
          <w:szCs w:val="22"/>
        </w:rPr>
        <w:t>Jessica Miles</w:t>
      </w:r>
      <w:r w:rsidRPr="00B92EAF">
        <w:rPr>
          <w:rFonts w:ascii="Arial" w:hAnsi="Arial" w:cs="Arial"/>
          <w:color w:val="000000"/>
          <w:sz w:val="22"/>
          <w:szCs w:val="22"/>
        </w:rPr>
        <w:t xml:space="preserve"> (</w:t>
      </w:r>
      <w:r w:rsidR="00BB6813">
        <w:rPr>
          <w:rFonts w:ascii="Arial" w:hAnsi="Arial" w:cs="Arial"/>
          <w:color w:val="000000"/>
          <w:sz w:val="22"/>
          <w:szCs w:val="22"/>
        </w:rPr>
        <w:t>Jessica.Miles@delaware.gov or 302-744-1065</w:t>
      </w:r>
      <w:r w:rsidRPr="00B92EAF">
        <w:rPr>
          <w:rFonts w:ascii="Arial" w:hAnsi="Arial" w:cs="Arial"/>
          <w:color w:val="000000"/>
          <w:sz w:val="22"/>
          <w:szCs w:val="22"/>
        </w:rPr>
        <w:t>).</w:t>
      </w:r>
    </w:p>
    <w:p w14:paraId="72DA29CA" w14:textId="77777777" w:rsidR="00D76690" w:rsidRDefault="00D76690"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77777777" w:rsidR="00065AB7" w:rsidRPr="008B5B6E" w:rsidRDefault="00065AB7" w:rsidP="00405F0E">
            <w:pPr>
              <w:tabs>
                <w:tab w:val="left" w:pos="1608"/>
              </w:tabs>
              <w:rPr>
                <w:rFonts w:ascii="Arial" w:hAnsi="Arial" w:cs="Arial"/>
                <w:b/>
              </w:rPr>
            </w:pPr>
            <w:r w:rsidRPr="008B5B6E">
              <w:rPr>
                <w:rFonts w:ascii="Arial" w:hAnsi="Arial" w:cs="Arial"/>
                <w:b/>
              </w:rPr>
              <w:t>Next Meeting:</w:t>
            </w:r>
          </w:p>
          <w:p w14:paraId="78E4BED3" w14:textId="5D9BD235" w:rsidR="00065AB7" w:rsidRDefault="00065AB7" w:rsidP="00405F0E">
            <w:pPr>
              <w:tabs>
                <w:tab w:val="left" w:pos="1608"/>
              </w:tabs>
              <w:rPr>
                <w:rFonts w:ascii="Arial" w:hAnsi="Arial" w:cs="Arial"/>
                <w:b/>
              </w:rPr>
            </w:pPr>
          </w:p>
          <w:p w14:paraId="7B2E5F48" w14:textId="020E58BB" w:rsidR="00F94777" w:rsidRDefault="00EB69EE" w:rsidP="00F94777">
            <w:pPr>
              <w:rPr>
                <w:rFonts w:ascii="Arial" w:hAnsi="Arial" w:cs="Arial"/>
                <w:b/>
              </w:rPr>
            </w:pPr>
            <w:r>
              <w:rPr>
                <w:rFonts w:ascii="Arial" w:hAnsi="Arial" w:cs="Arial"/>
                <w:b/>
              </w:rPr>
              <w:t>Monday, April 20, 2020</w:t>
            </w:r>
          </w:p>
          <w:p w14:paraId="7B6EA425" w14:textId="4BA3A9D3" w:rsidR="00EB69EE" w:rsidRPr="004928CE" w:rsidRDefault="00EB69EE" w:rsidP="00F94777">
            <w:pPr>
              <w:rPr>
                <w:rFonts w:ascii="Arial" w:hAnsi="Arial" w:cs="Arial"/>
                <w:b/>
              </w:rPr>
            </w:pPr>
            <w:r>
              <w:rPr>
                <w:rFonts w:ascii="Arial" w:hAnsi="Arial" w:cs="Arial"/>
                <w:b/>
              </w:rPr>
              <w:t>Corporate Training Center at Delaware Technical Community College</w:t>
            </w:r>
          </w:p>
          <w:p w14:paraId="2C9A9CD8" w14:textId="519E7725" w:rsidR="00065AB7" w:rsidRPr="00EB69EE" w:rsidRDefault="00EB69EE" w:rsidP="00F94777">
            <w:pPr>
              <w:rPr>
                <w:rFonts w:ascii="Arial" w:hAnsi="Arial" w:cs="Arial"/>
                <w:b/>
              </w:rPr>
            </w:pPr>
            <w:r>
              <w:rPr>
                <w:rFonts w:ascii="Arial" w:hAnsi="Arial" w:cs="Arial"/>
                <w:b/>
              </w:rPr>
              <w:t xml:space="preserve">400 Campus Drive, </w:t>
            </w:r>
            <w:r w:rsidR="00F94777" w:rsidRPr="004928CE">
              <w:rPr>
                <w:rFonts w:ascii="Arial" w:hAnsi="Arial" w:cs="Arial"/>
                <w:b/>
              </w:rPr>
              <w:t>Dover, DE  19901</w:t>
            </w:r>
          </w:p>
        </w:tc>
        <w:tc>
          <w:tcPr>
            <w:tcW w:w="5220" w:type="dxa"/>
          </w:tcPr>
          <w:p w14:paraId="427FC25E" w14:textId="71D41DA5" w:rsidR="00065AB7" w:rsidRDefault="00F94777" w:rsidP="00405F0E">
            <w:pPr>
              <w:rPr>
                <w:rFonts w:ascii="Arial" w:hAnsi="Arial" w:cs="Arial"/>
                <w:b/>
              </w:rPr>
            </w:pPr>
            <w:r>
              <w:rPr>
                <w:rFonts w:ascii="Arial" w:hAnsi="Arial" w:cs="Arial"/>
                <w:b/>
              </w:rPr>
              <w:t>2020</w:t>
            </w:r>
            <w:r w:rsidR="00065AB7" w:rsidRPr="008B5B6E">
              <w:rPr>
                <w:rFonts w:ascii="Arial" w:hAnsi="Arial" w:cs="Arial"/>
                <w:b/>
              </w:rPr>
              <w:t xml:space="preserve"> meetings:</w:t>
            </w:r>
            <w:r w:rsidR="00065AB7">
              <w:rPr>
                <w:rFonts w:ascii="Arial" w:hAnsi="Arial" w:cs="Arial"/>
                <w:b/>
              </w:rPr>
              <w:t xml:space="preserve"> </w:t>
            </w:r>
          </w:p>
          <w:p w14:paraId="3A5056F5" w14:textId="77777777" w:rsidR="00065AB7" w:rsidRDefault="00065AB7" w:rsidP="00405F0E">
            <w:pPr>
              <w:rPr>
                <w:rFonts w:ascii="Arial" w:hAnsi="Arial" w:cs="Arial"/>
                <w:b/>
              </w:rPr>
            </w:pPr>
          </w:p>
          <w:p w14:paraId="72EDA795" w14:textId="784D2C39" w:rsidR="00F94777" w:rsidRDefault="00F94777" w:rsidP="00405F0E">
            <w:pPr>
              <w:rPr>
                <w:rFonts w:ascii="Arial" w:hAnsi="Arial" w:cs="Arial"/>
                <w:b/>
              </w:rPr>
            </w:pPr>
            <w:r>
              <w:rPr>
                <w:rFonts w:ascii="Arial" w:hAnsi="Arial" w:cs="Arial"/>
                <w:b/>
              </w:rPr>
              <w:t>Monday, July 13, 2020</w:t>
            </w:r>
          </w:p>
          <w:p w14:paraId="7929F185" w14:textId="1DFD2E85" w:rsidR="00065AB7" w:rsidRPr="008B5B6E" w:rsidRDefault="00F94777" w:rsidP="00405F0E">
            <w:pPr>
              <w:rPr>
                <w:rFonts w:ascii="Arial" w:hAnsi="Arial" w:cs="Arial"/>
                <w:b/>
              </w:rPr>
            </w:pPr>
            <w:r>
              <w:rPr>
                <w:rFonts w:ascii="Arial" w:hAnsi="Arial" w:cs="Arial"/>
                <w:b/>
              </w:rPr>
              <w:t>Monday, October 12, 2020</w:t>
            </w:r>
          </w:p>
          <w:p w14:paraId="59237DFD" w14:textId="77777777" w:rsidR="00065AB7" w:rsidRPr="008B5B6E" w:rsidRDefault="00065AB7" w:rsidP="00405F0E">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8"/>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4C8E9" w14:textId="77777777" w:rsidR="0079408B" w:rsidRDefault="0079408B">
      <w:r>
        <w:separator/>
      </w:r>
    </w:p>
  </w:endnote>
  <w:endnote w:type="continuationSeparator" w:id="0">
    <w:p w14:paraId="78A84560" w14:textId="77777777" w:rsidR="0079408B" w:rsidRDefault="0079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70AC" w14:textId="77777777" w:rsidR="0079408B" w:rsidRDefault="0079408B">
      <w:r>
        <w:separator/>
      </w:r>
    </w:p>
  </w:footnote>
  <w:footnote w:type="continuationSeparator" w:id="0">
    <w:p w14:paraId="22CD3B11" w14:textId="77777777" w:rsidR="0079408B" w:rsidRDefault="00794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2918C5AF"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285111">
      <w:rPr>
        <w:rFonts w:ascii="Arial Narrow" w:hAnsi="Arial Narrow"/>
        <w:noProof/>
        <w:color w:val="808080"/>
      </w:rPr>
      <w:t>6</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285111">
      <w:rPr>
        <w:rFonts w:ascii="Arial Narrow" w:hAnsi="Arial Narrow"/>
        <w:noProof/>
        <w:color w:val="808080"/>
      </w:rPr>
      <w:t>6</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035"/>
    <w:multiLevelType w:val="hybridMultilevel"/>
    <w:tmpl w:val="B706F4E2"/>
    <w:lvl w:ilvl="0" w:tplc="6728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0C58C5"/>
    <w:multiLevelType w:val="hybridMultilevel"/>
    <w:tmpl w:val="928E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0"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1231A"/>
    <w:multiLevelType w:val="hybridMultilevel"/>
    <w:tmpl w:val="A28443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1465635"/>
    <w:multiLevelType w:val="hybridMultilevel"/>
    <w:tmpl w:val="34C036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3A7DEB"/>
    <w:multiLevelType w:val="hybridMultilevel"/>
    <w:tmpl w:val="81AC3BD2"/>
    <w:lvl w:ilvl="0" w:tplc="1FA66A7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4605FF"/>
    <w:multiLevelType w:val="hybridMultilevel"/>
    <w:tmpl w:val="851A9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30694"/>
    <w:multiLevelType w:val="hybridMultilevel"/>
    <w:tmpl w:val="F72E5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672F49"/>
    <w:multiLevelType w:val="hybridMultilevel"/>
    <w:tmpl w:val="62DA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EF339F0"/>
    <w:multiLevelType w:val="hybridMultilevel"/>
    <w:tmpl w:val="CAA2370C"/>
    <w:lvl w:ilvl="0" w:tplc="93780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6"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0"/>
  </w:num>
  <w:num w:numId="3">
    <w:abstractNumId w:val="11"/>
  </w:num>
  <w:num w:numId="4">
    <w:abstractNumId w:val="10"/>
  </w:num>
  <w:num w:numId="5">
    <w:abstractNumId w:val="26"/>
  </w:num>
  <w:num w:numId="6">
    <w:abstractNumId w:val="38"/>
  </w:num>
  <w:num w:numId="7">
    <w:abstractNumId w:val="47"/>
  </w:num>
  <w:num w:numId="8">
    <w:abstractNumId w:val="45"/>
  </w:num>
  <w:num w:numId="9">
    <w:abstractNumId w:val="27"/>
  </w:num>
  <w:num w:numId="10">
    <w:abstractNumId w:val="5"/>
  </w:num>
  <w:num w:numId="11">
    <w:abstractNumId w:val="44"/>
  </w:num>
  <w:num w:numId="12">
    <w:abstractNumId w:val="13"/>
  </w:num>
  <w:num w:numId="13">
    <w:abstractNumId w:val="25"/>
  </w:num>
  <w:num w:numId="14">
    <w:abstractNumId w:val="18"/>
  </w:num>
  <w:num w:numId="15">
    <w:abstractNumId w:val="15"/>
  </w:num>
  <w:num w:numId="16">
    <w:abstractNumId w:val="14"/>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2"/>
    <w:lvlOverride w:ilvl="0"/>
    <w:lvlOverride w:ilvl="1">
      <w:startOverride w:val="1"/>
    </w:lvlOverride>
    <w:lvlOverride w:ilvl="2"/>
    <w:lvlOverride w:ilvl="3"/>
    <w:lvlOverride w:ilvl="4"/>
    <w:lvlOverride w:ilvl="5"/>
    <w:lvlOverride w:ilvl="6"/>
    <w:lvlOverride w:ilvl="7"/>
    <w:lvlOverride w:ilvl="8"/>
  </w:num>
  <w:num w:numId="21">
    <w:abstractNumId w:val="32"/>
  </w:num>
  <w:num w:numId="22">
    <w:abstractNumId w:val="19"/>
  </w:num>
  <w:num w:numId="23">
    <w:abstractNumId w:val="4"/>
  </w:num>
  <w:num w:numId="24">
    <w:abstractNumId w:val="9"/>
  </w:num>
  <w:num w:numId="25">
    <w:abstractNumId w:val="21"/>
  </w:num>
  <w:num w:numId="26">
    <w:abstractNumId w:val="34"/>
  </w:num>
  <w:num w:numId="27">
    <w:abstractNumId w:val="3"/>
  </w:num>
  <w:num w:numId="28">
    <w:abstractNumId w:val="36"/>
  </w:num>
  <w:num w:numId="29">
    <w:abstractNumId w:val="30"/>
  </w:num>
  <w:num w:numId="30">
    <w:abstractNumId w:val="2"/>
  </w:num>
  <w:num w:numId="31">
    <w:abstractNumId w:val="6"/>
  </w:num>
  <w:num w:numId="32">
    <w:abstractNumId w:val="31"/>
  </w:num>
  <w:num w:numId="33">
    <w:abstractNumId w:val="40"/>
  </w:num>
  <w:num w:numId="34">
    <w:abstractNumId w:val="12"/>
  </w:num>
  <w:num w:numId="35">
    <w:abstractNumId w:val="42"/>
  </w:num>
  <w:num w:numId="36">
    <w:abstractNumId w:val="46"/>
  </w:num>
  <w:num w:numId="37">
    <w:abstractNumId w:val="17"/>
  </w:num>
  <w:num w:numId="38">
    <w:abstractNumId w:val="1"/>
  </w:num>
  <w:num w:numId="39">
    <w:abstractNumId w:val="33"/>
  </w:num>
  <w:num w:numId="40">
    <w:abstractNumId w:val="35"/>
  </w:num>
  <w:num w:numId="41">
    <w:abstractNumId w:val="23"/>
  </w:num>
  <w:num w:numId="42">
    <w:abstractNumId w:val="41"/>
  </w:num>
  <w:num w:numId="43">
    <w:abstractNumId w:val="43"/>
  </w:num>
  <w:num w:numId="44">
    <w:abstractNumId w:val="24"/>
  </w:num>
  <w:num w:numId="45">
    <w:abstractNumId w:val="20"/>
  </w:num>
  <w:num w:numId="46">
    <w:abstractNumId w:val="48"/>
  </w:num>
  <w:num w:numId="47">
    <w:abstractNumId w:val="28"/>
  </w:num>
  <w:num w:numId="48">
    <w:abstractNumId w:val="37"/>
  </w:num>
  <w:num w:numId="49">
    <w:abstractNumId w:val="7"/>
  </w:num>
  <w:num w:numId="50">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4585"/>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771"/>
    <w:rsid w:val="00051C9A"/>
    <w:rsid w:val="000521F7"/>
    <w:rsid w:val="000523AE"/>
    <w:rsid w:val="00052AF9"/>
    <w:rsid w:val="00053A7A"/>
    <w:rsid w:val="00054408"/>
    <w:rsid w:val="0005582C"/>
    <w:rsid w:val="000641F9"/>
    <w:rsid w:val="000652F8"/>
    <w:rsid w:val="00065AB7"/>
    <w:rsid w:val="00065D45"/>
    <w:rsid w:val="00070CF8"/>
    <w:rsid w:val="000743E3"/>
    <w:rsid w:val="00075383"/>
    <w:rsid w:val="000759D8"/>
    <w:rsid w:val="00075DA5"/>
    <w:rsid w:val="00075FD8"/>
    <w:rsid w:val="00076A24"/>
    <w:rsid w:val="00077872"/>
    <w:rsid w:val="00077AE9"/>
    <w:rsid w:val="0008073E"/>
    <w:rsid w:val="00080AAC"/>
    <w:rsid w:val="000847F5"/>
    <w:rsid w:val="00084B88"/>
    <w:rsid w:val="00084D37"/>
    <w:rsid w:val="000852B2"/>
    <w:rsid w:val="00085453"/>
    <w:rsid w:val="000859A5"/>
    <w:rsid w:val="00086397"/>
    <w:rsid w:val="000863F7"/>
    <w:rsid w:val="00086CAF"/>
    <w:rsid w:val="00087094"/>
    <w:rsid w:val="0008724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5F42"/>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00"/>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3B90"/>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0DE3"/>
    <w:rsid w:val="00101866"/>
    <w:rsid w:val="00102463"/>
    <w:rsid w:val="00103788"/>
    <w:rsid w:val="001037D4"/>
    <w:rsid w:val="00103F4A"/>
    <w:rsid w:val="00104FEA"/>
    <w:rsid w:val="0010536C"/>
    <w:rsid w:val="00105E82"/>
    <w:rsid w:val="0010633A"/>
    <w:rsid w:val="001063A7"/>
    <w:rsid w:val="0011038D"/>
    <w:rsid w:val="001119A5"/>
    <w:rsid w:val="00111A12"/>
    <w:rsid w:val="00113EF6"/>
    <w:rsid w:val="001146C3"/>
    <w:rsid w:val="00114C7C"/>
    <w:rsid w:val="00115369"/>
    <w:rsid w:val="001163E5"/>
    <w:rsid w:val="001164CA"/>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17A7"/>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10AD"/>
    <w:rsid w:val="001A1A40"/>
    <w:rsid w:val="001A330D"/>
    <w:rsid w:val="001A3770"/>
    <w:rsid w:val="001A4C4C"/>
    <w:rsid w:val="001A621F"/>
    <w:rsid w:val="001A6393"/>
    <w:rsid w:val="001A6C21"/>
    <w:rsid w:val="001A76EA"/>
    <w:rsid w:val="001A77A9"/>
    <w:rsid w:val="001B20DD"/>
    <w:rsid w:val="001B26F0"/>
    <w:rsid w:val="001B2D18"/>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5574"/>
    <w:rsid w:val="001D7518"/>
    <w:rsid w:val="001D77CB"/>
    <w:rsid w:val="001E03BF"/>
    <w:rsid w:val="001E0DBE"/>
    <w:rsid w:val="001E3356"/>
    <w:rsid w:val="001E420D"/>
    <w:rsid w:val="001E4463"/>
    <w:rsid w:val="001E5D9B"/>
    <w:rsid w:val="001E61B0"/>
    <w:rsid w:val="001E66F4"/>
    <w:rsid w:val="001F02B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938"/>
    <w:rsid w:val="0022611E"/>
    <w:rsid w:val="002276D8"/>
    <w:rsid w:val="00227820"/>
    <w:rsid w:val="00230346"/>
    <w:rsid w:val="002306F5"/>
    <w:rsid w:val="00231509"/>
    <w:rsid w:val="00231784"/>
    <w:rsid w:val="00231EAF"/>
    <w:rsid w:val="0023225D"/>
    <w:rsid w:val="002341B6"/>
    <w:rsid w:val="00234FB3"/>
    <w:rsid w:val="0023557D"/>
    <w:rsid w:val="00235586"/>
    <w:rsid w:val="00236195"/>
    <w:rsid w:val="00240B6A"/>
    <w:rsid w:val="002410CB"/>
    <w:rsid w:val="00242D84"/>
    <w:rsid w:val="00243193"/>
    <w:rsid w:val="0024546B"/>
    <w:rsid w:val="00245A32"/>
    <w:rsid w:val="00251EF8"/>
    <w:rsid w:val="002526CB"/>
    <w:rsid w:val="00253866"/>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93D"/>
    <w:rsid w:val="00271A8E"/>
    <w:rsid w:val="00272912"/>
    <w:rsid w:val="0027355B"/>
    <w:rsid w:val="002742B0"/>
    <w:rsid w:val="00276C6F"/>
    <w:rsid w:val="00277861"/>
    <w:rsid w:val="00277CD3"/>
    <w:rsid w:val="00281053"/>
    <w:rsid w:val="0028179B"/>
    <w:rsid w:val="00281970"/>
    <w:rsid w:val="00281C2C"/>
    <w:rsid w:val="00282607"/>
    <w:rsid w:val="00282DC2"/>
    <w:rsid w:val="00282E2D"/>
    <w:rsid w:val="00283819"/>
    <w:rsid w:val="00285111"/>
    <w:rsid w:val="002855AE"/>
    <w:rsid w:val="002858AC"/>
    <w:rsid w:val="00285C28"/>
    <w:rsid w:val="00285DB2"/>
    <w:rsid w:val="0028661C"/>
    <w:rsid w:val="00287B04"/>
    <w:rsid w:val="00290FC4"/>
    <w:rsid w:val="00291772"/>
    <w:rsid w:val="002927E1"/>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284B"/>
    <w:rsid w:val="002B32F3"/>
    <w:rsid w:val="002B41C7"/>
    <w:rsid w:val="002B5B1C"/>
    <w:rsid w:val="002B6654"/>
    <w:rsid w:val="002B73C9"/>
    <w:rsid w:val="002C16E9"/>
    <w:rsid w:val="002C2533"/>
    <w:rsid w:val="002C2D4B"/>
    <w:rsid w:val="002C2E60"/>
    <w:rsid w:val="002C2EFB"/>
    <w:rsid w:val="002C2F7D"/>
    <w:rsid w:val="002C31D1"/>
    <w:rsid w:val="002C3445"/>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E3F"/>
    <w:rsid w:val="00307E59"/>
    <w:rsid w:val="003104BA"/>
    <w:rsid w:val="00310964"/>
    <w:rsid w:val="00310B5A"/>
    <w:rsid w:val="00311D90"/>
    <w:rsid w:val="00311E3A"/>
    <w:rsid w:val="00312D9E"/>
    <w:rsid w:val="00313CA4"/>
    <w:rsid w:val="00314C09"/>
    <w:rsid w:val="00315E0A"/>
    <w:rsid w:val="00316BDC"/>
    <w:rsid w:val="003173F6"/>
    <w:rsid w:val="00317A18"/>
    <w:rsid w:val="003229CE"/>
    <w:rsid w:val="003231F6"/>
    <w:rsid w:val="0032427A"/>
    <w:rsid w:val="00326A1E"/>
    <w:rsid w:val="003272FB"/>
    <w:rsid w:val="00327C39"/>
    <w:rsid w:val="00330508"/>
    <w:rsid w:val="003313C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0388"/>
    <w:rsid w:val="00351F70"/>
    <w:rsid w:val="00354288"/>
    <w:rsid w:val="00354DE0"/>
    <w:rsid w:val="00355322"/>
    <w:rsid w:val="0035726B"/>
    <w:rsid w:val="00360109"/>
    <w:rsid w:val="003602E4"/>
    <w:rsid w:val="003609A0"/>
    <w:rsid w:val="00360AB4"/>
    <w:rsid w:val="00361313"/>
    <w:rsid w:val="003659ED"/>
    <w:rsid w:val="0036647F"/>
    <w:rsid w:val="0036661E"/>
    <w:rsid w:val="00370CC6"/>
    <w:rsid w:val="003716C7"/>
    <w:rsid w:val="003722FA"/>
    <w:rsid w:val="00373038"/>
    <w:rsid w:val="003735F7"/>
    <w:rsid w:val="003739DB"/>
    <w:rsid w:val="00373D61"/>
    <w:rsid w:val="003741F2"/>
    <w:rsid w:val="003744D7"/>
    <w:rsid w:val="003755AB"/>
    <w:rsid w:val="00375D33"/>
    <w:rsid w:val="003804F8"/>
    <w:rsid w:val="00381FF8"/>
    <w:rsid w:val="00382308"/>
    <w:rsid w:val="00382CE4"/>
    <w:rsid w:val="0038436A"/>
    <w:rsid w:val="00390014"/>
    <w:rsid w:val="00390F5D"/>
    <w:rsid w:val="00391C28"/>
    <w:rsid w:val="00391EAD"/>
    <w:rsid w:val="003925A7"/>
    <w:rsid w:val="0039329C"/>
    <w:rsid w:val="00394867"/>
    <w:rsid w:val="00395FD9"/>
    <w:rsid w:val="003962F7"/>
    <w:rsid w:val="0039753D"/>
    <w:rsid w:val="003A050A"/>
    <w:rsid w:val="003A1A7A"/>
    <w:rsid w:val="003A1ABF"/>
    <w:rsid w:val="003A2B7D"/>
    <w:rsid w:val="003A3867"/>
    <w:rsid w:val="003A3A54"/>
    <w:rsid w:val="003A42E0"/>
    <w:rsid w:val="003A72BC"/>
    <w:rsid w:val="003B145B"/>
    <w:rsid w:val="003B1802"/>
    <w:rsid w:val="003B1EE7"/>
    <w:rsid w:val="003B276D"/>
    <w:rsid w:val="003B36C5"/>
    <w:rsid w:val="003B393A"/>
    <w:rsid w:val="003B3A16"/>
    <w:rsid w:val="003C0BE4"/>
    <w:rsid w:val="003C15B3"/>
    <w:rsid w:val="003C1B4B"/>
    <w:rsid w:val="003C2BD5"/>
    <w:rsid w:val="003C3979"/>
    <w:rsid w:val="003C5554"/>
    <w:rsid w:val="003C7776"/>
    <w:rsid w:val="003D000B"/>
    <w:rsid w:val="003D09E4"/>
    <w:rsid w:val="003D2165"/>
    <w:rsid w:val="003D2DFC"/>
    <w:rsid w:val="003D3FFE"/>
    <w:rsid w:val="003D4BC7"/>
    <w:rsid w:val="003D634D"/>
    <w:rsid w:val="003D7452"/>
    <w:rsid w:val="003E00CC"/>
    <w:rsid w:val="003E01AD"/>
    <w:rsid w:val="003E3196"/>
    <w:rsid w:val="003E40B7"/>
    <w:rsid w:val="003E4622"/>
    <w:rsid w:val="003E4BB6"/>
    <w:rsid w:val="003E5048"/>
    <w:rsid w:val="003E6FA9"/>
    <w:rsid w:val="003E7757"/>
    <w:rsid w:val="003E7A23"/>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5BEC"/>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1E5"/>
    <w:rsid w:val="00453402"/>
    <w:rsid w:val="00453B6E"/>
    <w:rsid w:val="00454CDC"/>
    <w:rsid w:val="00454D59"/>
    <w:rsid w:val="00454D99"/>
    <w:rsid w:val="0045596C"/>
    <w:rsid w:val="00455C58"/>
    <w:rsid w:val="00456156"/>
    <w:rsid w:val="00456581"/>
    <w:rsid w:val="00456A6E"/>
    <w:rsid w:val="00456DB2"/>
    <w:rsid w:val="004570DE"/>
    <w:rsid w:val="0046026F"/>
    <w:rsid w:val="00460A5E"/>
    <w:rsid w:val="00460E22"/>
    <w:rsid w:val="004642DC"/>
    <w:rsid w:val="00464993"/>
    <w:rsid w:val="00464B22"/>
    <w:rsid w:val="00465D94"/>
    <w:rsid w:val="00465F66"/>
    <w:rsid w:val="004661F8"/>
    <w:rsid w:val="004672E4"/>
    <w:rsid w:val="00467987"/>
    <w:rsid w:val="00467DDB"/>
    <w:rsid w:val="00470A8F"/>
    <w:rsid w:val="00470F0B"/>
    <w:rsid w:val="00471114"/>
    <w:rsid w:val="0047313C"/>
    <w:rsid w:val="00474791"/>
    <w:rsid w:val="00474D33"/>
    <w:rsid w:val="00476E53"/>
    <w:rsid w:val="00477454"/>
    <w:rsid w:val="0048063C"/>
    <w:rsid w:val="0048272C"/>
    <w:rsid w:val="0048517F"/>
    <w:rsid w:val="00485B3C"/>
    <w:rsid w:val="00487007"/>
    <w:rsid w:val="00487C47"/>
    <w:rsid w:val="004904A0"/>
    <w:rsid w:val="00490CCC"/>
    <w:rsid w:val="00491673"/>
    <w:rsid w:val="004926C0"/>
    <w:rsid w:val="00492C88"/>
    <w:rsid w:val="00494AD5"/>
    <w:rsid w:val="00494F1F"/>
    <w:rsid w:val="004977B5"/>
    <w:rsid w:val="004979CC"/>
    <w:rsid w:val="00497F1E"/>
    <w:rsid w:val="004A0AC8"/>
    <w:rsid w:val="004A3DC6"/>
    <w:rsid w:val="004A4A82"/>
    <w:rsid w:val="004A68EF"/>
    <w:rsid w:val="004A6D27"/>
    <w:rsid w:val="004A701E"/>
    <w:rsid w:val="004A7A28"/>
    <w:rsid w:val="004A7BC8"/>
    <w:rsid w:val="004A7FC2"/>
    <w:rsid w:val="004B0ADA"/>
    <w:rsid w:val="004B0E92"/>
    <w:rsid w:val="004B24D5"/>
    <w:rsid w:val="004B2835"/>
    <w:rsid w:val="004B47B7"/>
    <w:rsid w:val="004B5081"/>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CA2"/>
    <w:rsid w:val="004C5F1D"/>
    <w:rsid w:val="004C6232"/>
    <w:rsid w:val="004C7160"/>
    <w:rsid w:val="004C7469"/>
    <w:rsid w:val="004C762C"/>
    <w:rsid w:val="004D00D5"/>
    <w:rsid w:val="004D3188"/>
    <w:rsid w:val="004D3834"/>
    <w:rsid w:val="004D3B31"/>
    <w:rsid w:val="004D40C6"/>
    <w:rsid w:val="004D563E"/>
    <w:rsid w:val="004D647D"/>
    <w:rsid w:val="004D731B"/>
    <w:rsid w:val="004E00E6"/>
    <w:rsid w:val="004E1274"/>
    <w:rsid w:val="004E1275"/>
    <w:rsid w:val="004E3F3C"/>
    <w:rsid w:val="004E5136"/>
    <w:rsid w:val="004E6BE1"/>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060C0"/>
    <w:rsid w:val="00506181"/>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279E2"/>
    <w:rsid w:val="0053033C"/>
    <w:rsid w:val="00531B3B"/>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1350"/>
    <w:rsid w:val="0055312D"/>
    <w:rsid w:val="00553261"/>
    <w:rsid w:val="00553A95"/>
    <w:rsid w:val="00554A2F"/>
    <w:rsid w:val="00554BA5"/>
    <w:rsid w:val="00554CB8"/>
    <w:rsid w:val="005565B3"/>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765BF"/>
    <w:rsid w:val="0057673B"/>
    <w:rsid w:val="00581368"/>
    <w:rsid w:val="0058141C"/>
    <w:rsid w:val="0058312A"/>
    <w:rsid w:val="00583FD8"/>
    <w:rsid w:val="0058545C"/>
    <w:rsid w:val="00591846"/>
    <w:rsid w:val="00594D7C"/>
    <w:rsid w:val="005959F7"/>
    <w:rsid w:val="00596ABB"/>
    <w:rsid w:val="00596E29"/>
    <w:rsid w:val="00597537"/>
    <w:rsid w:val="00597FFB"/>
    <w:rsid w:val="005A0997"/>
    <w:rsid w:val="005A11D8"/>
    <w:rsid w:val="005A1F98"/>
    <w:rsid w:val="005A2167"/>
    <w:rsid w:val="005A2F0D"/>
    <w:rsid w:val="005A35C9"/>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1124"/>
    <w:rsid w:val="005C2760"/>
    <w:rsid w:val="005C5EFB"/>
    <w:rsid w:val="005C6028"/>
    <w:rsid w:val="005C6808"/>
    <w:rsid w:val="005C75C6"/>
    <w:rsid w:val="005C7724"/>
    <w:rsid w:val="005C7DFF"/>
    <w:rsid w:val="005C7F40"/>
    <w:rsid w:val="005D0180"/>
    <w:rsid w:val="005D0A2B"/>
    <w:rsid w:val="005D25EE"/>
    <w:rsid w:val="005D2D6A"/>
    <w:rsid w:val="005D3520"/>
    <w:rsid w:val="005D388C"/>
    <w:rsid w:val="005D3FC8"/>
    <w:rsid w:val="005D419C"/>
    <w:rsid w:val="005D492E"/>
    <w:rsid w:val="005D51BC"/>
    <w:rsid w:val="005D7164"/>
    <w:rsid w:val="005D73EB"/>
    <w:rsid w:val="005D75DA"/>
    <w:rsid w:val="005D7EAA"/>
    <w:rsid w:val="005E0866"/>
    <w:rsid w:val="005E0AB0"/>
    <w:rsid w:val="005E0D96"/>
    <w:rsid w:val="005E3A20"/>
    <w:rsid w:val="005E3D04"/>
    <w:rsid w:val="005E5D95"/>
    <w:rsid w:val="005E73DC"/>
    <w:rsid w:val="005F0E37"/>
    <w:rsid w:val="005F3D0D"/>
    <w:rsid w:val="005F3FA2"/>
    <w:rsid w:val="005F4940"/>
    <w:rsid w:val="005F6BF2"/>
    <w:rsid w:val="005F7259"/>
    <w:rsid w:val="005F75B1"/>
    <w:rsid w:val="005F7F53"/>
    <w:rsid w:val="00600151"/>
    <w:rsid w:val="00600352"/>
    <w:rsid w:val="00601F22"/>
    <w:rsid w:val="00605FA5"/>
    <w:rsid w:val="0060766B"/>
    <w:rsid w:val="00607959"/>
    <w:rsid w:val="00607A9D"/>
    <w:rsid w:val="00610759"/>
    <w:rsid w:val="006111C6"/>
    <w:rsid w:val="00611952"/>
    <w:rsid w:val="00612080"/>
    <w:rsid w:val="006127FE"/>
    <w:rsid w:val="00613D18"/>
    <w:rsid w:val="0061489D"/>
    <w:rsid w:val="00614930"/>
    <w:rsid w:val="006171B6"/>
    <w:rsid w:val="0061793D"/>
    <w:rsid w:val="0062065D"/>
    <w:rsid w:val="006206B3"/>
    <w:rsid w:val="00626D99"/>
    <w:rsid w:val="006272A6"/>
    <w:rsid w:val="0063028B"/>
    <w:rsid w:val="00630FFD"/>
    <w:rsid w:val="006317E3"/>
    <w:rsid w:val="00633B7F"/>
    <w:rsid w:val="006340BD"/>
    <w:rsid w:val="00635982"/>
    <w:rsid w:val="006368C4"/>
    <w:rsid w:val="00636A0D"/>
    <w:rsid w:val="00636EE6"/>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2D08"/>
    <w:rsid w:val="0067454B"/>
    <w:rsid w:val="00674D4E"/>
    <w:rsid w:val="00675745"/>
    <w:rsid w:val="00675F91"/>
    <w:rsid w:val="006767FE"/>
    <w:rsid w:val="00676E34"/>
    <w:rsid w:val="00677AAC"/>
    <w:rsid w:val="0068153D"/>
    <w:rsid w:val="00683F76"/>
    <w:rsid w:val="0068513F"/>
    <w:rsid w:val="006858DB"/>
    <w:rsid w:val="00687508"/>
    <w:rsid w:val="00687987"/>
    <w:rsid w:val="00687A9C"/>
    <w:rsid w:val="006904EA"/>
    <w:rsid w:val="006914D1"/>
    <w:rsid w:val="00692660"/>
    <w:rsid w:val="006945E1"/>
    <w:rsid w:val="00694A48"/>
    <w:rsid w:val="00694BA7"/>
    <w:rsid w:val="006952E4"/>
    <w:rsid w:val="00695E6B"/>
    <w:rsid w:val="0069631A"/>
    <w:rsid w:val="00697F28"/>
    <w:rsid w:val="006A03AB"/>
    <w:rsid w:val="006A16A7"/>
    <w:rsid w:val="006A2C3F"/>
    <w:rsid w:val="006A3ECB"/>
    <w:rsid w:val="006A4036"/>
    <w:rsid w:val="006A4130"/>
    <w:rsid w:val="006A4292"/>
    <w:rsid w:val="006A6FA8"/>
    <w:rsid w:val="006A74C7"/>
    <w:rsid w:val="006B0627"/>
    <w:rsid w:val="006B0C6D"/>
    <w:rsid w:val="006B1B35"/>
    <w:rsid w:val="006B1BE3"/>
    <w:rsid w:val="006B2487"/>
    <w:rsid w:val="006B293C"/>
    <w:rsid w:val="006B32A3"/>
    <w:rsid w:val="006B440C"/>
    <w:rsid w:val="006B4E1B"/>
    <w:rsid w:val="006B6791"/>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6E61"/>
    <w:rsid w:val="006C79B8"/>
    <w:rsid w:val="006D0823"/>
    <w:rsid w:val="006D2AC9"/>
    <w:rsid w:val="006D5319"/>
    <w:rsid w:val="006D5A9B"/>
    <w:rsid w:val="006D606E"/>
    <w:rsid w:val="006D616F"/>
    <w:rsid w:val="006D649E"/>
    <w:rsid w:val="006D699D"/>
    <w:rsid w:val="006D770B"/>
    <w:rsid w:val="006E0545"/>
    <w:rsid w:val="006E1A43"/>
    <w:rsid w:val="006E22FF"/>
    <w:rsid w:val="006E35F2"/>
    <w:rsid w:val="006E3857"/>
    <w:rsid w:val="006E3F22"/>
    <w:rsid w:val="006E450E"/>
    <w:rsid w:val="006E6586"/>
    <w:rsid w:val="006E68A4"/>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346F"/>
    <w:rsid w:val="0070493F"/>
    <w:rsid w:val="00704A84"/>
    <w:rsid w:val="007063B7"/>
    <w:rsid w:val="0070669E"/>
    <w:rsid w:val="007067F8"/>
    <w:rsid w:val="00706C26"/>
    <w:rsid w:val="00710D5C"/>
    <w:rsid w:val="007120FE"/>
    <w:rsid w:val="007162DF"/>
    <w:rsid w:val="00720B38"/>
    <w:rsid w:val="0072112F"/>
    <w:rsid w:val="00721510"/>
    <w:rsid w:val="00722F4D"/>
    <w:rsid w:val="00723975"/>
    <w:rsid w:val="007248A4"/>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5B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77F17"/>
    <w:rsid w:val="007802A1"/>
    <w:rsid w:val="007803FC"/>
    <w:rsid w:val="007814CA"/>
    <w:rsid w:val="00781B69"/>
    <w:rsid w:val="0078332E"/>
    <w:rsid w:val="007842E2"/>
    <w:rsid w:val="0078598C"/>
    <w:rsid w:val="007866D2"/>
    <w:rsid w:val="0078736D"/>
    <w:rsid w:val="00790658"/>
    <w:rsid w:val="0079113E"/>
    <w:rsid w:val="0079207A"/>
    <w:rsid w:val="007926F4"/>
    <w:rsid w:val="00792799"/>
    <w:rsid w:val="00792915"/>
    <w:rsid w:val="0079408B"/>
    <w:rsid w:val="007942B7"/>
    <w:rsid w:val="007942D3"/>
    <w:rsid w:val="0079525D"/>
    <w:rsid w:val="007952BC"/>
    <w:rsid w:val="007966FA"/>
    <w:rsid w:val="007969FA"/>
    <w:rsid w:val="00796F70"/>
    <w:rsid w:val="00797405"/>
    <w:rsid w:val="00797B1D"/>
    <w:rsid w:val="007A003F"/>
    <w:rsid w:val="007A017D"/>
    <w:rsid w:val="007A0307"/>
    <w:rsid w:val="007A09B1"/>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94B"/>
    <w:rsid w:val="007D4D97"/>
    <w:rsid w:val="007D4F1D"/>
    <w:rsid w:val="007D5FC4"/>
    <w:rsid w:val="007D63CF"/>
    <w:rsid w:val="007D68C2"/>
    <w:rsid w:val="007E1004"/>
    <w:rsid w:val="007E2BC2"/>
    <w:rsid w:val="007E5156"/>
    <w:rsid w:val="007E6A91"/>
    <w:rsid w:val="007E6DF0"/>
    <w:rsid w:val="007E742B"/>
    <w:rsid w:val="007E7AB9"/>
    <w:rsid w:val="007F058E"/>
    <w:rsid w:val="007F2A77"/>
    <w:rsid w:val="007F4587"/>
    <w:rsid w:val="007F4634"/>
    <w:rsid w:val="007F4A58"/>
    <w:rsid w:val="007F5392"/>
    <w:rsid w:val="007F597F"/>
    <w:rsid w:val="007F5C41"/>
    <w:rsid w:val="007F5DBF"/>
    <w:rsid w:val="007F62C9"/>
    <w:rsid w:val="007F65CD"/>
    <w:rsid w:val="007F6B70"/>
    <w:rsid w:val="007F7ACD"/>
    <w:rsid w:val="00800038"/>
    <w:rsid w:val="00801C4E"/>
    <w:rsid w:val="00802A02"/>
    <w:rsid w:val="0080393D"/>
    <w:rsid w:val="00803DDD"/>
    <w:rsid w:val="00804DDC"/>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F56"/>
    <w:rsid w:val="008259F5"/>
    <w:rsid w:val="0082660E"/>
    <w:rsid w:val="00827636"/>
    <w:rsid w:val="0083269F"/>
    <w:rsid w:val="008327F2"/>
    <w:rsid w:val="00833A93"/>
    <w:rsid w:val="0083416A"/>
    <w:rsid w:val="0083492F"/>
    <w:rsid w:val="008353D4"/>
    <w:rsid w:val="00835B6D"/>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4B2"/>
    <w:rsid w:val="00871C4B"/>
    <w:rsid w:val="008723AE"/>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4DDF"/>
    <w:rsid w:val="00895284"/>
    <w:rsid w:val="0089619C"/>
    <w:rsid w:val="008A0FB8"/>
    <w:rsid w:val="008A1928"/>
    <w:rsid w:val="008A38B0"/>
    <w:rsid w:val="008A3B30"/>
    <w:rsid w:val="008A46C6"/>
    <w:rsid w:val="008A478D"/>
    <w:rsid w:val="008A4942"/>
    <w:rsid w:val="008A4BAE"/>
    <w:rsid w:val="008A5767"/>
    <w:rsid w:val="008A5F54"/>
    <w:rsid w:val="008A752C"/>
    <w:rsid w:val="008A7737"/>
    <w:rsid w:val="008A7A23"/>
    <w:rsid w:val="008A7BF1"/>
    <w:rsid w:val="008B0579"/>
    <w:rsid w:val="008B0A9F"/>
    <w:rsid w:val="008B3335"/>
    <w:rsid w:val="008B34CD"/>
    <w:rsid w:val="008B4F3A"/>
    <w:rsid w:val="008B5DB4"/>
    <w:rsid w:val="008B66CF"/>
    <w:rsid w:val="008B6B40"/>
    <w:rsid w:val="008C0F05"/>
    <w:rsid w:val="008C12E3"/>
    <w:rsid w:val="008C1780"/>
    <w:rsid w:val="008C1992"/>
    <w:rsid w:val="008C2095"/>
    <w:rsid w:val="008C45D1"/>
    <w:rsid w:val="008C55C5"/>
    <w:rsid w:val="008C6BEA"/>
    <w:rsid w:val="008D037D"/>
    <w:rsid w:val="008D0BDC"/>
    <w:rsid w:val="008D0C3F"/>
    <w:rsid w:val="008D760A"/>
    <w:rsid w:val="008D788F"/>
    <w:rsid w:val="008E02F4"/>
    <w:rsid w:val="008E0764"/>
    <w:rsid w:val="008E0A19"/>
    <w:rsid w:val="008E0A63"/>
    <w:rsid w:val="008E1F7C"/>
    <w:rsid w:val="008E203A"/>
    <w:rsid w:val="008E2F04"/>
    <w:rsid w:val="008E5128"/>
    <w:rsid w:val="008E78DD"/>
    <w:rsid w:val="008F0809"/>
    <w:rsid w:val="008F2A6F"/>
    <w:rsid w:val="008F2FD7"/>
    <w:rsid w:val="008F3740"/>
    <w:rsid w:val="008F4C40"/>
    <w:rsid w:val="008F4E51"/>
    <w:rsid w:val="008F4F14"/>
    <w:rsid w:val="008F4FF0"/>
    <w:rsid w:val="008F5A53"/>
    <w:rsid w:val="008F65E3"/>
    <w:rsid w:val="008F7EFA"/>
    <w:rsid w:val="00900488"/>
    <w:rsid w:val="00900569"/>
    <w:rsid w:val="009019C6"/>
    <w:rsid w:val="00902AEE"/>
    <w:rsid w:val="0090517B"/>
    <w:rsid w:val="0090540B"/>
    <w:rsid w:val="0090586A"/>
    <w:rsid w:val="0090614D"/>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47A67"/>
    <w:rsid w:val="00951162"/>
    <w:rsid w:val="009513F5"/>
    <w:rsid w:val="009516FB"/>
    <w:rsid w:val="00952401"/>
    <w:rsid w:val="00954D54"/>
    <w:rsid w:val="009552D0"/>
    <w:rsid w:val="00955B47"/>
    <w:rsid w:val="00956051"/>
    <w:rsid w:val="00960567"/>
    <w:rsid w:val="00960F78"/>
    <w:rsid w:val="00961081"/>
    <w:rsid w:val="009638E8"/>
    <w:rsid w:val="009640D1"/>
    <w:rsid w:val="00966751"/>
    <w:rsid w:val="00967512"/>
    <w:rsid w:val="00967E3D"/>
    <w:rsid w:val="0097143A"/>
    <w:rsid w:val="009715AD"/>
    <w:rsid w:val="00971BDB"/>
    <w:rsid w:val="00972AEB"/>
    <w:rsid w:val="00972F66"/>
    <w:rsid w:val="0097390C"/>
    <w:rsid w:val="0097397D"/>
    <w:rsid w:val="009744DB"/>
    <w:rsid w:val="0097490F"/>
    <w:rsid w:val="00974B94"/>
    <w:rsid w:val="00975600"/>
    <w:rsid w:val="0097563C"/>
    <w:rsid w:val="009765FC"/>
    <w:rsid w:val="00976890"/>
    <w:rsid w:val="00976A84"/>
    <w:rsid w:val="00980743"/>
    <w:rsid w:val="00980B60"/>
    <w:rsid w:val="009821E3"/>
    <w:rsid w:val="00982963"/>
    <w:rsid w:val="0098477A"/>
    <w:rsid w:val="00986725"/>
    <w:rsid w:val="00986C0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3FFE"/>
    <w:rsid w:val="009B4BF7"/>
    <w:rsid w:val="009B4F2D"/>
    <w:rsid w:val="009B54DB"/>
    <w:rsid w:val="009B553C"/>
    <w:rsid w:val="009B590C"/>
    <w:rsid w:val="009B5BC6"/>
    <w:rsid w:val="009B6B82"/>
    <w:rsid w:val="009C10C2"/>
    <w:rsid w:val="009C142E"/>
    <w:rsid w:val="009C267B"/>
    <w:rsid w:val="009C433D"/>
    <w:rsid w:val="009C44E1"/>
    <w:rsid w:val="009C4906"/>
    <w:rsid w:val="009C5C68"/>
    <w:rsid w:val="009C7A56"/>
    <w:rsid w:val="009D4431"/>
    <w:rsid w:val="009D6254"/>
    <w:rsid w:val="009D64B8"/>
    <w:rsid w:val="009E0370"/>
    <w:rsid w:val="009E0D3C"/>
    <w:rsid w:val="009E25D5"/>
    <w:rsid w:val="009E27A0"/>
    <w:rsid w:val="009E27AA"/>
    <w:rsid w:val="009E2D52"/>
    <w:rsid w:val="009E30E9"/>
    <w:rsid w:val="009E5395"/>
    <w:rsid w:val="009E5765"/>
    <w:rsid w:val="009E6957"/>
    <w:rsid w:val="009F0C98"/>
    <w:rsid w:val="009F0FE7"/>
    <w:rsid w:val="009F2727"/>
    <w:rsid w:val="009F2757"/>
    <w:rsid w:val="009F4324"/>
    <w:rsid w:val="009F483C"/>
    <w:rsid w:val="009F4876"/>
    <w:rsid w:val="009F4A21"/>
    <w:rsid w:val="009F5D07"/>
    <w:rsid w:val="00A0069B"/>
    <w:rsid w:val="00A00EFA"/>
    <w:rsid w:val="00A0375F"/>
    <w:rsid w:val="00A03869"/>
    <w:rsid w:val="00A03C92"/>
    <w:rsid w:val="00A05471"/>
    <w:rsid w:val="00A05EC3"/>
    <w:rsid w:val="00A061D5"/>
    <w:rsid w:val="00A101F1"/>
    <w:rsid w:val="00A1049F"/>
    <w:rsid w:val="00A10574"/>
    <w:rsid w:val="00A14E5C"/>
    <w:rsid w:val="00A175B7"/>
    <w:rsid w:val="00A1798B"/>
    <w:rsid w:val="00A17A03"/>
    <w:rsid w:val="00A20ED8"/>
    <w:rsid w:val="00A21512"/>
    <w:rsid w:val="00A22133"/>
    <w:rsid w:val="00A239C8"/>
    <w:rsid w:val="00A23C11"/>
    <w:rsid w:val="00A23C6C"/>
    <w:rsid w:val="00A23F36"/>
    <w:rsid w:val="00A2537F"/>
    <w:rsid w:val="00A25A43"/>
    <w:rsid w:val="00A27DE8"/>
    <w:rsid w:val="00A30055"/>
    <w:rsid w:val="00A30142"/>
    <w:rsid w:val="00A31D09"/>
    <w:rsid w:val="00A31E21"/>
    <w:rsid w:val="00A32FEF"/>
    <w:rsid w:val="00A336C0"/>
    <w:rsid w:val="00A33CB4"/>
    <w:rsid w:val="00A34662"/>
    <w:rsid w:val="00A34B8D"/>
    <w:rsid w:val="00A34C00"/>
    <w:rsid w:val="00A37EA1"/>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67796"/>
    <w:rsid w:val="00A71639"/>
    <w:rsid w:val="00A73A16"/>
    <w:rsid w:val="00A73E47"/>
    <w:rsid w:val="00A75702"/>
    <w:rsid w:val="00A76D0E"/>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884"/>
    <w:rsid w:val="00AA4AE7"/>
    <w:rsid w:val="00AA6874"/>
    <w:rsid w:val="00AA6B01"/>
    <w:rsid w:val="00AA6E9D"/>
    <w:rsid w:val="00AA7B95"/>
    <w:rsid w:val="00AB264D"/>
    <w:rsid w:val="00AB2C31"/>
    <w:rsid w:val="00AB3246"/>
    <w:rsid w:val="00AB43D7"/>
    <w:rsid w:val="00AB46F6"/>
    <w:rsid w:val="00AB476F"/>
    <w:rsid w:val="00AB5169"/>
    <w:rsid w:val="00AB5752"/>
    <w:rsid w:val="00AB5FDD"/>
    <w:rsid w:val="00AB6DD4"/>
    <w:rsid w:val="00AB7138"/>
    <w:rsid w:val="00AB7AF0"/>
    <w:rsid w:val="00AB7F9E"/>
    <w:rsid w:val="00AC1702"/>
    <w:rsid w:val="00AC1B80"/>
    <w:rsid w:val="00AC1C39"/>
    <w:rsid w:val="00AC2D5A"/>
    <w:rsid w:val="00AC2EA3"/>
    <w:rsid w:val="00AC32E1"/>
    <w:rsid w:val="00AC39F3"/>
    <w:rsid w:val="00AC4139"/>
    <w:rsid w:val="00AC621F"/>
    <w:rsid w:val="00AC6CE3"/>
    <w:rsid w:val="00AC7418"/>
    <w:rsid w:val="00AD159B"/>
    <w:rsid w:val="00AD2336"/>
    <w:rsid w:val="00AD31CA"/>
    <w:rsid w:val="00AD415B"/>
    <w:rsid w:val="00AD4EA7"/>
    <w:rsid w:val="00AD5085"/>
    <w:rsid w:val="00AD5FEA"/>
    <w:rsid w:val="00AD634C"/>
    <w:rsid w:val="00AD64A2"/>
    <w:rsid w:val="00AD683F"/>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17DF"/>
    <w:rsid w:val="00B12CEB"/>
    <w:rsid w:val="00B14A5C"/>
    <w:rsid w:val="00B14BA4"/>
    <w:rsid w:val="00B163E7"/>
    <w:rsid w:val="00B166A3"/>
    <w:rsid w:val="00B16F45"/>
    <w:rsid w:val="00B17BB0"/>
    <w:rsid w:val="00B20035"/>
    <w:rsid w:val="00B204A7"/>
    <w:rsid w:val="00B21EC8"/>
    <w:rsid w:val="00B225E8"/>
    <w:rsid w:val="00B236BB"/>
    <w:rsid w:val="00B236BF"/>
    <w:rsid w:val="00B236C6"/>
    <w:rsid w:val="00B24D59"/>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03B7"/>
    <w:rsid w:val="00B52AF3"/>
    <w:rsid w:val="00B52EEF"/>
    <w:rsid w:val="00B53940"/>
    <w:rsid w:val="00B54711"/>
    <w:rsid w:val="00B56762"/>
    <w:rsid w:val="00B578D9"/>
    <w:rsid w:val="00B57FDD"/>
    <w:rsid w:val="00B60287"/>
    <w:rsid w:val="00B60975"/>
    <w:rsid w:val="00B6123C"/>
    <w:rsid w:val="00B6126F"/>
    <w:rsid w:val="00B6207A"/>
    <w:rsid w:val="00B627AC"/>
    <w:rsid w:val="00B62A45"/>
    <w:rsid w:val="00B63E7A"/>
    <w:rsid w:val="00B64347"/>
    <w:rsid w:val="00B6447A"/>
    <w:rsid w:val="00B64C83"/>
    <w:rsid w:val="00B6618D"/>
    <w:rsid w:val="00B661B0"/>
    <w:rsid w:val="00B66910"/>
    <w:rsid w:val="00B67B5C"/>
    <w:rsid w:val="00B67D48"/>
    <w:rsid w:val="00B707AB"/>
    <w:rsid w:val="00B71398"/>
    <w:rsid w:val="00B72380"/>
    <w:rsid w:val="00B740F9"/>
    <w:rsid w:val="00B7431C"/>
    <w:rsid w:val="00B74BEB"/>
    <w:rsid w:val="00B75DDF"/>
    <w:rsid w:val="00B75F21"/>
    <w:rsid w:val="00B81E46"/>
    <w:rsid w:val="00B82228"/>
    <w:rsid w:val="00B82823"/>
    <w:rsid w:val="00B840F2"/>
    <w:rsid w:val="00B84922"/>
    <w:rsid w:val="00B854C1"/>
    <w:rsid w:val="00B87014"/>
    <w:rsid w:val="00B87273"/>
    <w:rsid w:val="00B905A3"/>
    <w:rsid w:val="00B90F18"/>
    <w:rsid w:val="00B9178A"/>
    <w:rsid w:val="00B91DE0"/>
    <w:rsid w:val="00B92EAF"/>
    <w:rsid w:val="00B95020"/>
    <w:rsid w:val="00B95C8A"/>
    <w:rsid w:val="00B96F37"/>
    <w:rsid w:val="00B96F7E"/>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1E8"/>
    <w:rsid w:val="00BB5788"/>
    <w:rsid w:val="00BB5D58"/>
    <w:rsid w:val="00BB6813"/>
    <w:rsid w:val="00BB6A98"/>
    <w:rsid w:val="00BB707B"/>
    <w:rsid w:val="00BC0168"/>
    <w:rsid w:val="00BC0BFA"/>
    <w:rsid w:val="00BC16AC"/>
    <w:rsid w:val="00BC2138"/>
    <w:rsid w:val="00BC240A"/>
    <w:rsid w:val="00BC2D75"/>
    <w:rsid w:val="00BC5629"/>
    <w:rsid w:val="00BC57E2"/>
    <w:rsid w:val="00BC71C2"/>
    <w:rsid w:val="00BD0F39"/>
    <w:rsid w:val="00BD15CC"/>
    <w:rsid w:val="00BD1E2B"/>
    <w:rsid w:val="00BD20A5"/>
    <w:rsid w:val="00BD3C72"/>
    <w:rsid w:val="00BD46B8"/>
    <w:rsid w:val="00BD4C95"/>
    <w:rsid w:val="00BD6DCF"/>
    <w:rsid w:val="00BE01E3"/>
    <w:rsid w:val="00BE0E67"/>
    <w:rsid w:val="00BE1805"/>
    <w:rsid w:val="00BE1FAB"/>
    <w:rsid w:val="00BE258D"/>
    <w:rsid w:val="00BE265C"/>
    <w:rsid w:val="00BE3070"/>
    <w:rsid w:val="00BE468E"/>
    <w:rsid w:val="00BE4B2D"/>
    <w:rsid w:val="00BE4C81"/>
    <w:rsid w:val="00BE5110"/>
    <w:rsid w:val="00BE5FCD"/>
    <w:rsid w:val="00BE60DA"/>
    <w:rsid w:val="00BE611D"/>
    <w:rsid w:val="00BE7DB8"/>
    <w:rsid w:val="00BE7E77"/>
    <w:rsid w:val="00BE7EC3"/>
    <w:rsid w:val="00BF2CA6"/>
    <w:rsid w:val="00BF2DF8"/>
    <w:rsid w:val="00BF5D3D"/>
    <w:rsid w:val="00BF5FA8"/>
    <w:rsid w:val="00C00406"/>
    <w:rsid w:val="00C01D68"/>
    <w:rsid w:val="00C039FF"/>
    <w:rsid w:val="00C03AFC"/>
    <w:rsid w:val="00C04523"/>
    <w:rsid w:val="00C045A9"/>
    <w:rsid w:val="00C04A6F"/>
    <w:rsid w:val="00C04B0D"/>
    <w:rsid w:val="00C05313"/>
    <w:rsid w:val="00C05774"/>
    <w:rsid w:val="00C05C88"/>
    <w:rsid w:val="00C10114"/>
    <w:rsid w:val="00C1011C"/>
    <w:rsid w:val="00C10A09"/>
    <w:rsid w:val="00C11259"/>
    <w:rsid w:val="00C11BF1"/>
    <w:rsid w:val="00C12C38"/>
    <w:rsid w:val="00C152AC"/>
    <w:rsid w:val="00C15467"/>
    <w:rsid w:val="00C15759"/>
    <w:rsid w:val="00C164EB"/>
    <w:rsid w:val="00C17B26"/>
    <w:rsid w:val="00C17C83"/>
    <w:rsid w:val="00C20954"/>
    <w:rsid w:val="00C21947"/>
    <w:rsid w:val="00C24AC5"/>
    <w:rsid w:val="00C24E23"/>
    <w:rsid w:val="00C24EF4"/>
    <w:rsid w:val="00C25E68"/>
    <w:rsid w:val="00C300E2"/>
    <w:rsid w:val="00C3051E"/>
    <w:rsid w:val="00C30773"/>
    <w:rsid w:val="00C314CA"/>
    <w:rsid w:val="00C31C20"/>
    <w:rsid w:val="00C32329"/>
    <w:rsid w:val="00C3256B"/>
    <w:rsid w:val="00C32EBC"/>
    <w:rsid w:val="00C32ED4"/>
    <w:rsid w:val="00C33F1A"/>
    <w:rsid w:val="00C34208"/>
    <w:rsid w:val="00C34700"/>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31A1"/>
    <w:rsid w:val="00C54573"/>
    <w:rsid w:val="00C54C9A"/>
    <w:rsid w:val="00C56BB7"/>
    <w:rsid w:val="00C56F98"/>
    <w:rsid w:val="00C6055C"/>
    <w:rsid w:val="00C6169F"/>
    <w:rsid w:val="00C6212C"/>
    <w:rsid w:val="00C626AE"/>
    <w:rsid w:val="00C636FF"/>
    <w:rsid w:val="00C639A7"/>
    <w:rsid w:val="00C63CF6"/>
    <w:rsid w:val="00C63E12"/>
    <w:rsid w:val="00C63E15"/>
    <w:rsid w:val="00C64E18"/>
    <w:rsid w:val="00C65970"/>
    <w:rsid w:val="00C65C8C"/>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D46"/>
    <w:rsid w:val="00C87FBC"/>
    <w:rsid w:val="00C903D4"/>
    <w:rsid w:val="00C90E5A"/>
    <w:rsid w:val="00C912D8"/>
    <w:rsid w:val="00C9161B"/>
    <w:rsid w:val="00C92EE5"/>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5F8"/>
    <w:rsid w:val="00CA6B6F"/>
    <w:rsid w:val="00CA7CBB"/>
    <w:rsid w:val="00CB1D30"/>
    <w:rsid w:val="00CB2329"/>
    <w:rsid w:val="00CB2AAA"/>
    <w:rsid w:val="00CB3BA0"/>
    <w:rsid w:val="00CB4FBD"/>
    <w:rsid w:val="00CB5C59"/>
    <w:rsid w:val="00CB705B"/>
    <w:rsid w:val="00CC17B7"/>
    <w:rsid w:val="00CC1AF4"/>
    <w:rsid w:val="00CC1C85"/>
    <w:rsid w:val="00CC29E0"/>
    <w:rsid w:val="00CC34E8"/>
    <w:rsid w:val="00CC3CF9"/>
    <w:rsid w:val="00CC45B4"/>
    <w:rsid w:val="00CC4680"/>
    <w:rsid w:val="00CC480A"/>
    <w:rsid w:val="00CC4E28"/>
    <w:rsid w:val="00CC61C4"/>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299F"/>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17AB9"/>
    <w:rsid w:val="00D20A3D"/>
    <w:rsid w:val="00D20C8F"/>
    <w:rsid w:val="00D237BE"/>
    <w:rsid w:val="00D23C36"/>
    <w:rsid w:val="00D244C8"/>
    <w:rsid w:val="00D2467D"/>
    <w:rsid w:val="00D265F7"/>
    <w:rsid w:val="00D27A3A"/>
    <w:rsid w:val="00D30556"/>
    <w:rsid w:val="00D306D9"/>
    <w:rsid w:val="00D31056"/>
    <w:rsid w:val="00D316B6"/>
    <w:rsid w:val="00D31A36"/>
    <w:rsid w:val="00D327E2"/>
    <w:rsid w:val="00D35369"/>
    <w:rsid w:val="00D3580D"/>
    <w:rsid w:val="00D35BCD"/>
    <w:rsid w:val="00D36ADA"/>
    <w:rsid w:val="00D37569"/>
    <w:rsid w:val="00D37AE4"/>
    <w:rsid w:val="00D4034F"/>
    <w:rsid w:val="00D4055D"/>
    <w:rsid w:val="00D41396"/>
    <w:rsid w:val="00D413DB"/>
    <w:rsid w:val="00D41A6D"/>
    <w:rsid w:val="00D41DEE"/>
    <w:rsid w:val="00D42D2A"/>
    <w:rsid w:val="00D43180"/>
    <w:rsid w:val="00D43370"/>
    <w:rsid w:val="00D43D4D"/>
    <w:rsid w:val="00D448DE"/>
    <w:rsid w:val="00D44D9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0F1B"/>
    <w:rsid w:val="00D71533"/>
    <w:rsid w:val="00D72F05"/>
    <w:rsid w:val="00D73930"/>
    <w:rsid w:val="00D7460D"/>
    <w:rsid w:val="00D75086"/>
    <w:rsid w:val="00D76406"/>
    <w:rsid w:val="00D76690"/>
    <w:rsid w:val="00D7764C"/>
    <w:rsid w:val="00D77939"/>
    <w:rsid w:val="00D803AF"/>
    <w:rsid w:val="00D811CE"/>
    <w:rsid w:val="00D829D9"/>
    <w:rsid w:val="00D84620"/>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6012"/>
    <w:rsid w:val="00DA6716"/>
    <w:rsid w:val="00DA71FD"/>
    <w:rsid w:val="00DA75BC"/>
    <w:rsid w:val="00DA77FD"/>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1C8D"/>
    <w:rsid w:val="00DE2425"/>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1E6"/>
    <w:rsid w:val="00E10AB7"/>
    <w:rsid w:val="00E1219E"/>
    <w:rsid w:val="00E12F4B"/>
    <w:rsid w:val="00E14071"/>
    <w:rsid w:val="00E158CC"/>
    <w:rsid w:val="00E16116"/>
    <w:rsid w:val="00E16872"/>
    <w:rsid w:val="00E17F61"/>
    <w:rsid w:val="00E22072"/>
    <w:rsid w:val="00E22717"/>
    <w:rsid w:val="00E2402F"/>
    <w:rsid w:val="00E244F0"/>
    <w:rsid w:val="00E25073"/>
    <w:rsid w:val="00E26DA0"/>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47F78"/>
    <w:rsid w:val="00E50800"/>
    <w:rsid w:val="00E51BB0"/>
    <w:rsid w:val="00E52AC0"/>
    <w:rsid w:val="00E550B3"/>
    <w:rsid w:val="00E56374"/>
    <w:rsid w:val="00E56401"/>
    <w:rsid w:val="00E56BCF"/>
    <w:rsid w:val="00E57057"/>
    <w:rsid w:val="00E57C51"/>
    <w:rsid w:val="00E60CC1"/>
    <w:rsid w:val="00E61138"/>
    <w:rsid w:val="00E6186D"/>
    <w:rsid w:val="00E62577"/>
    <w:rsid w:val="00E632C2"/>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074C"/>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5F25"/>
    <w:rsid w:val="00EB5FF7"/>
    <w:rsid w:val="00EB69EE"/>
    <w:rsid w:val="00EB76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33"/>
    <w:rsid w:val="00F17A7A"/>
    <w:rsid w:val="00F23B5E"/>
    <w:rsid w:val="00F23C73"/>
    <w:rsid w:val="00F24E97"/>
    <w:rsid w:val="00F255C5"/>
    <w:rsid w:val="00F30B8A"/>
    <w:rsid w:val="00F318AF"/>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435"/>
    <w:rsid w:val="00F54A89"/>
    <w:rsid w:val="00F5510D"/>
    <w:rsid w:val="00F55CA6"/>
    <w:rsid w:val="00F60175"/>
    <w:rsid w:val="00F6031D"/>
    <w:rsid w:val="00F612F3"/>
    <w:rsid w:val="00F61334"/>
    <w:rsid w:val="00F644FE"/>
    <w:rsid w:val="00F66F3E"/>
    <w:rsid w:val="00F67350"/>
    <w:rsid w:val="00F67B45"/>
    <w:rsid w:val="00F703B3"/>
    <w:rsid w:val="00F71318"/>
    <w:rsid w:val="00F71FCD"/>
    <w:rsid w:val="00F728C8"/>
    <w:rsid w:val="00F72E72"/>
    <w:rsid w:val="00F72F79"/>
    <w:rsid w:val="00F73430"/>
    <w:rsid w:val="00F76B94"/>
    <w:rsid w:val="00F80EAE"/>
    <w:rsid w:val="00F80F9C"/>
    <w:rsid w:val="00F81B74"/>
    <w:rsid w:val="00F81CD3"/>
    <w:rsid w:val="00F829AF"/>
    <w:rsid w:val="00F86C8C"/>
    <w:rsid w:val="00F87853"/>
    <w:rsid w:val="00F879FE"/>
    <w:rsid w:val="00F9043C"/>
    <w:rsid w:val="00F92EFB"/>
    <w:rsid w:val="00F93E7B"/>
    <w:rsid w:val="00F94638"/>
    <w:rsid w:val="00F94777"/>
    <w:rsid w:val="00F9481E"/>
    <w:rsid w:val="00F94BD8"/>
    <w:rsid w:val="00F9762C"/>
    <w:rsid w:val="00F97C2B"/>
    <w:rsid w:val="00F97CC4"/>
    <w:rsid w:val="00FA0C66"/>
    <w:rsid w:val="00FA0FAA"/>
    <w:rsid w:val="00FA17CE"/>
    <w:rsid w:val="00FA253C"/>
    <w:rsid w:val="00FA36B0"/>
    <w:rsid w:val="00FA5E32"/>
    <w:rsid w:val="00FA5F72"/>
    <w:rsid w:val="00FA706A"/>
    <w:rsid w:val="00FB124B"/>
    <w:rsid w:val="00FB2D84"/>
    <w:rsid w:val="00FB2FFA"/>
    <w:rsid w:val="00FB3465"/>
    <w:rsid w:val="00FB3C5B"/>
    <w:rsid w:val="00FB4011"/>
    <w:rsid w:val="00FB6434"/>
    <w:rsid w:val="00FC07B6"/>
    <w:rsid w:val="00FC184A"/>
    <w:rsid w:val="00FC1ABA"/>
    <w:rsid w:val="00FC283A"/>
    <w:rsid w:val="00FC4612"/>
    <w:rsid w:val="00FC4FC9"/>
    <w:rsid w:val="00FC5042"/>
    <w:rsid w:val="00FC5438"/>
    <w:rsid w:val="00FC7091"/>
    <w:rsid w:val="00FC73F2"/>
    <w:rsid w:val="00FC7E2C"/>
    <w:rsid w:val="00FD0C37"/>
    <w:rsid w:val="00FD0DE7"/>
    <w:rsid w:val="00FD2AB4"/>
    <w:rsid w:val="00FD2C37"/>
    <w:rsid w:val="00FD55D2"/>
    <w:rsid w:val="00FD6EB9"/>
    <w:rsid w:val="00FD6FF9"/>
    <w:rsid w:val="00FD706A"/>
    <w:rsid w:val="00FD74FB"/>
    <w:rsid w:val="00FD7574"/>
    <w:rsid w:val="00FE1665"/>
    <w:rsid w:val="00FE3165"/>
    <w:rsid w:val="00FE471B"/>
    <w:rsid w:val="00FE51D7"/>
    <w:rsid w:val="00FE5FDF"/>
    <w:rsid w:val="00FE6E20"/>
    <w:rsid w:val="00FE6F1D"/>
    <w:rsid w:val="00FF1349"/>
    <w:rsid w:val="00FF21F2"/>
    <w:rsid w:val="00FF25E6"/>
    <w:rsid w:val="00FF2F9C"/>
    <w:rsid w:val="00FF42FD"/>
    <w:rsid w:val="00FF4F93"/>
    <w:rsid w:val="00FF57BC"/>
    <w:rsid w:val="00FF59D6"/>
    <w:rsid w:val="00FF6EA3"/>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81F19-040F-4831-B2B8-714959C44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7</Pages>
  <Words>3845</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2020-08-05T14:49:00Z</dcterms:created>
  <dcterms:modified xsi:type="dcterms:W3CDTF">2020-08-05T14:49:00Z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